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1B906618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Jeff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Keele</w:t>
                            </w:r>
                            <w:proofErr w:type="spellEnd"/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Benander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EE2F3F">
                              <w:rPr>
                                <w:rFonts w:asciiTheme="minorHAnsi" w:hAnsiTheme="minorHAnsi"/>
                              </w:rPr>
                              <w:t>Stephanie Cortez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Rickelle</w:t>
                            </w:r>
                            <w:proofErr w:type="spellEnd"/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Syrdahl</w:t>
                            </w:r>
                            <w:proofErr w:type="spellEnd"/>
                            <w:r w:rsidR="00A3586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14:paraId="6DB74AC8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77777777"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2B29780" w14:textId="77777777"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E02200" w:rsidRPr="009A66C8" w:rsidRDefault="00E02200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049FFEDE" w14:textId="200AD95A" w:rsidR="002E7401" w:rsidRPr="002E7401" w:rsidRDefault="002E7401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DE Committee – Zoom Guidance</w:t>
                            </w:r>
                          </w:p>
                          <w:p w14:paraId="624B8FC6" w14:textId="37E348F0" w:rsidR="002E7401" w:rsidRDefault="002E740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Dual vs. Duel </w:t>
                            </w:r>
                            <w:r w:rsidR="00F064B3">
                              <w:rPr>
                                <w:rFonts w:asciiTheme="minorHAnsi" w:hAnsiTheme="minorHAnsi"/>
                                <w:sz w:val="22"/>
                              </w:rPr>
                              <w:t>Enrollment ad hoc</w:t>
                            </w:r>
                            <w:r w:rsidR="005D5F0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Committee</w:t>
                            </w:r>
                          </w:p>
                          <w:p w14:paraId="2571E8EB" w14:textId="1F063F7E" w:rsidR="002E7401" w:rsidRPr="002E7401" w:rsidRDefault="002E740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Waitlisted student access to Canvas</w:t>
                            </w:r>
                          </w:p>
                          <w:p w14:paraId="5101B919" w14:textId="2EA09A48" w:rsidR="00EE2F3F" w:rsidRPr="00F064B3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State Chancellor</w:t>
                            </w:r>
                          </w:p>
                          <w:p w14:paraId="397C5E43" w14:textId="12D2B017" w:rsidR="00F064B3" w:rsidRPr="00EE2F3F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Social Justice</w:t>
                            </w:r>
                          </w:p>
                          <w:p w14:paraId="35C0126F" w14:textId="1D2E49C9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Flex Agenda</w:t>
                            </w:r>
                            <w:r w:rsidR="00F064B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(suggestions)</w:t>
                            </w:r>
                          </w:p>
                          <w:p w14:paraId="3B877E9F" w14:textId="13D1539A" w:rsidR="00EE2F3F" w:rsidRPr="00F064B3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New executive members</w:t>
                            </w:r>
                          </w:p>
                          <w:p w14:paraId="6080FB88" w14:textId="0E08396A" w:rsidR="00F064B3" w:rsidRPr="002E7401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Emeritus Faculty/Retirement</w:t>
                            </w:r>
                          </w:p>
                          <w:p w14:paraId="6C8F5060" w14:textId="771E7D5F" w:rsidR="002E7401" w:rsidRPr="00EE2F3F" w:rsidRDefault="002E7401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95A5E2C" w14:textId="48E3C123" w:rsidR="0035266D" w:rsidRPr="00A454A2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77777777"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77777777"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777777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1B906618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Jeff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Keele</w:t>
                      </w:r>
                      <w:proofErr w:type="spellEnd"/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Benander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Secretary 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Matthew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Flummer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EE2F3F">
                        <w:rPr>
                          <w:rFonts w:asciiTheme="minorHAnsi" w:hAnsiTheme="minorHAnsi"/>
                        </w:rPr>
                        <w:t>Stephanie Cortez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Rickelle</w:t>
                      </w:r>
                      <w:proofErr w:type="spellEnd"/>
                      <w:r w:rsidR="00A35862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Syrdahl</w:t>
                      </w:r>
                      <w:proofErr w:type="spellEnd"/>
                      <w:r w:rsidR="00A35862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14:paraId="6DB74AC8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14:paraId="03BE02C9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77777777"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2B29780" w14:textId="77777777"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E02200" w:rsidRPr="009A66C8" w:rsidRDefault="00E02200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049FFEDE" w14:textId="200AD95A" w:rsidR="002E7401" w:rsidRPr="002E7401" w:rsidRDefault="002E7401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DE Committee – Zoom Guidance</w:t>
                      </w:r>
                    </w:p>
                    <w:p w14:paraId="624B8FC6" w14:textId="37E348F0" w:rsidR="002E7401" w:rsidRDefault="002E740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Dual vs. Duel </w:t>
                      </w:r>
                      <w:r w:rsidR="00F064B3">
                        <w:rPr>
                          <w:rFonts w:asciiTheme="minorHAnsi" w:hAnsiTheme="minorHAnsi"/>
                          <w:sz w:val="22"/>
                        </w:rPr>
                        <w:t>Enrollment ad hoc</w:t>
                      </w:r>
                      <w:r w:rsidR="005D5F0E">
                        <w:rPr>
                          <w:rFonts w:asciiTheme="minorHAnsi" w:hAnsiTheme="minorHAnsi"/>
                          <w:sz w:val="22"/>
                        </w:rPr>
                        <w:t xml:space="preserve"> Committee</w:t>
                      </w:r>
                    </w:p>
                    <w:p w14:paraId="2571E8EB" w14:textId="1F063F7E" w:rsidR="002E7401" w:rsidRPr="002E7401" w:rsidRDefault="002E740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Waitlisted student access to Canvas</w:t>
                      </w:r>
                    </w:p>
                    <w:p w14:paraId="5101B919" w14:textId="2EA09A48" w:rsidR="00EE2F3F" w:rsidRPr="00F064B3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State Chancellor</w:t>
                      </w:r>
                    </w:p>
                    <w:p w14:paraId="397C5E43" w14:textId="12D2B017" w:rsidR="00F064B3" w:rsidRPr="00EE2F3F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Social Justice</w:t>
                      </w:r>
                    </w:p>
                    <w:p w14:paraId="35C0126F" w14:textId="1D2E49C9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Flex Agenda</w:t>
                      </w:r>
                      <w:r w:rsidR="00F064B3">
                        <w:rPr>
                          <w:rFonts w:asciiTheme="minorHAnsi" w:hAnsiTheme="minorHAnsi"/>
                          <w:sz w:val="22"/>
                        </w:rPr>
                        <w:t xml:space="preserve"> (suggestions)</w:t>
                      </w:r>
                    </w:p>
                    <w:p w14:paraId="3B877E9F" w14:textId="13D1539A" w:rsidR="00EE2F3F" w:rsidRPr="00F064B3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New executive members</w:t>
                      </w:r>
                    </w:p>
                    <w:p w14:paraId="6080FB88" w14:textId="0E08396A" w:rsidR="00F064B3" w:rsidRPr="002E7401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Emeritus Faculty/Retirement</w:t>
                      </w:r>
                    </w:p>
                    <w:p w14:paraId="6C8F5060" w14:textId="771E7D5F" w:rsidR="002E7401" w:rsidRPr="00EE2F3F" w:rsidRDefault="002E7401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95A5E2C" w14:textId="48E3C123" w:rsidR="0035266D" w:rsidRPr="00A454A2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  <w:r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77777777"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77777777"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777777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  <w:proofErr w:type="gramEnd"/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  <w:proofErr w:type="gramEnd"/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student preparation and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success;</w:t>
                      </w:r>
                      <w:proofErr w:type="gramEnd"/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  <w:proofErr w:type="gramEnd"/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00C4B16A" w:rsidR="00DC4589" w:rsidRPr="0008536F" w:rsidRDefault="00AE0F5B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September</w:t>
                            </w:r>
                            <w:r w:rsidR="00A454A2">
                              <w:rPr>
                                <w:sz w:val="40"/>
                              </w:rPr>
                              <w:t xml:space="preserve"> </w:t>
                            </w:r>
                            <w:r w:rsidR="00F064B3">
                              <w:rPr>
                                <w:sz w:val="40"/>
                              </w:rPr>
                              <w:t>25</w:t>
                            </w:r>
                            <w:r w:rsidR="00A454A2">
                              <w:rPr>
                                <w:sz w:val="40"/>
                              </w:rPr>
                              <w:t>th</w:t>
                            </w:r>
                            <w:r w:rsidR="00AC42C3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912E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00C4B16A" w:rsidR="00DC4589" w:rsidRPr="0008536F" w:rsidRDefault="00AE0F5B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September</w:t>
                      </w:r>
                      <w:r w:rsidR="00A454A2">
                        <w:rPr>
                          <w:sz w:val="40"/>
                        </w:rPr>
                        <w:t xml:space="preserve"> </w:t>
                      </w:r>
                      <w:r w:rsidR="00F064B3">
                        <w:rPr>
                          <w:sz w:val="40"/>
                        </w:rPr>
                        <w:t>25</w:t>
                      </w:r>
                      <w:r w:rsidR="00A454A2">
                        <w:rPr>
                          <w:sz w:val="40"/>
                        </w:rPr>
                        <w:t>th</w:t>
                      </w:r>
                      <w:r w:rsidR="00AC42C3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912E6F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0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12E6F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50A1E"/>
    <w:rsid w:val="00C5279B"/>
    <w:rsid w:val="00C76334"/>
    <w:rsid w:val="00CA3D6E"/>
    <w:rsid w:val="00CA7634"/>
    <w:rsid w:val="00CB77B4"/>
    <w:rsid w:val="00CF3123"/>
    <w:rsid w:val="00CF5B4B"/>
    <w:rsid w:val="00CF7BBD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0E62-B97B-40AA-9147-AB4C7CD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2020-02-28T01:37:00Z</cp:lastPrinted>
  <dcterms:created xsi:type="dcterms:W3CDTF">2020-09-22T16:31:00Z</dcterms:created>
  <dcterms:modified xsi:type="dcterms:W3CDTF">2020-09-22T16:31:00Z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