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3B9DB" w14:textId="633F440F" w:rsidR="006D6B5F" w:rsidRPr="000D642B" w:rsidRDefault="00261C98">
      <w:pPr>
        <w:rPr>
          <w:rFonts w:ascii="Helvetica" w:hAnsi="Helvetica"/>
          <w:b/>
          <w:bCs/>
        </w:rPr>
      </w:pPr>
      <w:r w:rsidRPr="000D642B">
        <w:rPr>
          <w:rFonts w:ascii="Helvetica" w:hAnsi="Helvetica"/>
          <w:b/>
          <w:bCs/>
        </w:rPr>
        <w:t xml:space="preserve">Porterville College Academic </w:t>
      </w:r>
      <w:r w:rsidR="00672756" w:rsidRPr="000D642B">
        <w:rPr>
          <w:rFonts w:ascii="Helvetica" w:hAnsi="Helvetica"/>
          <w:b/>
          <w:bCs/>
        </w:rPr>
        <w:t>Senate Resolution on Faculty Professional Development</w:t>
      </w:r>
    </w:p>
    <w:p w14:paraId="0D22F0A8" w14:textId="10772484" w:rsidR="00261C98" w:rsidRDefault="00261C98">
      <w:pPr>
        <w:rPr>
          <w:rFonts w:ascii="Helvetica" w:hAnsi="Helvetica"/>
        </w:rPr>
      </w:pPr>
    </w:p>
    <w:p w14:paraId="45C09A5E" w14:textId="7A7392BA" w:rsidR="00261C98" w:rsidRPr="000C29C8" w:rsidRDefault="00261C98">
      <w:pPr>
        <w:rPr>
          <w:rFonts w:ascii="Helvetica" w:hAnsi="Helvetica"/>
        </w:rPr>
      </w:pPr>
      <w:r>
        <w:rPr>
          <w:rFonts w:ascii="Helvetica" w:hAnsi="Helvetica"/>
        </w:rPr>
        <w:t>05/07/2021</w:t>
      </w:r>
    </w:p>
    <w:p w14:paraId="2E051827" w14:textId="147C5E49" w:rsidR="00672756" w:rsidRPr="000C29C8" w:rsidRDefault="00672756">
      <w:pPr>
        <w:rPr>
          <w:rFonts w:ascii="Helvetica" w:hAnsi="Helvetica"/>
        </w:rPr>
      </w:pPr>
    </w:p>
    <w:p w14:paraId="750EC606" w14:textId="03C5D7BB" w:rsidR="00261C98" w:rsidRPr="00261C98" w:rsidRDefault="00672756" w:rsidP="00261C98">
      <w:pPr>
        <w:rPr>
          <w:rFonts w:ascii="Helvetica" w:hAnsi="Helvetica"/>
        </w:rPr>
      </w:pPr>
      <w:r w:rsidRPr="00261C98">
        <w:rPr>
          <w:rFonts w:ascii="Helvetica" w:hAnsi="Helvetica"/>
        </w:rPr>
        <w:t>Whereas</w:t>
      </w:r>
      <w:r w:rsidR="00B4165B">
        <w:rPr>
          <w:rFonts w:ascii="Helvetica" w:hAnsi="Helvetica"/>
        </w:rPr>
        <w:t>, following ASCCC Resolution 12.01 that “</w:t>
      </w:r>
      <w:r w:rsidR="00261C98" w:rsidRPr="00261C98">
        <w:rPr>
          <w:rFonts w:ascii="Helvetica" w:hAnsi="Helvetica"/>
        </w:rPr>
        <w:t>The academic and professional matters identified in Title 5 §53200 include “faculty professional development policies” as an area that falls</w:t>
      </w:r>
      <w:r w:rsidR="00B4165B">
        <w:rPr>
          <w:rFonts w:ascii="Helvetica" w:hAnsi="Helvetica"/>
        </w:rPr>
        <w:t xml:space="preserve"> </w:t>
      </w:r>
      <w:r w:rsidR="00261C98" w:rsidRPr="00261C98">
        <w:rPr>
          <w:rFonts w:ascii="Helvetica" w:hAnsi="Helvetica"/>
        </w:rPr>
        <w:t>under the purview of local academic senates and by extension, at the state level, the Academic Senate for California Community Colleges</w:t>
      </w:r>
      <w:proofErr w:type="gramStart"/>
      <w:r w:rsidR="00B4165B">
        <w:rPr>
          <w:rFonts w:ascii="Helvetica" w:hAnsi="Helvetica"/>
        </w:rPr>
        <w:t>”;</w:t>
      </w:r>
      <w:proofErr w:type="gramEnd"/>
    </w:p>
    <w:p w14:paraId="52CFDC40" w14:textId="77777777" w:rsidR="00261C98" w:rsidRPr="00261C98" w:rsidRDefault="00261C98" w:rsidP="00261C98">
      <w:pPr>
        <w:pStyle w:val="Default"/>
        <w:rPr>
          <w:rFonts w:ascii="Helvetica" w:hAnsi="Helvetica"/>
        </w:rPr>
      </w:pPr>
    </w:p>
    <w:p w14:paraId="791DF920" w14:textId="57F1D5C2" w:rsidR="00261C98" w:rsidRPr="00261C98" w:rsidRDefault="00B4165B" w:rsidP="00261C98">
      <w:pPr>
        <w:rPr>
          <w:rFonts w:ascii="Helvetica" w:hAnsi="Helvetica"/>
        </w:rPr>
      </w:pPr>
      <w:r w:rsidRPr="00261C98">
        <w:rPr>
          <w:rFonts w:ascii="Helvetica" w:hAnsi="Helvetica"/>
        </w:rPr>
        <w:t>Whereas</w:t>
      </w:r>
      <w:r>
        <w:rPr>
          <w:rFonts w:ascii="Helvetica" w:hAnsi="Helvetica"/>
        </w:rPr>
        <w:t xml:space="preserve">, following ASCCC Resolution 12.01 that </w:t>
      </w:r>
      <w:r>
        <w:rPr>
          <w:rFonts w:ascii="Helvetica" w:hAnsi="Helvetica"/>
        </w:rPr>
        <w:t>“</w:t>
      </w:r>
      <w:r w:rsidR="00261C98" w:rsidRPr="00261C98">
        <w:rPr>
          <w:rFonts w:ascii="Helvetica" w:hAnsi="Helvetica"/>
        </w:rPr>
        <w:t>The Board of Governors Standing Orders</w:t>
      </w:r>
      <w:r w:rsidR="00261C98" w:rsidRPr="00261C98">
        <w:rPr>
          <w:rFonts w:ascii="Helvetica" w:hAnsi="Helvetica"/>
          <w:color w:val="B01600"/>
        </w:rPr>
        <w:t xml:space="preserve"> </w:t>
      </w:r>
      <w:r w:rsidR="00261C98" w:rsidRPr="00261C98">
        <w:rPr>
          <w:rFonts w:ascii="Helvetica" w:hAnsi="Helvetica"/>
        </w:rPr>
        <w:t>§332 (b) states, “The appointment of faculty to councils, committees, and task forces established</w:t>
      </w:r>
      <w:r>
        <w:rPr>
          <w:rFonts w:ascii="Helvetica" w:hAnsi="Helvetica"/>
        </w:rPr>
        <w:t xml:space="preserve"> </w:t>
      </w:r>
      <w:r w:rsidR="00261C98" w:rsidRPr="00261C98">
        <w:rPr>
          <w:rFonts w:ascii="Helvetica" w:hAnsi="Helvetica"/>
        </w:rPr>
        <w:t>in conjunction with Consultation to deal with academic and professional matters on the system-wide level shall be made by the Academic Senate</w:t>
      </w:r>
      <w:proofErr w:type="gramStart"/>
      <w:r w:rsidR="00261C98" w:rsidRPr="00261C98">
        <w:rPr>
          <w:rFonts w:ascii="Helvetica" w:hAnsi="Helvetica"/>
        </w:rPr>
        <w:t>”</w:t>
      </w:r>
      <w:r>
        <w:rPr>
          <w:rFonts w:ascii="Helvetica" w:hAnsi="Helvetica"/>
        </w:rPr>
        <w:t>;</w:t>
      </w:r>
      <w:proofErr w:type="gramEnd"/>
    </w:p>
    <w:p w14:paraId="091B361D" w14:textId="77777777" w:rsidR="00261C98" w:rsidRPr="00261C98" w:rsidRDefault="00261C98">
      <w:pPr>
        <w:rPr>
          <w:rFonts w:ascii="Helvetica" w:hAnsi="Helvetica"/>
        </w:rPr>
      </w:pPr>
    </w:p>
    <w:p w14:paraId="19BA88D4" w14:textId="3C73D5C6" w:rsidR="00672756" w:rsidRDefault="00B4165B">
      <w:pPr>
        <w:rPr>
          <w:rFonts w:ascii="Helvetica" w:hAnsi="Helvetica"/>
        </w:rPr>
      </w:pPr>
      <w:proofErr w:type="gramStart"/>
      <w:r>
        <w:rPr>
          <w:rFonts w:ascii="Helvetica" w:hAnsi="Helvetica"/>
        </w:rPr>
        <w:t>Whereas,</w:t>
      </w:r>
      <w:proofErr w:type="gramEnd"/>
      <w:r>
        <w:rPr>
          <w:rFonts w:ascii="Helvetica" w:hAnsi="Helvetica"/>
        </w:rPr>
        <w:t xml:space="preserve"> t</w:t>
      </w:r>
      <w:r w:rsidR="00672756" w:rsidRPr="000C29C8">
        <w:rPr>
          <w:rFonts w:ascii="Helvetica" w:hAnsi="Helvetica"/>
        </w:rPr>
        <w:t>he Academic Senate of Porterville College</w:t>
      </w:r>
      <w:r w:rsidR="00EE73FE">
        <w:rPr>
          <w:rFonts w:ascii="Helvetica" w:hAnsi="Helvetica"/>
        </w:rPr>
        <w:t xml:space="preserve"> recognizes the importance of continuous, on-going professional development as an essential part of </w:t>
      </w:r>
      <w:r w:rsidR="00261C98">
        <w:rPr>
          <w:rFonts w:ascii="Helvetica" w:hAnsi="Helvetica"/>
        </w:rPr>
        <w:t xml:space="preserve">academic careers and </w:t>
      </w:r>
      <w:r>
        <w:rPr>
          <w:rFonts w:ascii="Helvetica" w:hAnsi="Helvetica"/>
        </w:rPr>
        <w:t>successful performance of faculty responsibilities;</w:t>
      </w:r>
    </w:p>
    <w:p w14:paraId="549D0D1F" w14:textId="280D425E" w:rsidR="00EE73FE" w:rsidRDefault="00EE73FE">
      <w:pPr>
        <w:rPr>
          <w:rFonts w:ascii="Helvetica" w:hAnsi="Helvetica"/>
        </w:rPr>
      </w:pPr>
    </w:p>
    <w:p w14:paraId="1FB7DD67" w14:textId="4437C249" w:rsidR="00EE73FE" w:rsidRDefault="00B4165B">
      <w:pPr>
        <w:rPr>
          <w:rFonts w:ascii="Helvetica" w:hAnsi="Helvetica"/>
        </w:rPr>
      </w:pPr>
      <w:r>
        <w:rPr>
          <w:rFonts w:ascii="Helvetica" w:hAnsi="Helvetica"/>
        </w:rPr>
        <w:t>Resolved</w:t>
      </w:r>
      <w:r w:rsidR="006F55DE">
        <w:rPr>
          <w:rFonts w:ascii="Helvetica" w:hAnsi="Helvetica"/>
        </w:rPr>
        <w:t>, T</w:t>
      </w:r>
      <w:r>
        <w:rPr>
          <w:rFonts w:ascii="Helvetica" w:hAnsi="Helvetica"/>
        </w:rPr>
        <w:t>hat t</w:t>
      </w:r>
      <w:r w:rsidR="00EE73FE" w:rsidRPr="000C29C8">
        <w:rPr>
          <w:rFonts w:ascii="Helvetica" w:hAnsi="Helvetica"/>
        </w:rPr>
        <w:t>he Academic Senate of Porterville College</w:t>
      </w:r>
      <w:r w:rsidR="00EE73FE">
        <w:rPr>
          <w:rFonts w:ascii="Helvetica" w:hAnsi="Helvetica"/>
        </w:rPr>
        <w:t xml:space="preserve"> </w:t>
      </w:r>
      <w:r w:rsidR="004D465C">
        <w:rPr>
          <w:rFonts w:ascii="Helvetica" w:hAnsi="Helvetica"/>
        </w:rPr>
        <w:t>asserts that</w:t>
      </w:r>
      <w:r w:rsidR="00EE73FE">
        <w:rPr>
          <w:rFonts w:ascii="Helvetica" w:hAnsi="Helvetica"/>
        </w:rPr>
        <w:t xml:space="preserve"> faculty professional development </w:t>
      </w:r>
      <w:r>
        <w:rPr>
          <w:rFonts w:ascii="Helvetica" w:hAnsi="Helvetica"/>
        </w:rPr>
        <w:t xml:space="preserve">decisions </w:t>
      </w:r>
      <w:r w:rsidR="00CC5DED">
        <w:rPr>
          <w:rFonts w:ascii="Helvetica" w:hAnsi="Helvetica"/>
        </w:rPr>
        <w:t>are</w:t>
      </w:r>
      <w:r w:rsidR="00EE73FE">
        <w:rPr>
          <w:rFonts w:ascii="Helvetica" w:hAnsi="Helvetica"/>
        </w:rPr>
        <w:t xml:space="preserve"> a process falling unambiguously within the 10+1 (and specifically Area 8)</w:t>
      </w:r>
      <w:r>
        <w:rPr>
          <w:rFonts w:ascii="Helvetica" w:hAnsi="Helvetica"/>
        </w:rPr>
        <w:t>;</w:t>
      </w:r>
      <w:r w:rsidR="00CC5DED">
        <w:rPr>
          <w:rFonts w:ascii="Helvetica" w:hAnsi="Helvetica"/>
        </w:rPr>
        <w:t xml:space="preserve"> and</w:t>
      </w:r>
    </w:p>
    <w:p w14:paraId="54622D03" w14:textId="77777777" w:rsidR="00261C98" w:rsidRDefault="00261C98">
      <w:pPr>
        <w:rPr>
          <w:rFonts w:ascii="Helvetica" w:hAnsi="Helvetica"/>
        </w:rPr>
      </w:pPr>
    </w:p>
    <w:p w14:paraId="2FE3DF22" w14:textId="235ABFCE" w:rsidR="00EE73FE" w:rsidRDefault="006F55DE">
      <w:pPr>
        <w:rPr>
          <w:rFonts w:ascii="Helvetica" w:hAnsi="Helvetica"/>
        </w:rPr>
      </w:pPr>
      <w:r>
        <w:rPr>
          <w:rFonts w:ascii="Helvetica" w:hAnsi="Helvetica"/>
        </w:rPr>
        <w:t>Resolved</w:t>
      </w:r>
      <w:r>
        <w:rPr>
          <w:rFonts w:ascii="Helvetica" w:hAnsi="Helvetica"/>
        </w:rPr>
        <w:t xml:space="preserve">, </w:t>
      </w:r>
      <w:proofErr w:type="gramStart"/>
      <w:r>
        <w:rPr>
          <w:rFonts w:ascii="Helvetica" w:hAnsi="Helvetica"/>
        </w:rPr>
        <w:t>T</w:t>
      </w:r>
      <w:r>
        <w:rPr>
          <w:rFonts w:ascii="Helvetica" w:hAnsi="Helvetica"/>
        </w:rPr>
        <w:t>hat</w:t>
      </w:r>
      <w:proofErr w:type="gramEnd"/>
      <w:r>
        <w:rPr>
          <w:rFonts w:ascii="Helvetica" w:hAnsi="Helvetica"/>
        </w:rPr>
        <w:t xml:space="preserve"> </w:t>
      </w:r>
      <w:r>
        <w:rPr>
          <w:rFonts w:ascii="Helvetica" w:hAnsi="Helvetica"/>
        </w:rPr>
        <w:t>p</w:t>
      </w:r>
      <w:r w:rsidR="00261C98">
        <w:rPr>
          <w:rFonts w:ascii="Helvetica" w:hAnsi="Helvetica"/>
        </w:rPr>
        <w:t xml:space="preserve">er ASCCC Resolution 12.01, </w:t>
      </w:r>
      <w:r>
        <w:rPr>
          <w:rFonts w:ascii="Helvetica" w:hAnsi="Helvetica"/>
        </w:rPr>
        <w:t>a</w:t>
      </w:r>
      <w:r w:rsidR="00261C98">
        <w:rPr>
          <w:rFonts w:ascii="Helvetica" w:hAnsi="Helvetica"/>
        </w:rPr>
        <w:t>ll faculty participation in discussions regarding decision-making in relation to any aspect of faculty professional development must be through the appointment of faculty representative</w:t>
      </w:r>
      <w:r>
        <w:rPr>
          <w:rFonts w:ascii="Helvetica" w:hAnsi="Helvetica"/>
        </w:rPr>
        <w:t>s</w:t>
      </w:r>
      <w:r w:rsidR="00261C98">
        <w:rPr>
          <w:rFonts w:ascii="Helvetica" w:hAnsi="Helvetica"/>
        </w:rPr>
        <w:t xml:space="preserve"> by the local Academic Senate</w:t>
      </w:r>
      <w:r w:rsidR="0095162C">
        <w:rPr>
          <w:rFonts w:ascii="Helvetica" w:hAnsi="Helvetica"/>
        </w:rPr>
        <w:t>; and</w:t>
      </w:r>
    </w:p>
    <w:p w14:paraId="6B7CF469" w14:textId="33B9514A" w:rsidR="000D642B" w:rsidRDefault="000D642B">
      <w:pPr>
        <w:rPr>
          <w:rFonts w:ascii="Helvetica" w:hAnsi="Helvetica"/>
        </w:rPr>
      </w:pPr>
    </w:p>
    <w:p w14:paraId="67704225" w14:textId="55F46E0E" w:rsidR="000D642B" w:rsidRDefault="000D642B">
      <w:pPr>
        <w:rPr>
          <w:rFonts w:ascii="Helvetica" w:hAnsi="Helvetica"/>
        </w:rPr>
      </w:pPr>
      <w:r>
        <w:rPr>
          <w:rFonts w:ascii="Helvetica" w:hAnsi="Helvetica"/>
        </w:rPr>
        <w:t xml:space="preserve">Resolved, That </w:t>
      </w:r>
      <w:r>
        <w:rPr>
          <w:rFonts w:ascii="Helvetica" w:hAnsi="Helvetica"/>
        </w:rPr>
        <w:t>t</w:t>
      </w:r>
      <w:r w:rsidRPr="000C29C8">
        <w:rPr>
          <w:rFonts w:ascii="Helvetica" w:hAnsi="Helvetica"/>
        </w:rPr>
        <w:t>he Academic Senate of Porterville College</w:t>
      </w:r>
      <w:r>
        <w:rPr>
          <w:rFonts w:ascii="Helvetica" w:hAnsi="Helvetica"/>
        </w:rPr>
        <w:t xml:space="preserve"> asserts the right to propose</w:t>
      </w:r>
      <w:r w:rsidR="005C4452">
        <w:rPr>
          <w:rFonts w:ascii="Helvetica" w:hAnsi="Helvetica"/>
        </w:rPr>
        <w:t>, initiate, and develop</w:t>
      </w:r>
      <w:r>
        <w:rPr>
          <w:rFonts w:ascii="Helvetica" w:hAnsi="Helvetica"/>
        </w:rPr>
        <w:t xml:space="preserve"> faculty professional development opportunities and policies independent of but in collegial consultation with campus Administration and other campus bodies and representatives, as relevant; and</w:t>
      </w:r>
    </w:p>
    <w:p w14:paraId="1EEEC2ED" w14:textId="3902AA09" w:rsidR="0010680F" w:rsidRDefault="0010680F">
      <w:pPr>
        <w:rPr>
          <w:rFonts w:ascii="Helvetica" w:hAnsi="Helvetica"/>
        </w:rPr>
      </w:pPr>
    </w:p>
    <w:p w14:paraId="1C5959DB" w14:textId="1E34370A" w:rsidR="0095162C" w:rsidRDefault="0095162C" w:rsidP="0095162C">
      <w:pPr>
        <w:rPr>
          <w:rFonts w:ascii="Helvetica" w:hAnsi="Helvetica"/>
        </w:rPr>
      </w:pPr>
      <w:r>
        <w:rPr>
          <w:rFonts w:ascii="Helvetica" w:hAnsi="Helvetica"/>
        </w:rPr>
        <w:t>Resolved, That t</w:t>
      </w:r>
      <w:r w:rsidRPr="000C29C8">
        <w:rPr>
          <w:rFonts w:ascii="Helvetica" w:hAnsi="Helvetica"/>
        </w:rPr>
        <w:t>he Academic Senate of Porterville College</w:t>
      </w:r>
      <w:r>
        <w:rPr>
          <w:rFonts w:ascii="Helvetica" w:hAnsi="Helvetica"/>
        </w:rPr>
        <w:t xml:space="preserve"> expects in the interest of transparency, openness, trust, and collegial consultation across the campus that all decisions regarding faculty professional development, including (but not limited to) decisions regarding the use of internal and external funds for Flex-related activities, webinars, workshops, consultants, and speakers, will be made with the input and affirmation of the campus Academic Senate, or - when necessary for reasons of urgency - the Academic Senate President as the representative of the Academic Senate</w:t>
      </w:r>
      <w:r>
        <w:rPr>
          <w:rFonts w:ascii="Helvetica" w:hAnsi="Helvetica"/>
        </w:rPr>
        <w:t>.</w:t>
      </w:r>
    </w:p>
    <w:p w14:paraId="3641FB7A" w14:textId="77777777" w:rsidR="0095162C" w:rsidRDefault="0095162C">
      <w:pPr>
        <w:rPr>
          <w:rFonts w:ascii="Helvetica" w:hAnsi="Helvetica"/>
        </w:rPr>
      </w:pPr>
    </w:p>
    <w:sectPr w:rsidR="0095162C" w:rsidSect="00AA0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756"/>
    <w:rsid w:val="000C29C8"/>
    <w:rsid w:val="000D642B"/>
    <w:rsid w:val="0010680F"/>
    <w:rsid w:val="00261C98"/>
    <w:rsid w:val="004D465C"/>
    <w:rsid w:val="005C4452"/>
    <w:rsid w:val="00672756"/>
    <w:rsid w:val="006D6B5F"/>
    <w:rsid w:val="006F55DE"/>
    <w:rsid w:val="0095162C"/>
    <w:rsid w:val="00AA0EAF"/>
    <w:rsid w:val="00B133F2"/>
    <w:rsid w:val="00B4165B"/>
    <w:rsid w:val="00CC5DED"/>
    <w:rsid w:val="00CF45F1"/>
    <w:rsid w:val="00EC69C1"/>
    <w:rsid w:val="00EE7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C6539E"/>
  <w15:chartTrackingRefBased/>
  <w15:docId w15:val="{BD8BED1F-267F-BB43-A1A7-07A7ED8F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1C98"/>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Simpkins</dc:creator>
  <cp:keywords/>
  <dc:description/>
  <cp:lastModifiedBy>Robert Simpkins</cp:lastModifiedBy>
  <cp:revision>10</cp:revision>
  <dcterms:created xsi:type="dcterms:W3CDTF">2021-05-06T04:51:00Z</dcterms:created>
  <dcterms:modified xsi:type="dcterms:W3CDTF">2021-05-07T00:35:00Z</dcterms:modified>
</cp:coreProperties>
</file>