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340" w:type="dxa"/>
        <w:tblInd w:w="-365" w:type="dxa"/>
        <w:tblLook w:val="04A0" w:firstRow="1" w:lastRow="0" w:firstColumn="1" w:lastColumn="0" w:noHBand="0" w:noVBand="1"/>
      </w:tblPr>
      <w:tblGrid>
        <w:gridCol w:w="11340"/>
      </w:tblGrid>
      <w:tr w:rsidR="00D43328" w14:paraId="4B986168" w14:textId="77777777" w:rsidTr="00EB388B">
        <w:tc>
          <w:tcPr>
            <w:tcW w:w="11340" w:type="dxa"/>
            <w:tcBorders>
              <w:bottom w:val="single" w:sz="4" w:space="0" w:color="auto"/>
            </w:tcBorders>
            <w:shd w:val="clear" w:color="auto" w:fill="C00000"/>
          </w:tcPr>
          <w:p w14:paraId="2F7C38B6" w14:textId="38E1CAB8" w:rsidR="00D43328" w:rsidRPr="00D43328" w:rsidRDefault="00D43328">
            <w:pPr>
              <w:rPr>
                <w:b/>
                <w:bCs/>
                <w:sz w:val="28"/>
                <w:szCs w:val="28"/>
              </w:rPr>
            </w:pPr>
            <w:bookmarkStart w:id="0" w:name="_GoBack"/>
            <w:bookmarkEnd w:id="0"/>
            <w:r w:rsidRPr="00D43328">
              <w:rPr>
                <w:b/>
                <w:bCs/>
                <w:sz w:val="28"/>
                <w:szCs w:val="28"/>
              </w:rPr>
              <w:t>Mission Statement</w:t>
            </w:r>
          </w:p>
        </w:tc>
      </w:tr>
      <w:tr w:rsidR="00D43328" w14:paraId="648D9471" w14:textId="77777777" w:rsidTr="00EB388B">
        <w:tc>
          <w:tcPr>
            <w:tcW w:w="11340" w:type="dxa"/>
            <w:tcBorders>
              <w:left w:val="nil"/>
              <w:right w:val="nil"/>
            </w:tcBorders>
          </w:tcPr>
          <w:p w14:paraId="59FFF92C" w14:textId="77777777" w:rsidR="00D43328" w:rsidRPr="00D43328" w:rsidRDefault="00D43328" w:rsidP="00D43328">
            <w:pPr>
              <w:rPr>
                <w:rFonts w:ascii="Calibri" w:eastAsia="Times New Roman" w:hAnsi="Calibri" w:cs="Calibri"/>
                <w:b/>
                <w:bCs/>
                <w:color w:val="000000"/>
                <w:sz w:val="16"/>
                <w:szCs w:val="16"/>
                <w:u w:val="single"/>
              </w:rPr>
            </w:pPr>
          </w:p>
          <w:p w14:paraId="587F57E0" w14:textId="1034F0A1" w:rsidR="00D43328" w:rsidRPr="00D43328" w:rsidRDefault="00D43328" w:rsidP="00D43328">
            <w:pPr>
              <w:rPr>
                <w:rFonts w:ascii="Times New Roman" w:eastAsia="Times New Roman" w:hAnsi="Times New Roman" w:cs="Times New Roman"/>
                <w:sz w:val="20"/>
                <w:szCs w:val="20"/>
              </w:rPr>
            </w:pPr>
            <w:r w:rsidRPr="00D43328">
              <w:rPr>
                <w:rFonts w:ascii="Calibri" w:eastAsia="Times New Roman" w:hAnsi="Calibri" w:cs="Calibri"/>
                <w:b/>
                <w:bCs/>
                <w:color w:val="000000"/>
                <w:sz w:val="20"/>
                <w:szCs w:val="20"/>
                <w:u w:val="single"/>
              </w:rPr>
              <w:t>Porterville College Mission Statement</w:t>
            </w:r>
            <w:r w:rsidRPr="00D43328">
              <w:rPr>
                <w:rFonts w:ascii="Calibri" w:eastAsia="Times New Roman" w:hAnsi="Calibri" w:cs="Calibri"/>
                <w:color w:val="000000"/>
                <w:sz w:val="20"/>
                <w:szCs w:val="20"/>
              </w:rPr>
              <w:t>:</w:t>
            </w:r>
          </w:p>
          <w:p w14:paraId="285B1CB2" w14:textId="77777777" w:rsidR="00D43328" w:rsidRPr="00D43328" w:rsidRDefault="00D43328" w:rsidP="00D43328">
            <w:pPr>
              <w:rPr>
                <w:rFonts w:ascii="Times New Roman" w:eastAsia="Times New Roman" w:hAnsi="Times New Roman" w:cs="Times New Roman"/>
                <w:sz w:val="20"/>
                <w:szCs w:val="20"/>
              </w:rPr>
            </w:pPr>
          </w:p>
          <w:p w14:paraId="4A6896DB" w14:textId="77777777" w:rsidR="00D43328" w:rsidRPr="00D43328" w:rsidRDefault="00D43328" w:rsidP="00D43328">
            <w:pPr>
              <w:rPr>
                <w:rFonts w:ascii="Times New Roman" w:eastAsia="Times New Roman" w:hAnsi="Times New Roman" w:cs="Times New Roman"/>
                <w:sz w:val="20"/>
                <w:szCs w:val="20"/>
              </w:rPr>
            </w:pPr>
            <w:r w:rsidRPr="00D43328">
              <w:rPr>
                <w:rFonts w:ascii="Calibri" w:eastAsia="Times New Roman" w:hAnsi="Calibri" w:cs="Calibri"/>
                <w:color w:val="000000"/>
                <w:sz w:val="20"/>
                <w:szCs w:val="20"/>
              </w:rPr>
              <w:t>With students as our focus, Porterville College provides our local and diverse communities quality education that promotes intellectual curiosity, personal growth, and lifelong learning, while preparing students for career</w:t>
            </w:r>
            <w:r w:rsidRPr="00D43328">
              <w:rPr>
                <w:rFonts w:ascii="Calibri" w:eastAsia="Times New Roman" w:hAnsi="Calibri" w:cs="Calibri"/>
                <w:color w:val="C00000"/>
                <w:sz w:val="20"/>
                <w:szCs w:val="20"/>
              </w:rPr>
              <w:t xml:space="preserve"> </w:t>
            </w:r>
            <w:r w:rsidRPr="00D43328">
              <w:rPr>
                <w:rFonts w:ascii="Calibri" w:eastAsia="Times New Roman" w:hAnsi="Calibri" w:cs="Calibri"/>
                <w:color w:val="000000"/>
                <w:sz w:val="20"/>
                <w:szCs w:val="20"/>
              </w:rPr>
              <w:t>and academic success.</w:t>
            </w:r>
          </w:p>
          <w:p w14:paraId="29702042" w14:textId="77777777" w:rsidR="00D43328" w:rsidRPr="00D43328" w:rsidRDefault="00D43328" w:rsidP="00D43328">
            <w:pPr>
              <w:rPr>
                <w:rFonts w:ascii="Times New Roman" w:eastAsia="Times New Roman" w:hAnsi="Times New Roman" w:cs="Times New Roman"/>
                <w:sz w:val="20"/>
                <w:szCs w:val="20"/>
              </w:rPr>
            </w:pPr>
          </w:p>
          <w:p w14:paraId="4D924F81" w14:textId="77777777" w:rsidR="00D43328" w:rsidRPr="00D43328" w:rsidRDefault="00D43328" w:rsidP="00D43328">
            <w:pPr>
              <w:rPr>
                <w:rFonts w:ascii="Times New Roman" w:eastAsia="Times New Roman" w:hAnsi="Times New Roman" w:cs="Times New Roman"/>
                <w:sz w:val="20"/>
                <w:szCs w:val="20"/>
              </w:rPr>
            </w:pPr>
            <w:r w:rsidRPr="00D43328">
              <w:rPr>
                <w:rFonts w:ascii="Calibri" w:eastAsia="Times New Roman" w:hAnsi="Calibri" w:cs="Calibri"/>
                <w:color w:val="000000"/>
                <w:sz w:val="20"/>
                <w:szCs w:val="20"/>
              </w:rPr>
              <w:t>In support of our values and philosophy, Porterville College will:</w:t>
            </w:r>
          </w:p>
          <w:p w14:paraId="0100E54E" w14:textId="2A654873" w:rsidR="00D43328" w:rsidRPr="00D43328" w:rsidRDefault="00D43328" w:rsidP="00D43328">
            <w:pPr>
              <w:rPr>
                <w:rFonts w:ascii="Times New Roman" w:eastAsia="Times New Roman" w:hAnsi="Times New Roman" w:cs="Times New Roman"/>
                <w:sz w:val="20"/>
                <w:szCs w:val="20"/>
              </w:rPr>
            </w:pPr>
          </w:p>
          <w:p w14:paraId="1A6981DC"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Provide quality academic programs to all students who are capable of benefiting from community college instruction.</w:t>
            </w:r>
          </w:p>
          <w:p w14:paraId="5CA781F4"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Provide comprehensive support services to help students achieve their personal, career</w:t>
            </w:r>
            <w:r w:rsidRPr="00D43328">
              <w:rPr>
                <w:rFonts w:ascii="Calibri" w:eastAsia="Times New Roman" w:hAnsi="Calibri" w:cs="Calibri"/>
                <w:color w:val="C00000"/>
                <w:sz w:val="20"/>
                <w:szCs w:val="20"/>
              </w:rPr>
              <w:t xml:space="preserve"> </w:t>
            </w:r>
            <w:r w:rsidRPr="00D43328">
              <w:rPr>
                <w:rFonts w:ascii="Calibri" w:eastAsia="Times New Roman" w:hAnsi="Calibri" w:cs="Calibri"/>
                <w:color w:val="000000"/>
                <w:sz w:val="20"/>
                <w:szCs w:val="20"/>
              </w:rPr>
              <w:t>and academic potential.</w:t>
            </w:r>
          </w:p>
          <w:p w14:paraId="2131595A"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Prepare students for transfer and success at four-year institutions.</w:t>
            </w:r>
          </w:p>
          <w:p w14:paraId="7D3D9C78"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Provide courses and training to prepare students for employment or to enhance skills within their current careers.</w:t>
            </w:r>
          </w:p>
          <w:p w14:paraId="3FA8B270"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Provide developmental education to students who need to enhance their knowledge and understanding of basic skills.</w:t>
            </w:r>
          </w:p>
          <w:p w14:paraId="45D23C7E" w14:textId="77777777" w:rsidR="00D43328" w:rsidRPr="00D43328" w:rsidRDefault="00D43328" w:rsidP="0035721F">
            <w:pPr>
              <w:numPr>
                <w:ilvl w:val="0"/>
                <w:numId w:val="1"/>
              </w:numPr>
              <w:textAlignment w:val="baseline"/>
              <w:rPr>
                <w:rFonts w:ascii="Calibri" w:eastAsia="Times New Roman" w:hAnsi="Calibri" w:cs="Calibri"/>
                <w:color w:val="000000"/>
                <w:sz w:val="20"/>
                <w:szCs w:val="20"/>
              </w:rPr>
            </w:pPr>
            <w:r w:rsidRPr="00D43328">
              <w:rPr>
                <w:rFonts w:ascii="Calibri" w:eastAsia="Times New Roman" w:hAnsi="Calibri" w:cs="Calibri"/>
                <w:color w:val="000000"/>
                <w:sz w:val="20"/>
                <w:szCs w:val="20"/>
              </w:rPr>
              <w:t>Recognize student achievement through awarding degrees, certificates, grants, and scholarships.</w:t>
            </w:r>
          </w:p>
          <w:p w14:paraId="2D678464" w14:textId="77777777" w:rsidR="00D43328" w:rsidRPr="00D43328" w:rsidRDefault="00D43328" w:rsidP="00D43328">
            <w:pPr>
              <w:rPr>
                <w:rFonts w:ascii="Times New Roman" w:eastAsia="Times New Roman" w:hAnsi="Times New Roman" w:cs="Times New Roman"/>
                <w:sz w:val="20"/>
                <w:szCs w:val="20"/>
              </w:rPr>
            </w:pPr>
          </w:p>
          <w:p w14:paraId="774EC944" w14:textId="77777777" w:rsidR="00D43328" w:rsidRPr="00D43328" w:rsidRDefault="00D43328" w:rsidP="00D43328">
            <w:pPr>
              <w:rPr>
                <w:rFonts w:ascii="Times New Roman" w:eastAsia="Times New Roman" w:hAnsi="Times New Roman" w:cs="Times New Roman"/>
                <w:sz w:val="20"/>
                <w:szCs w:val="20"/>
              </w:rPr>
            </w:pPr>
            <w:r w:rsidRPr="00D43328">
              <w:rPr>
                <w:rFonts w:ascii="Calibri" w:eastAsia="Times New Roman" w:hAnsi="Calibri" w:cs="Calibri"/>
                <w:b/>
                <w:bCs/>
                <w:color w:val="000000"/>
                <w:sz w:val="20"/>
                <w:szCs w:val="20"/>
                <w:u w:val="single"/>
              </w:rPr>
              <w:t>Program Mission Statement</w:t>
            </w:r>
            <w:r w:rsidRPr="00D43328">
              <w:rPr>
                <w:rFonts w:ascii="Calibri" w:eastAsia="Times New Roman" w:hAnsi="Calibri" w:cs="Calibri"/>
                <w:color w:val="000000"/>
                <w:sz w:val="20"/>
                <w:szCs w:val="20"/>
              </w:rPr>
              <w:t>:</w:t>
            </w:r>
          </w:p>
          <w:p w14:paraId="248C26D9" w14:textId="77777777" w:rsidR="00D43328" w:rsidRPr="00D43328" w:rsidRDefault="00D43328" w:rsidP="00D43328">
            <w:pPr>
              <w:rPr>
                <w:rFonts w:ascii="Times New Roman" w:eastAsia="Times New Roman" w:hAnsi="Times New Roman" w:cs="Times New Roman"/>
                <w:sz w:val="20"/>
                <w:szCs w:val="20"/>
              </w:rPr>
            </w:pPr>
          </w:p>
          <w:p w14:paraId="2FDDA19B" w14:textId="1AB4E7D3" w:rsidR="00D43328" w:rsidRPr="00D43328" w:rsidRDefault="00D43328" w:rsidP="00D43328">
            <w:pPr>
              <w:spacing w:before="69" w:after="120"/>
              <w:ind w:right="114"/>
              <w:rPr>
                <w:rFonts w:ascii="Times New Roman" w:eastAsia="Times New Roman" w:hAnsi="Times New Roman" w:cs="Times New Roman"/>
                <w:sz w:val="20"/>
                <w:szCs w:val="20"/>
              </w:rPr>
            </w:pPr>
            <w:r w:rsidRPr="00D43328">
              <w:rPr>
                <w:rFonts w:ascii="Calibri" w:eastAsia="Times New Roman" w:hAnsi="Calibri" w:cs="Calibri"/>
                <w:color w:val="000000"/>
                <w:sz w:val="20"/>
                <w:szCs w:val="20"/>
              </w:rPr>
              <w:t>The mission of the Fine and Applied Arts Division arises from the premise that the arts and other forms of communication are integral to human society and that creativity, imagination, expression, and interpersonal communication are defining, essential human attributes. The Fine and Applied Arts Division prepares students for a culturally complex world by training them to think critically about visual, verbal, and musical information in their lives. Through studio, performance, and lecture courses, we foster in our students the creativity, communication skills, problem-solving abilities, and cultural appreciation necessary for personal, economic, and academic success.</w:t>
            </w:r>
          </w:p>
        </w:tc>
      </w:tr>
      <w:tr w:rsidR="00D43328" w14:paraId="4A98C4E6" w14:textId="77777777" w:rsidTr="00B73BC8">
        <w:tc>
          <w:tcPr>
            <w:tcW w:w="11340" w:type="dxa"/>
            <w:shd w:val="clear" w:color="auto" w:fill="C00000"/>
          </w:tcPr>
          <w:p w14:paraId="2684AACA" w14:textId="4511B2B2" w:rsidR="00D43328" w:rsidRDefault="00D43328" w:rsidP="00D43328">
            <w:r w:rsidRPr="00F5101C">
              <w:rPr>
                <w:b/>
                <w:bCs/>
                <w:sz w:val="28"/>
                <w:szCs w:val="28"/>
              </w:rPr>
              <w:t xml:space="preserve">SLOs, </w:t>
            </w:r>
            <w:r w:rsidRPr="00D43328">
              <w:rPr>
                <w:b/>
                <w:bCs/>
                <w:sz w:val="28"/>
                <w:szCs w:val="28"/>
              </w:rPr>
              <w:t>Program Analysis, Goals</w:t>
            </w:r>
            <w:r w:rsidRPr="00D43328">
              <w:rPr>
                <w:sz w:val="28"/>
                <w:szCs w:val="28"/>
              </w:rPr>
              <w:t xml:space="preserve"> </w:t>
            </w:r>
            <w:r>
              <w:t>(Grouped By Discipline)</w:t>
            </w:r>
          </w:p>
        </w:tc>
      </w:tr>
    </w:tbl>
    <w:p w14:paraId="1F9610C3" w14:textId="68EBDBAD" w:rsidR="004B483F" w:rsidRDefault="004B483F" w:rsidP="004B483F"/>
    <w:p w14:paraId="6C123968" w14:textId="77777777" w:rsidR="004B483F" w:rsidRPr="00050A15" w:rsidRDefault="004B483F" w:rsidP="004B483F">
      <w:pPr>
        <w:spacing w:after="0" w:line="240" w:lineRule="auto"/>
        <w:ind w:left="-180"/>
        <w:rPr>
          <w:rFonts w:ascii="Calibri" w:eastAsia="Calibri" w:hAnsi="Calibri" w:cs="Calibri"/>
          <w:sz w:val="16"/>
          <w:szCs w:val="16"/>
        </w:rPr>
      </w:pPr>
      <w:r w:rsidRPr="00CD0986">
        <w:rPr>
          <w:b/>
          <w:bCs/>
          <w:color w:val="0070C0"/>
          <w:sz w:val="28"/>
          <w:szCs w:val="28"/>
        </w:rPr>
        <w:t>Discipline: ART</w:t>
      </w:r>
    </w:p>
    <w:p w14:paraId="181257B7" w14:textId="77777777" w:rsidR="004B483F" w:rsidRDefault="004B483F" w:rsidP="004B483F">
      <w:pPr>
        <w:spacing w:after="0" w:line="240" w:lineRule="auto"/>
        <w:rPr>
          <w:rFonts w:ascii="Calibri" w:eastAsia="Calibri" w:hAnsi="Calibri" w:cs="Calibri"/>
          <w:b/>
          <w:bCs/>
          <w:color w:val="C00000"/>
          <w:sz w:val="24"/>
          <w:szCs w:val="24"/>
        </w:rPr>
      </w:pPr>
    </w:p>
    <w:p w14:paraId="5733CBD4" w14:textId="4F054419" w:rsidR="004B483F" w:rsidRPr="00050A15" w:rsidRDefault="004B483F" w:rsidP="004B483F">
      <w:pPr>
        <w:spacing w:after="0" w:line="240" w:lineRule="auto"/>
        <w:rPr>
          <w:rFonts w:ascii="Calibri" w:eastAsia="Calibri" w:hAnsi="Calibri" w:cs="Calibri"/>
          <w:b/>
          <w:bCs/>
          <w:color w:val="C00000"/>
          <w:sz w:val="24"/>
          <w:szCs w:val="24"/>
        </w:rPr>
      </w:pPr>
      <w:r w:rsidRPr="00050A15">
        <w:rPr>
          <w:rFonts w:ascii="Calibri" w:eastAsia="Calibri" w:hAnsi="Calibri" w:cs="Calibri"/>
          <w:b/>
          <w:bCs/>
          <w:color w:val="C00000"/>
          <w:sz w:val="24"/>
          <w:szCs w:val="24"/>
        </w:rPr>
        <w:t>SLOs</w:t>
      </w:r>
    </w:p>
    <w:p w14:paraId="791F680B" w14:textId="77777777" w:rsidR="004B483F" w:rsidRDefault="004B483F" w:rsidP="004B483F">
      <w:pPr>
        <w:spacing w:after="0" w:line="240" w:lineRule="auto"/>
        <w:rPr>
          <w:rFonts w:ascii="Calibri" w:eastAsia="Calibri" w:hAnsi="Calibri" w:cs="Calibri"/>
          <w:sz w:val="20"/>
          <w:szCs w:val="20"/>
        </w:rPr>
      </w:pPr>
    </w:p>
    <w:p w14:paraId="44E75AA4" w14:textId="77777777" w:rsidR="004B483F" w:rsidRPr="00050A15" w:rsidRDefault="004B483F" w:rsidP="004B483F">
      <w:pPr>
        <w:spacing w:after="0" w:line="240" w:lineRule="auto"/>
        <w:rPr>
          <w:rFonts w:ascii="Calibri" w:eastAsia="Calibri" w:hAnsi="Calibri" w:cs="Calibri"/>
          <w:sz w:val="20"/>
          <w:szCs w:val="20"/>
        </w:rPr>
      </w:pPr>
      <w:r w:rsidRPr="00050A15">
        <w:rPr>
          <w:rFonts w:ascii="Calibri" w:eastAsia="Calibri" w:hAnsi="Calibri" w:cs="Calibri"/>
          <w:sz w:val="20"/>
          <w:szCs w:val="20"/>
        </w:rPr>
        <w:t xml:space="preserve">The Art department offers both an Associate in Arts Degree in Commercial Art and an Associate in Arts Degree for Transfer in Studio Art. </w:t>
      </w:r>
    </w:p>
    <w:p w14:paraId="7A8D2E1A" w14:textId="77777777" w:rsidR="004B483F" w:rsidRPr="00050A15" w:rsidRDefault="004B483F" w:rsidP="004B483F">
      <w:pPr>
        <w:spacing w:before="5" w:after="0" w:line="240" w:lineRule="auto"/>
        <w:rPr>
          <w:rFonts w:ascii="Calibri" w:eastAsia="Calibri" w:hAnsi="Calibri" w:cs="Calibri"/>
          <w:b/>
          <w:bCs/>
          <w:sz w:val="20"/>
          <w:szCs w:val="20"/>
        </w:rPr>
      </w:pPr>
    </w:p>
    <w:p w14:paraId="152E8433" w14:textId="77777777" w:rsidR="004B483F" w:rsidRPr="00050A15" w:rsidRDefault="004B483F" w:rsidP="004B483F">
      <w:pPr>
        <w:spacing w:before="76" w:after="0" w:line="240" w:lineRule="auto"/>
        <w:rPr>
          <w:rFonts w:ascii="Calibri" w:eastAsia="Calibri" w:hAnsi="Calibri" w:cs="Calibri"/>
          <w:b/>
          <w:iCs/>
          <w:sz w:val="20"/>
          <w:szCs w:val="20"/>
        </w:rPr>
      </w:pPr>
      <w:r w:rsidRPr="00050A15">
        <w:rPr>
          <w:rFonts w:ascii="Calibri" w:eastAsia="Calibri" w:hAnsi="Calibri" w:cs="Calibri"/>
          <w:b/>
          <w:iCs/>
          <w:sz w:val="20"/>
          <w:szCs w:val="20"/>
        </w:rPr>
        <w:t>Program Learning</w:t>
      </w:r>
      <w:r w:rsidRPr="00050A15">
        <w:rPr>
          <w:rFonts w:ascii="Calibri" w:eastAsia="Calibri" w:hAnsi="Calibri" w:cs="Calibri"/>
          <w:b/>
          <w:iCs/>
          <w:spacing w:val="-1"/>
          <w:sz w:val="20"/>
          <w:szCs w:val="20"/>
        </w:rPr>
        <w:t xml:space="preserve"> </w:t>
      </w:r>
      <w:r w:rsidRPr="00050A15">
        <w:rPr>
          <w:rFonts w:ascii="Calibri" w:eastAsia="Calibri" w:hAnsi="Calibri" w:cs="Calibri"/>
          <w:b/>
          <w:iCs/>
          <w:sz w:val="20"/>
          <w:szCs w:val="20"/>
        </w:rPr>
        <w:t>Outcomes:</w:t>
      </w:r>
    </w:p>
    <w:p w14:paraId="3492499B" w14:textId="77777777" w:rsidR="004B483F" w:rsidRPr="00050A15" w:rsidRDefault="004B483F" w:rsidP="004B483F">
      <w:pPr>
        <w:spacing w:before="5" w:after="0" w:line="240" w:lineRule="auto"/>
        <w:rPr>
          <w:rFonts w:ascii="Calibri" w:eastAsia="Calibri" w:hAnsi="Calibri" w:cs="Calibri"/>
          <w:b/>
          <w:bCs/>
          <w:sz w:val="20"/>
          <w:szCs w:val="20"/>
        </w:rPr>
      </w:pPr>
    </w:p>
    <w:p w14:paraId="6B1E982C" w14:textId="77777777" w:rsidR="004B483F" w:rsidRPr="00050A15" w:rsidRDefault="004B483F" w:rsidP="004B483F">
      <w:pPr>
        <w:spacing w:before="5" w:after="0" w:line="240" w:lineRule="auto"/>
        <w:ind w:left="136"/>
        <w:rPr>
          <w:rFonts w:ascii="Calibri" w:eastAsia="Calibri" w:hAnsi="Calibri" w:cs="Calibri"/>
          <w:sz w:val="20"/>
          <w:szCs w:val="20"/>
        </w:rPr>
      </w:pPr>
      <w:r w:rsidRPr="00050A15">
        <w:rPr>
          <w:rFonts w:ascii="Calibri" w:eastAsia="Calibri" w:hAnsi="Calibri" w:cs="Calibri"/>
          <w:b/>
          <w:bCs/>
          <w:sz w:val="20"/>
          <w:szCs w:val="20"/>
          <w:u w:val="single"/>
        </w:rPr>
        <w:t>Commercial Art</w:t>
      </w:r>
      <w:r w:rsidRPr="00050A15">
        <w:rPr>
          <w:rFonts w:ascii="Calibri" w:eastAsia="Calibri" w:hAnsi="Calibri" w:cs="Calibri"/>
          <w:b/>
          <w:bCs/>
          <w:spacing w:val="-15"/>
          <w:sz w:val="20"/>
          <w:szCs w:val="20"/>
        </w:rPr>
        <w:t xml:space="preserve"> </w:t>
      </w:r>
      <w:r w:rsidRPr="00050A15">
        <w:rPr>
          <w:rFonts w:ascii="Calibri" w:eastAsia="Calibri" w:hAnsi="Calibri" w:cs="Calibri"/>
          <w:i/>
          <w:sz w:val="20"/>
          <w:szCs w:val="20"/>
        </w:rPr>
        <w:t>Associate</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in</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Arts</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Degree</w:t>
      </w:r>
    </w:p>
    <w:p w14:paraId="0FC0BA29"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Use a variety of techniques in various media to construct engaging and dynamic layouts and illustrations by applying the principles of design to the concept and components of the projects. </w:t>
      </w:r>
    </w:p>
    <w:p w14:paraId="6FB27934"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Apply a range of approaches to using typography in projects. </w:t>
      </w:r>
    </w:p>
    <w:p w14:paraId="2CE0B694"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Identify the elements of good storytelling and apply these elements to his/her illustrations and designs. </w:t>
      </w:r>
    </w:p>
    <w:p w14:paraId="43C91AD1"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Describe, deconstruct, and evaluate contemporary and historical examples of illustrations and layouts for their purposes and use of visual language. </w:t>
      </w:r>
    </w:p>
    <w:p w14:paraId="15168F9B"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Create an original design or illustration for a specific client or audience by applying the creative process of research, brainstorm, refinement, critique, and finished project. </w:t>
      </w:r>
    </w:p>
    <w:p w14:paraId="1D8FF252" w14:textId="77777777" w:rsidR="004B483F" w:rsidRPr="00050A15" w:rsidRDefault="004B483F" w:rsidP="0035721F">
      <w:pPr>
        <w:numPr>
          <w:ilvl w:val="0"/>
          <w:numId w:val="3"/>
        </w:numPr>
        <w:spacing w:after="0" w:line="240" w:lineRule="auto"/>
        <w:ind w:left="856" w:hanging="270"/>
        <w:contextualSpacing/>
        <w:jc w:val="both"/>
        <w:rPr>
          <w:rFonts w:eastAsia="Calibri" w:cs="Calibri"/>
          <w:sz w:val="20"/>
          <w:szCs w:val="20"/>
        </w:rPr>
      </w:pPr>
      <w:r w:rsidRPr="00050A15">
        <w:rPr>
          <w:rFonts w:eastAsia="Calibri" w:cs="Calibri"/>
          <w:sz w:val="20"/>
          <w:szCs w:val="20"/>
        </w:rPr>
        <w:t xml:space="preserve">Assemble a portfolio of finished drawings, paintings, illustrations, digital media, and graphic designs that exhibit the technical skills and artistic vision necessary for entry-level work in illustration and graphic design. </w:t>
      </w:r>
    </w:p>
    <w:p w14:paraId="364FF26E" w14:textId="77777777" w:rsidR="004B483F" w:rsidRPr="00050A15" w:rsidRDefault="004B483F" w:rsidP="004B483F">
      <w:pPr>
        <w:spacing w:after="0" w:line="240" w:lineRule="auto"/>
        <w:ind w:left="316"/>
        <w:jc w:val="both"/>
        <w:rPr>
          <w:rFonts w:ascii="Calibri" w:eastAsia="Calibri" w:hAnsi="Calibri" w:cs="Calibri"/>
          <w:b/>
          <w:sz w:val="20"/>
          <w:szCs w:val="20"/>
        </w:rPr>
      </w:pPr>
    </w:p>
    <w:p w14:paraId="669904AC" w14:textId="17551D05" w:rsidR="004B483F" w:rsidRPr="00050A15" w:rsidRDefault="004B483F" w:rsidP="004B483F">
      <w:pPr>
        <w:spacing w:after="0" w:line="240" w:lineRule="auto"/>
        <w:ind w:left="316"/>
        <w:jc w:val="both"/>
        <w:rPr>
          <w:rFonts w:ascii="Calibri" w:eastAsia="Calibri" w:hAnsi="Calibri" w:cs="Calibri"/>
          <w:sz w:val="20"/>
          <w:szCs w:val="20"/>
        </w:rPr>
      </w:pPr>
      <w:r w:rsidRPr="00050A15">
        <w:rPr>
          <w:rFonts w:ascii="Calibri" w:eastAsia="Calibri" w:hAnsi="Calibri" w:cs="Calibri"/>
          <w:sz w:val="20"/>
          <w:szCs w:val="20"/>
        </w:rPr>
        <w:t xml:space="preserve">All the </w:t>
      </w:r>
      <w:r w:rsidRPr="00050A15">
        <w:rPr>
          <w:rFonts w:ascii="Calibri" w:eastAsia="Calibri" w:hAnsi="Calibri" w:cs="Calibri"/>
          <w:b/>
          <w:sz w:val="20"/>
          <w:szCs w:val="20"/>
        </w:rPr>
        <w:t>Commercial Art AA Program Learning Outcomes (PLOs)</w:t>
      </w:r>
      <w:r w:rsidRPr="00050A15">
        <w:rPr>
          <w:rFonts w:ascii="Calibri" w:eastAsia="Calibri" w:hAnsi="Calibri" w:cs="Calibri"/>
          <w:sz w:val="20"/>
          <w:szCs w:val="20"/>
        </w:rPr>
        <w:t xml:space="preserve"> have gone through one cycle of assessment. These PLOs are assessed using the Student Learning Outcomes (SLOs) from the individual courses in the degree. The course SLOs are all on assessment cycles as well (most courses having gone through several cycles of assessment), with the results used to make </w:t>
      </w:r>
      <w:r w:rsidRPr="00050A15">
        <w:rPr>
          <w:rFonts w:ascii="Calibri" w:eastAsia="Calibri" w:hAnsi="Calibri" w:cs="Calibri"/>
          <w:sz w:val="20"/>
          <w:szCs w:val="20"/>
        </w:rPr>
        <w:lastRenderedPageBreak/>
        <w:t>improvements in the teaching of the courses. Based on analysis of PLOs assessed for the Commercial Art AA program and discussion with colleagues, revisions to most of the program’s PLOs have occurred. These revisions occurred in 2018-19. The revisions have led to a revised, new assessment timeline (see below). The assessments outlined in this new timeline (which starts this year) will be assessed in the next program review.</w:t>
      </w:r>
    </w:p>
    <w:p w14:paraId="0705F6FA" w14:textId="77777777" w:rsidR="004B483F" w:rsidRPr="00050A15" w:rsidRDefault="004B483F" w:rsidP="004B483F">
      <w:pPr>
        <w:spacing w:after="0" w:line="240" w:lineRule="auto"/>
        <w:ind w:left="496"/>
        <w:jc w:val="both"/>
        <w:rPr>
          <w:rFonts w:ascii="Calibri" w:eastAsia="Calibri" w:hAnsi="Calibri" w:cs="Calibri"/>
          <w:sz w:val="20"/>
          <w:szCs w:val="20"/>
        </w:rPr>
      </w:pPr>
    </w:p>
    <w:p w14:paraId="0AE08E25" w14:textId="77777777" w:rsidR="004B483F" w:rsidRPr="00050A15" w:rsidRDefault="004B483F" w:rsidP="004B483F">
      <w:pPr>
        <w:spacing w:after="0" w:line="240" w:lineRule="auto"/>
        <w:ind w:left="226"/>
        <w:rPr>
          <w:b/>
          <w:bCs/>
          <w:sz w:val="20"/>
          <w:szCs w:val="20"/>
        </w:rPr>
      </w:pPr>
      <w:r w:rsidRPr="00050A15">
        <w:rPr>
          <w:b/>
          <w:bCs/>
          <w:sz w:val="20"/>
          <w:szCs w:val="20"/>
        </w:rPr>
        <w:t>PLO Assessment Mapping &amp; Timeline:</w:t>
      </w:r>
    </w:p>
    <w:tbl>
      <w:tblPr>
        <w:tblStyle w:val="PlainTable13"/>
        <w:tblW w:w="9990" w:type="dxa"/>
        <w:tblInd w:w="220" w:type="dxa"/>
        <w:tblLayout w:type="fixed"/>
        <w:tblLook w:val="04A0" w:firstRow="1" w:lastRow="0" w:firstColumn="1" w:lastColumn="0" w:noHBand="0" w:noVBand="1"/>
      </w:tblPr>
      <w:tblGrid>
        <w:gridCol w:w="810"/>
        <w:gridCol w:w="630"/>
        <w:gridCol w:w="630"/>
        <w:gridCol w:w="630"/>
        <w:gridCol w:w="630"/>
        <w:gridCol w:w="630"/>
        <w:gridCol w:w="630"/>
        <w:gridCol w:w="630"/>
        <w:gridCol w:w="630"/>
        <w:gridCol w:w="630"/>
        <w:gridCol w:w="630"/>
        <w:gridCol w:w="630"/>
        <w:gridCol w:w="630"/>
        <w:gridCol w:w="540"/>
        <w:gridCol w:w="540"/>
        <w:gridCol w:w="540"/>
      </w:tblGrid>
      <w:tr w:rsidR="004B483F" w:rsidRPr="00050A15" w14:paraId="3FCA200C" w14:textId="77777777" w:rsidTr="000A778F">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63B9D331" w14:textId="77777777" w:rsidR="004B483F" w:rsidRPr="00050A15" w:rsidRDefault="004B483F" w:rsidP="000A778F">
            <w:pPr>
              <w:jc w:val="center"/>
              <w:rPr>
                <w:rFonts w:cstheme="minorHAnsi"/>
                <w:sz w:val="14"/>
                <w:szCs w:val="14"/>
              </w:rPr>
            </w:pPr>
            <w:r w:rsidRPr="00050A15">
              <w:rPr>
                <w:rFonts w:cstheme="minorHAnsi"/>
                <w:sz w:val="14"/>
                <w:szCs w:val="14"/>
              </w:rPr>
              <w:t>Program Learning Outcomes</w:t>
            </w:r>
          </w:p>
          <w:p w14:paraId="6AE7F004" w14:textId="77777777" w:rsidR="004B483F" w:rsidRPr="00050A15" w:rsidRDefault="004B483F" w:rsidP="000A778F">
            <w:pPr>
              <w:jc w:val="center"/>
              <w:rPr>
                <w:rFonts w:cstheme="minorHAnsi"/>
                <w:sz w:val="14"/>
                <w:szCs w:val="14"/>
              </w:rPr>
            </w:pPr>
            <w:r w:rsidRPr="00050A15">
              <w:rPr>
                <w:rFonts w:cstheme="minorHAnsi"/>
                <w:sz w:val="14"/>
                <w:szCs w:val="14"/>
              </w:rPr>
              <w:t>(Revised PLOs 2/12/19)</w:t>
            </w:r>
          </w:p>
        </w:tc>
        <w:tc>
          <w:tcPr>
            <w:tcW w:w="1890" w:type="dxa"/>
            <w:gridSpan w:val="3"/>
            <w:hideMark/>
          </w:tcPr>
          <w:p w14:paraId="5EEFB4E6" w14:textId="77777777" w:rsidR="004B483F" w:rsidRPr="00050A15" w:rsidRDefault="004B483F" w:rsidP="000A778F">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050A15">
              <w:rPr>
                <w:rFonts w:cstheme="minorHAnsi"/>
                <w:sz w:val="14"/>
                <w:szCs w:val="14"/>
              </w:rPr>
              <w:t>1st Year (2022-23)</w:t>
            </w:r>
          </w:p>
        </w:tc>
        <w:tc>
          <w:tcPr>
            <w:tcW w:w="2520" w:type="dxa"/>
            <w:gridSpan w:val="4"/>
            <w:hideMark/>
          </w:tcPr>
          <w:p w14:paraId="2CFBC7AD" w14:textId="77777777" w:rsidR="004B483F" w:rsidRPr="00050A15" w:rsidRDefault="004B483F" w:rsidP="000A778F">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050A15">
              <w:rPr>
                <w:rFonts w:cstheme="minorHAnsi"/>
                <w:sz w:val="14"/>
                <w:szCs w:val="14"/>
              </w:rPr>
              <w:t>2nd Year (2023-24)</w:t>
            </w:r>
          </w:p>
        </w:tc>
        <w:tc>
          <w:tcPr>
            <w:tcW w:w="2520" w:type="dxa"/>
            <w:gridSpan w:val="4"/>
            <w:hideMark/>
          </w:tcPr>
          <w:p w14:paraId="522815CF" w14:textId="77777777" w:rsidR="004B483F" w:rsidRPr="00050A15" w:rsidRDefault="004B483F" w:rsidP="000A778F">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050A15">
              <w:rPr>
                <w:rFonts w:cstheme="minorHAnsi"/>
                <w:sz w:val="14"/>
                <w:szCs w:val="14"/>
              </w:rPr>
              <w:t>3rd Year (2024-25)</w:t>
            </w:r>
          </w:p>
        </w:tc>
        <w:tc>
          <w:tcPr>
            <w:tcW w:w="2250" w:type="dxa"/>
            <w:gridSpan w:val="4"/>
            <w:hideMark/>
          </w:tcPr>
          <w:p w14:paraId="66D9777F" w14:textId="77777777" w:rsidR="004B483F" w:rsidRPr="00050A15" w:rsidRDefault="004B483F" w:rsidP="000A778F">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050A15">
              <w:rPr>
                <w:rFonts w:cstheme="minorHAnsi"/>
                <w:sz w:val="14"/>
                <w:szCs w:val="14"/>
              </w:rPr>
              <w:t>4th Year (2025-26)</w:t>
            </w:r>
          </w:p>
        </w:tc>
      </w:tr>
      <w:tr w:rsidR="004B483F" w:rsidRPr="00050A15" w14:paraId="00F865C4" w14:textId="77777777" w:rsidTr="000A778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10" w:type="dxa"/>
            <w:vMerge/>
          </w:tcPr>
          <w:p w14:paraId="483C4F31" w14:textId="77777777" w:rsidR="004B483F" w:rsidRPr="00050A15" w:rsidRDefault="004B483F" w:rsidP="000A778F">
            <w:pPr>
              <w:jc w:val="center"/>
              <w:rPr>
                <w:rFonts w:cstheme="minorHAnsi"/>
                <w:sz w:val="14"/>
                <w:szCs w:val="14"/>
              </w:rPr>
            </w:pPr>
          </w:p>
        </w:tc>
        <w:tc>
          <w:tcPr>
            <w:tcW w:w="1890" w:type="dxa"/>
            <w:gridSpan w:val="3"/>
          </w:tcPr>
          <w:p w14:paraId="4CB6D4AE"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cstheme="minorHAnsi"/>
                <w:sz w:val="14"/>
                <w:szCs w:val="14"/>
              </w:rPr>
              <w:t>Course Outcomes from the Courses Below</w:t>
            </w:r>
          </w:p>
          <w:p w14:paraId="1D09F4CD"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2520" w:type="dxa"/>
            <w:gridSpan w:val="4"/>
          </w:tcPr>
          <w:p w14:paraId="22010AEE"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cstheme="minorHAnsi"/>
                <w:sz w:val="14"/>
                <w:szCs w:val="14"/>
              </w:rPr>
              <w:t>Course Outcomes from the Courses Below</w:t>
            </w:r>
          </w:p>
        </w:tc>
        <w:tc>
          <w:tcPr>
            <w:tcW w:w="2520" w:type="dxa"/>
            <w:gridSpan w:val="4"/>
          </w:tcPr>
          <w:p w14:paraId="1D0D179E"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cstheme="minorHAnsi"/>
                <w:sz w:val="14"/>
                <w:szCs w:val="14"/>
              </w:rPr>
              <w:t>Course Outcomes from the Courses Below</w:t>
            </w:r>
          </w:p>
        </w:tc>
        <w:tc>
          <w:tcPr>
            <w:tcW w:w="2250" w:type="dxa"/>
            <w:gridSpan w:val="4"/>
          </w:tcPr>
          <w:p w14:paraId="1A4FC2FF"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cstheme="minorHAnsi"/>
                <w:sz w:val="14"/>
                <w:szCs w:val="14"/>
              </w:rPr>
              <w:t>Course Outcomes from the Courses Below</w:t>
            </w:r>
          </w:p>
        </w:tc>
      </w:tr>
      <w:tr w:rsidR="004B483F" w:rsidRPr="00050A15" w14:paraId="5956FF21" w14:textId="77777777" w:rsidTr="000A778F">
        <w:trPr>
          <w:trHeight w:val="476"/>
        </w:trPr>
        <w:tc>
          <w:tcPr>
            <w:cnfStyle w:val="001000000000" w:firstRow="0" w:lastRow="0" w:firstColumn="1" w:lastColumn="0" w:oddVBand="0" w:evenVBand="0" w:oddHBand="0" w:evenHBand="0" w:firstRowFirstColumn="0" w:firstRowLastColumn="0" w:lastRowFirstColumn="0" w:lastRowLastColumn="0"/>
            <w:tcW w:w="810" w:type="dxa"/>
          </w:tcPr>
          <w:p w14:paraId="5464BB5C" w14:textId="77777777" w:rsidR="004B483F" w:rsidRPr="00050A15" w:rsidRDefault="004B483F" w:rsidP="000A778F">
            <w:pPr>
              <w:rPr>
                <w:rFonts w:ascii="Cambria" w:hAnsi="Cambria"/>
                <w:sz w:val="14"/>
                <w:szCs w:val="14"/>
              </w:rPr>
            </w:pPr>
            <w:r w:rsidRPr="00050A15">
              <w:rPr>
                <w:rFonts w:ascii="Cambria" w:hAnsi="Cambria"/>
                <w:sz w:val="14"/>
                <w:szCs w:val="14"/>
              </w:rPr>
              <w:t xml:space="preserve">1. </w:t>
            </w:r>
          </w:p>
        </w:tc>
        <w:tc>
          <w:tcPr>
            <w:tcW w:w="630" w:type="dxa"/>
            <w:hideMark/>
          </w:tcPr>
          <w:p w14:paraId="3774AA3D"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106</w:t>
            </w:r>
          </w:p>
        </w:tc>
        <w:tc>
          <w:tcPr>
            <w:tcW w:w="630" w:type="dxa"/>
          </w:tcPr>
          <w:p w14:paraId="11B3C818"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CMRT</w:t>
            </w:r>
          </w:p>
          <w:p w14:paraId="391003B5"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102</w:t>
            </w:r>
          </w:p>
        </w:tc>
        <w:tc>
          <w:tcPr>
            <w:tcW w:w="630" w:type="dxa"/>
          </w:tcPr>
          <w:p w14:paraId="366AF911"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CMRT 103</w:t>
            </w:r>
          </w:p>
        </w:tc>
        <w:tc>
          <w:tcPr>
            <w:tcW w:w="630" w:type="dxa"/>
            <w:hideMark/>
          </w:tcPr>
          <w:p w14:paraId="40E1D180"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322EEA8D"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4CE8EEE6"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1F21D8EE"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hideMark/>
          </w:tcPr>
          <w:p w14:paraId="708BE119"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41477697"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6D9D5818"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4849775F"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hideMark/>
          </w:tcPr>
          <w:p w14:paraId="45754BA8"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3FE44532"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333F6ED9"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238C52F3"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B483F" w:rsidRPr="00050A15" w14:paraId="06507B2C" w14:textId="77777777" w:rsidTr="000A77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10" w:type="dxa"/>
          </w:tcPr>
          <w:p w14:paraId="7986806F" w14:textId="77777777" w:rsidR="004B483F" w:rsidRPr="00050A15" w:rsidRDefault="004B483F" w:rsidP="000A778F">
            <w:pPr>
              <w:autoSpaceDE w:val="0"/>
              <w:autoSpaceDN w:val="0"/>
              <w:adjustRightInd w:val="0"/>
              <w:rPr>
                <w:rFonts w:cstheme="minorHAnsi"/>
                <w:sz w:val="14"/>
                <w:szCs w:val="14"/>
              </w:rPr>
            </w:pPr>
            <w:r w:rsidRPr="00050A15">
              <w:rPr>
                <w:rFonts w:ascii="Cambria" w:hAnsi="Cambria"/>
                <w:sz w:val="14"/>
                <w:szCs w:val="14"/>
              </w:rPr>
              <w:t xml:space="preserve">2. </w:t>
            </w:r>
          </w:p>
        </w:tc>
        <w:tc>
          <w:tcPr>
            <w:tcW w:w="630" w:type="dxa"/>
          </w:tcPr>
          <w:p w14:paraId="37FA0E4C"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asciiTheme="majorHAnsi" w:hAnsiTheme="majorHAnsi" w:cstheme="minorHAnsi"/>
                <w:sz w:val="14"/>
                <w:szCs w:val="14"/>
              </w:rPr>
              <w:t>ART 106</w:t>
            </w:r>
          </w:p>
        </w:tc>
        <w:tc>
          <w:tcPr>
            <w:tcW w:w="630" w:type="dxa"/>
          </w:tcPr>
          <w:p w14:paraId="0F0349B6"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CGRA</w:t>
            </w:r>
          </w:p>
          <w:p w14:paraId="0C2F8544"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110</w:t>
            </w:r>
          </w:p>
        </w:tc>
        <w:tc>
          <w:tcPr>
            <w:tcW w:w="630" w:type="dxa"/>
          </w:tcPr>
          <w:p w14:paraId="16183362"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asciiTheme="majorHAnsi" w:hAnsiTheme="majorHAnsi" w:cstheme="minorHAnsi"/>
                <w:sz w:val="14"/>
                <w:szCs w:val="14"/>
              </w:rPr>
              <w:t>CMRT 102</w:t>
            </w:r>
          </w:p>
        </w:tc>
        <w:tc>
          <w:tcPr>
            <w:tcW w:w="630" w:type="dxa"/>
          </w:tcPr>
          <w:p w14:paraId="3977FA7D"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4AD1569D"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5BF4B0A1"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55290A65" w14:textId="77777777" w:rsidR="004B483F" w:rsidRPr="00050A15" w:rsidRDefault="004B483F" w:rsidP="000A778F">
            <w:pPr>
              <w:ind w:left="-4248"/>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2280B2D7"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3E599608"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0DDD8607"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066B7B36"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646270BA"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2F8B6C8F"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12D06D63"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610134B9"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B483F" w:rsidRPr="00050A15" w14:paraId="63BF0482" w14:textId="77777777" w:rsidTr="000A778F">
        <w:trPr>
          <w:trHeight w:val="440"/>
        </w:trPr>
        <w:tc>
          <w:tcPr>
            <w:cnfStyle w:val="001000000000" w:firstRow="0" w:lastRow="0" w:firstColumn="1" w:lastColumn="0" w:oddVBand="0" w:evenVBand="0" w:oddHBand="0" w:evenHBand="0" w:firstRowFirstColumn="0" w:firstRowLastColumn="0" w:lastRowFirstColumn="0" w:lastRowLastColumn="0"/>
            <w:tcW w:w="810" w:type="dxa"/>
          </w:tcPr>
          <w:p w14:paraId="5891F1EB" w14:textId="77777777" w:rsidR="004B483F" w:rsidRPr="00050A15" w:rsidRDefault="004B483F" w:rsidP="000A778F">
            <w:pPr>
              <w:rPr>
                <w:rFonts w:ascii="Cambria" w:hAnsi="Cambria"/>
                <w:sz w:val="14"/>
                <w:szCs w:val="14"/>
              </w:rPr>
            </w:pPr>
            <w:r w:rsidRPr="00050A15">
              <w:rPr>
                <w:rFonts w:ascii="Cambria" w:hAnsi="Cambria"/>
                <w:sz w:val="14"/>
                <w:szCs w:val="14"/>
              </w:rPr>
              <w:t xml:space="preserve">3. </w:t>
            </w:r>
          </w:p>
        </w:tc>
        <w:tc>
          <w:tcPr>
            <w:tcW w:w="630" w:type="dxa"/>
          </w:tcPr>
          <w:p w14:paraId="71FAA148"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370A29FD"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1BF998DE"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516A3AD7"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117</w:t>
            </w:r>
          </w:p>
        </w:tc>
        <w:tc>
          <w:tcPr>
            <w:tcW w:w="630" w:type="dxa"/>
          </w:tcPr>
          <w:p w14:paraId="73601ACD"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50A15">
              <w:rPr>
                <w:rFonts w:asciiTheme="majorHAnsi" w:hAnsiTheme="majorHAnsi" w:cstheme="minorHAnsi"/>
                <w:sz w:val="14"/>
                <w:szCs w:val="14"/>
              </w:rPr>
              <w:t>ART 119</w:t>
            </w:r>
          </w:p>
        </w:tc>
        <w:tc>
          <w:tcPr>
            <w:tcW w:w="630" w:type="dxa"/>
          </w:tcPr>
          <w:p w14:paraId="48F11C5D"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CMRT 103</w:t>
            </w:r>
          </w:p>
        </w:tc>
        <w:tc>
          <w:tcPr>
            <w:tcW w:w="630" w:type="dxa"/>
          </w:tcPr>
          <w:p w14:paraId="64D9F938"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PHOT 101</w:t>
            </w:r>
          </w:p>
        </w:tc>
        <w:tc>
          <w:tcPr>
            <w:tcW w:w="630" w:type="dxa"/>
          </w:tcPr>
          <w:p w14:paraId="193AC698"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7EE1623F"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27831176"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6A419808"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630" w:type="dxa"/>
          </w:tcPr>
          <w:p w14:paraId="717265A3"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4CB20C49"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658E1FEA"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40" w:type="dxa"/>
          </w:tcPr>
          <w:p w14:paraId="186B3438"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4B483F" w:rsidRPr="00050A15" w14:paraId="260EE7D4" w14:textId="77777777" w:rsidTr="000A778F">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10" w:type="dxa"/>
          </w:tcPr>
          <w:p w14:paraId="321CE9F6" w14:textId="77777777" w:rsidR="004B483F" w:rsidRPr="00050A15" w:rsidRDefault="004B483F" w:rsidP="000A778F">
            <w:pPr>
              <w:rPr>
                <w:rFonts w:ascii="Cambria" w:hAnsi="Cambria"/>
                <w:sz w:val="14"/>
                <w:szCs w:val="14"/>
              </w:rPr>
            </w:pPr>
            <w:r w:rsidRPr="00050A15">
              <w:rPr>
                <w:rFonts w:ascii="Cambria" w:hAnsi="Cambria"/>
                <w:sz w:val="14"/>
                <w:szCs w:val="14"/>
              </w:rPr>
              <w:t xml:space="preserve">4. </w:t>
            </w:r>
          </w:p>
        </w:tc>
        <w:tc>
          <w:tcPr>
            <w:tcW w:w="630" w:type="dxa"/>
          </w:tcPr>
          <w:p w14:paraId="1A484A14"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624E8E39"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7AB2F9F2"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3F2B9F91"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p>
        </w:tc>
        <w:tc>
          <w:tcPr>
            <w:tcW w:w="630" w:type="dxa"/>
          </w:tcPr>
          <w:p w14:paraId="079551D3"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0670BE75"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p>
        </w:tc>
        <w:tc>
          <w:tcPr>
            <w:tcW w:w="630" w:type="dxa"/>
          </w:tcPr>
          <w:p w14:paraId="2E4747D3"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630" w:type="dxa"/>
          </w:tcPr>
          <w:p w14:paraId="7F9B41C4"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106</w:t>
            </w:r>
          </w:p>
        </w:tc>
        <w:tc>
          <w:tcPr>
            <w:tcW w:w="630" w:type="dxa"/>
          </w:tcPr>
          <w:p w14:paraId="0236ED6D"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114</w:t>
            </w:r>
          </w:p>
        </w:tc>
        <w:tc>
          <w:tcPr>
            <w:tcW w:w="630" w:type="dxa"/>
          </w:tcPr>
          <w:p w14:paraId="103F0D65"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 116</w:t>
            </w:r>
          </w:p>
        </w:tc>
        <w:tc>
          <w:tcPr>
            <w:tcW w:w="630" w:type="dxa"/>
          </w:tcPr>
          <w:p w14:paraId="5DF1A845"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50A15">
              <w:rPr>
                <w:rFonts w:asciiTheme="majorHAnsi" w:hAnsiTheme="majorHAnsi" w:cstheme="minorHAnsi"/>
                <w:sz w:val="14"/>
                <w:szCs w:val="14"/>
              </w:rPr>
              <w:t>PHOT 103</w:t>
            </w:r>
          </w:p>
        </w:tc>
        <w:tc>
          <w:tcPr>
            <w:tcW w:w="630" w:type="dxa"/>
          </w:tcPr>
          <w:p w14:paraId="1AD141F9"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68DCBE4D"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777D8FCC"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c>
          <w:tcPr>
            <w:tcW w:w="540" w:type="dxa"/>
          </w:tcPr>
          <w:p w14:paraId="270280AB"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p>
        </w:tc>
      </w:tr>
      <w:tr w:rsidR="004B483F" w:rsidRPr="00050A15" w14:paraId="6A3549FF" w14:textId="77777777" w:rsidTr="000A778F">
        <w:trPr>
          <w:trHeight w:val="449"/>
        </w:trPr>
        <w:tc>
          <w:tcPr>
            <w:cnfStyle w:val="001000000000" w:firstRow="0" w:lastRow="0" w:firstColumn="1" w:lastColumn="0" w:oddVBand="0" w:evenVBand="0" w:oddHBand="0" w:evenHBand="0" w:firstRowFirstColumn="0" w:firstRowLastColumn="0" w:lastRowFirstColumn="0" w:lastRowLastColumn="0"/>
            <w:tcW w:w="810" w:type="dxa"/>
          </w:tcPr>
          <w:p w14:paraId="24E08356" w14:textId="77777777" w:rsidR="004B483F" w:rsidRPr="00050A15" w:rsidRDefault="004B483F" w:rsidP="000A778F">
            <w:pPr>
              <w:rPr>
                <w:rFonts w:ascii="Cambria" w:hAnsi="Cambria"/>
                <w:sz w:val="14"/>
                <w:szCs w:val="14"/>
              </w:rPr>
            </w:pPr>
            <w:r w:rsidRPr="00050A15">
              <w:rPr>
                <w:rFonts w:ascii="Cambria" w:hAnsi="Cambria"/>
                <w:sz w:val="14"/>
                <w:szCs w:val="14"/>
              </w:rPr>
              <w:t xml:space="preserve">5. </w:t>
            </w:r>
          </w:p>
        </w:tc>
        <w:tc>
          <w:tcPr>
            <w:tcW w:w="630" w:type="dxa"/>
          </w:tcPr>
          <w:p w14:paraId="541B537B"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375E7C56"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3ED4C33D"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0352C664"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1991ABE5"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047C2133"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29126411"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41959F0A"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50A15">
              <w:rPr>
                <w:rFonts w:asciiTheme="majorHAnsi" w:hAnsiTheme="majorHAnsi" w:cstheme="minorHAnsi"/>
                <w:sz w:val="14"/>
                <w:szCs w:val="14"/>
              </w:rPr>
              <w:t>CGRA 111</w:t>
            </w:r>
          </w:p>
        </w:tc>
        <w:tc>
          <w:tcPr>
            <w:tcW w:w="630" w:type="dxa"/>
          </w:tcPr>
          <w:p w14:paraId="24032BAF"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CMRT 102</w:t>
            </w:r>
          </w:p>
        </w:tc>
        <w:tc>
          <w:tcPr>
            <w:tcW w:w="630" w:type="dxa"/>
          </w:tcPr>
          <w:p w14:paraId="28AFA561"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r w:rsidRPr="00050A15">
              <w:rPr>
                <w:rFonts w:asciiTheme="majorHAnsi" w:hAnsiTheme="majorHAnsi" w:cstheme="minorHAnsi"/>
                <w:sz w:val="14"/>
                <w:szCs w:val="14"/>
              </w:rPr>
              <w:t>CMRT 103</w:t>
            </w:r>
          </w:p>
        </w:tc>
        <w:tc>
          <w:tcPr>
            <w:tcW w:w="630" w:type="dxa"/>
          </w:tcPr>
          <w:p w14:paraId="756834AE"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39B9EB20"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540" w:type="dxa"/>
          </w:tcPr>
          <w:p w14:paraId="2C7E0477"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540" w:type="dxa"/>
          </w:tcPr>
          <w:p w14:paraId="797E1AE6"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c>
          <w:tcPr>
            <w:tcW w:w="540" w:type="dxa"/>
          </w:tcPr>
          <w:p w14:paraId="75DAE94E" w14:textId="77777777" w:rsidR="004B483F" w:rsidRPr="00050A15" w:rsidRDefault="004B483F" w:rsidP="000A778F">
            <w:pPr>
              <w:jc w:val="center"/>
              <w:cnfStyle w:val="000000000000" w:firstRow="0" w:lastRow="0" w:firstColumn="0" w:lastColumn="0" w:oddVBand="0" w:evenVBand="0" w:oddHBand="0" w:evenHBand="0" w:firstRowFirstColumn="0" w:firstRowLastColumn="0" w:lastRowFirstColumn="0" w:lastRowLastColumn="0"/>
              <w:rPr>
                <w:sz w:val="14"/>
                <w:szCs w:val="14"/>
              </w:rPr>
            </w:pPr>
          </w:p>
        </w:tc>
      </w:tr>
      <w:tr w:rsidR="004B483F" w:rsidRPr="00050A15" w14:paraId="544E4C82" w14:textId="77777777" w:rsidTr="000A77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10" w:type="dxa"/>
          </w:tcPr>
          <w:p w14:paraId="1964B4CC" w14:textId="77777777" w:rsidR="004B483F" w:rsidRPr="00050A15" w:rsidRDefault="004B483F" w:rsidP="000A778F">
            <w:pPr>
              <w:rPr>
                <w:rFonts w:ascii="Cambria" w:hAnsi="Cambria"/>
                <w:sz w:val="14"/>
                <w:szCs w:val="14"/>
              </w:rPr>
            </w:pPr>
            <w:r w:rsidRPr="00050A15">
              <w:rPr>
                <w:rFonts w:ascii="Cambria" w:hAnsi="Cambria"/>
                <w:sz w:val="14"/>
                <w:szCs w:val="14"/>
              </w:rPr>
              <w:t xml:space="preserve">6. </w:t>
            </w:r>
          </w:p>
        </w:tc>
        <w:tc>
          <w:tcPr>
            <w:tcW w:w="630" w:type="dxa"/>
          </w:tcPr>
          <w:p w14:paraId="4778C4EF"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7F27E1F5"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38146BBD"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027615B2"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072AED96"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14E95582"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568227AB"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5A38B8B4"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630" w:type="dxa"/>
          </w:tcPr>
          <w:p w14:paraId="4D12B100"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611D1E25"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351A66C8"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50E5CB5D"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r w:rsidRPr="00050A15">
              <w:rPr>
                <w:rFonts w:asciiTheme="majorHAnsi" w:hAnsiTheme="majorHAnsi" w:cstheme="minorHAnsi"/>
                <w:sz w:val="14"/>
                <w:szCs w:val="14"/>
              </w:rPr>
              <w:t>CGRA 112</w:t>
            </w:r>
          </w:p>
        </w:tc>
        <w:tc>
          <w:tcPr>
            <w:tcW w:w="540" w:type="dxa"/>
          </w:tcPr>
          <w:p w14:paraId="1AB79E48"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w:t>
            </w:r>
          </w:p>
          <w:p w14:paraId="113FEE6D"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r w:rsidRPr="00050A15">
              <w:rPr>
                <w:rFonts w:asciiTheme="majorHAnsi" w:hAnsiTheme="majorHAnsi" w:cstheme="minorHAnsi"/>
                <w:sz w:val="14"/>
                <w:szCs w:val="14"/>
              </w:rPr>
              <w:t>103</w:t>
            </w:r>
          </w:p>
        </w:tc>
        <w:tc>
          <w:tcPr>
            <w:tcW w:w="540" w:type="dxa"/>
          </w:tcPr>
          <w:p w14:paraId="5CAA7CE6"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w:t>
            </w:r>
          </w:p>
          <w:p w14:paraId="13867154"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r w:rsidRPr="00050A15">
              <w:rPr>
                <w:rFonts w:asciiTheme="majorHAnsi" w:hAnsiTheme="majorHAnsi" w:cstheme="minorHAnsi"/>
                <w:sz w:val="14"/>
                <w:szCs w:val="14"/>
              </w:rPr>
              <w:t>116</w:t>
            </w:r>
          </w:p>
        </w:tc>
        <w:tc>
          <w:tcPr>
            <w:tcW w:w="540" w:type="dxa"/>
          </w:tcPr>
          <w:p w14:paraId="27B65AF7"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4"/>
                <w:szCs w:val="14"/>
              </w:rPr>
            </w:pPr>
            <w:r w:rsidRPr="00050A15">
              <w:rPr>
                <w:rFonts w:asciiTheme="majorHAnsi" w:hAnsiTheme="majorHAnsi" w:cstheme="minorHAnsi"/>
                <w:sz w:val="14"/>
                <w:szCs w:val="14"/>
              </w:rPr>
              <w:t>ART</w:t>
            </w:r>
          </w:p>
          <w:p w14:paraId="19CC7918"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sz w:val="14"/>
                <w:szCs w:val="14"/>
              </w:rPr>
            </w:pPr>
            <w:r w:rsidRPr="00050A15">
              <w:rPr>
                <w:rFonts w:asciiTheme="majorHAnsi" w:hAnsiTheme="majorHAnsi" w:cstheme="minorHAnsi"/>
                <w:sz w:val="14"/>
                <w:szCs w:val="14"/>
              </w:rPr>
              <w:t>124</w:t>
            </w:r>
          </w:p>
        </w:tc>
      </w:tr>
    </w:tbl>
    <w:p w14:paraId="5AD9F94E" w14:textId="77777777" w:rsidR="004B483F" w:rsidRPr="00050A15" w:rsidRDefault="004B483F" w:rsidP="004B483F">
      <w:pPr>
        <w:spacing w:after="0" w:line="240" w:lineRule="auto"/>
        <w:jc w:val="both"/>
        <w:rPr>
          <w:rFonts w:ascii="Calibri" w:eastAsia="Calibri" w:hAnsi="Calibri" w:cs="Calibri"/>
          <w:sz w:val="20"/>
          <w:szCs w:val="20"/>
        </w:rPr>
      </w:pPr>
    </w:p>
    <w:p w14:paraId="3746F6D3" w14:textId="77777777" w:rsidR="004B483F" w:rsidRPr="00050A15" w:rsidRDefault="004B483F" w:rsidP="004B483F">
      <w:pPr>
        <w:spacing w:before="5" w:after="0" w:line="240" w:lineRule="auto"/>
        <w:ind w:left="136"/>
        <w:rPr>
          <w:rFonts w:ascii="Calibri" w:eastAsia="Calibri" w:hAnsi="Calibri" w:cs="Calibri"/>
          <w:sz w:val="20"/>
          <w:szCs w:val="20"/>
        </w:rPr>
      </w:pPr>
      <w:r w:rsidRPr="00050A15">
        <w:rPr>
          <w:rFonts w:ascii="Calibri" w:eastAsia="Calibri" w:hAnsi="Calibri" w:cs="Calibri"/>
          <w:b/>
          <w:bCs/>
          <w:sz w:val="20"/>
          <w:szCs w:val="20"/>
          <w:u w:val="single"/>
        </w:rPr>
        <w:t>Studio Art</w:t>
      </w:r>
      <w:r w:rsidRPr="00050A15">
        <w:rPr>
          <w:rFonts w:ascii="Calibri" w:eastAsia="Calibri" w:hAnsi="Calibri" w:cs="Calibri"/>
          <w:b/>
          <w:bCs/>
          <w:spacing w:val="-15"/>
          <w:sz w:val="20"/>
          <w:szCs w:val="20"/>
        </w:rPr>
        <w:t xml:space="preserve"> </w:t>
      </w:r>
      <w:r w:rsidRPr="00050A15">
        <w:rPr>
          <w:rFonts w:ascii="Calibri" w:eastAsia="Calibri" w:hAnsi="Calibri" w:cs="Calibri"/>
          <w:i/>
          <w:sz w:val="20"/>
          <w:szCs w:val="20"/>
        </w:rPr>
        <w:t>Associate</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in</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Arts</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Transfer</w:t>
      </w:r>
      <w:r w:rsidRPr="00050A15">
        <w:rPr>
          <w:rFonts w:ascii="Calibri" w:eastAsia="Calibri" w:hAnsi="Calibri" w:cs="Calibri"/>
          <w:i/>
          <w:spacing w:val="-16"/>
          <w:sz w:val="20"/>
          <w:szCs w:val="20"/>
        </w:rPr>
        <w:t xml:space="preserve"> </w:t>
      </w:r>
      <w:r w:rsidRPr="00050A15">
        <w:rPr>
          <w:rFonts w:ascii="Calibri" w:eastAsia="Calibri" w:hAnsi="Calibri" w:cs="Calibri"/>
          <w:i/>
          <w:sz w:val="20"/>
          <w:szCs w:val="20"/>
        </w:rPr>
        <w:t>Degree</w:t>
      </w:r>
    </w:p>
    <w:p w14:paraId="3877C45C" w14:textId="77777777" w:rsidR="004B483F" w:rsidRPr="00050A15" w:rsidRDefault="004B483F" w:rsidP="0035721F">
      <w:pPr>
        <w:widowControl w:val="0"/>
        <w:numPr>
          <w:ilvl w:val="0"/>
          <w:numId w:val="2"/>
        </w:numPr>
        <w:spacing w:after="0" w:line="275" w:lineRule="exact"/>
        <w:ind w:left="856" w:hanging="270"/>
        <w:rPr>
          <w:rFonts w:eastAsia="Times New Roman" w:cs="Times New Roman"/>
          <w:sz w:val="20"/>
          <w:szCs w:val="20"/>
        </w:rPr>
      </w:pPr>
      <w:r w:rsidRPr="00050A15">
        <w:rPr>
          <w:rFonts w:eastAsia="Times New Roman" w:cs="Times New Roman"/>
          <w:spacing w:val="-1"/>
          <w:sz w:val="20"/>
          <w:szCs w:val="20"/>
        </w:rPr>
        <w:t>Creat</w:t>
      </w:r>
      <w:r w:rsidRPr="00050A15">
        <w:rPr>
          <w:rFonts w:eastAsia="Times New Roman" w:cs="Times New Roman"/>
          <w:sz w:val="20"/>
          <w:szCs w:val="20"/>
        </w:rPr>
        <w:t>e</w:t>
      </w:r>
      <w:r w:rsidRPr="00050A15">
        <w:rPr>
          <w:rFonts w:eastAsia="Times New Roman" w:cs="Times New Roman"/>
          <w:spacing w:val="-1"/>
          <w:sz w:val="20"/>
          <w:szCs w:val="20"/>
        </w:rPr>
        <w:t xml:space="preserve"> basi</w:t>
      </w:r>
      <w:r w:rsidRPr="00050A15">
        <w:rPr>
          <w:rFonts w:eastAsia="Times New Roman" w:cs="Times New Roman"/>
          <w:sz w:val="20"/>
          <w:szCs w:val="20"/>
        </w:rPr>
        <w:t>c</w:t>
      </w:r>
      <w:r w:rsidRPr="00050A15">
        <w:rPr>
          <w:rFonts w:eastAsia="Times New Roman" w:cs="Times New Roman"/>
          <w:spacing w:val="-1"/>
          <w:sz w:val="20"/>
          <w:szCs w:val="20"/>
        </w:rPr>
        <w:t xml:space="preserve"> 2-D</w:t>
      </w:r>
      <w:r w:rsidRPr="00050A15">
        <w:rPr>
          <w:rFonts w:eastAsia="Times New Roman" w:cs="Times New Roman"/>
          <w:sz w:val="20"/>
          <w:szCs w:val="20"/>
        </w:rPr>
        <w:t>,</w:t>
      </w:r>
      <w:r w:rsidRPr="00050A15">
        <w:rPr>
          <w:rFonts w:eastAsia="Times New Roman" w:cs="Times New Roman"/>
          <w:spacing w:val="-1"/>
          <w:sz w:val="20"/>
          <w:szCs w:val="20"/>
        </w:rPr>
        <w:t xml:space="preserve"> 3-D</w:t>
      </w:r>
      <w:r w:rsidRPr="00050A15">
        <w:rPr>
          <w:rFonts w:eastAsia="Times New Roman" w:cs="Times New Roman"/>
          <w:sz w:val="20"/>
          <w:szCs w:val="20"/>
        </w:rPr>
        <w:t xml:space="preserve">, </w:t>
      </w:r>
      <w:r w:rsidRPr="00050A15">
        <w:rPr>
          <w:rFonts w:eastAsia="Times New Roman" w:cs="Times New Roman"/>
          <w:spacing w:val="-1"/>
          <w:sz w:val="20"/>
          <w:szCs w:val="20"/>
        </w:rPr>
        <w:t>an</w:t>
      </w:r>
      <w:r w:rsidRPr="00050A15">
        <w:rPr>
          <w:rFonts w:eastAsia="Times New Roman" w:cs="Times New Roman"/>
          <w:sz w:val="20"/>
          <w:szCs w:val="20"/>
        </w:rPr>
        <w:t>d</w:t>
      </w:r>
      <w:r w:rsidRPr="00050A15">
        <w:rPr>
          <w:rFonts w:eastAsia="Times New Roman" w:cs="Times New Roman"/>
          <w:spacing w:val="-1"/>
          <w:sz w:val="20"/>
          <w:szCs w:val="20"/>
        </w:rPr>
        <w:t xml:space="preserve"> digita</w:t>
      </w:r>
      <w:r w:rsidRPr="00050A15">
        <w:rPr>
          <w:rFonts w:eastAsia="Times New Roman" w:cs="Times New Roman"/>
          <w:sz w:val="20"/>
          <w:szCs w:val="20"/>
        </w:rPr>
        <w:t>l</w:t>
      </w:r>
      <w:r w:rsidRPr="00050A15">
        <w:rPr>
          <w:rFonts w:eastAsia="Times New Roman" w:cs="Times New Roman"/>
          <w:spacing w:val="-1"/>
          <w:sz w:val="20"/>
          <w:szCs w:val="20"/>
        </w:rPr>
        <w:t xml:space="preserve"> ar</w:t>
      </w:r>
      <w:r w:rsidRPr="00050A15">
        <w:rPr>
          <w:rFonts w:eastAsia="Times New Roman" w:cs="Times New Roman"/>
          <w:sz w:val="20"/>
          <w:szCs w:val="20"/>
        </w:rPr>
        <w:t>t</w:t>
      </w:r>
      <w:r w:rsidRPr="00050A15">
        <w:rPr>
          <w:rFonts w:eastAsia="Times New Roman" w:cs="Times New Roman"/>
          <w:spacing w:val="-1"/>
          <w:sz w:val="20"/>
          <w:szCs w:val="20"/>
        </w:rPr>
        <w:t xml:space="preserve"> projects.</w:t>
      </w:r>
    </w:p>
    <w:p w14:paraId="65B4D0BD" w14:textId="77777777" w:rsidR="004B483F" w:rsidRPr="00050A15" w:rsidRDefault="004B483F" w:rsidP="0035721F">
      <w:pPr>
        <w:widowControl w:val="0"/>
        <w:numPr>
          <w:ilvl w:val="0"/>
          <w:numId w:val="2"/>
        </w:numPr>
        <w:tabs>
          <w:tab w:val="left" w:pos="940"/>
        </w:tabs>
        <w:spacing w:after="0" w:line="240" w:lineRule="auto"/>
        <w:ind w:left="856" w:hanging="270"/>
        <w:rPr>
          <w:rFonts w:eastAsia="Times New Roman" w:cs="Times New Roman"/>
          <w:sz w:val="20"/>
          <w:szCs w:val="20"/>
        </w:rPr>
      </w:pPr>
      <w:r w:rsidRPr="00050A15">
        <w:rPr>
          <w:rFonts w:eastAsia="Times New Roman" w:cs="Times New Roman"/>
          <w:sz w:val="20"/>
          <w:szCs w:val="20"/>
        </w:rPr>
        <w:t>Use</w:t>
      </w:r>
      <w:r w:rsidRPr="00050A15">
        <w:rPr>
          <w:rFonts w:eastAsia="Times New Roman" w:cs="Times New Roman"/>
          <w:spacing w:val="-1"/>
          <w:sz w:val="20"/>
          <w:szCs w:val="20"/>
        </w:rPr>
        <w:t xml:space="preserve"> </w:t>
      </w:r>
      <w:r w:rsidRPr="00050A15">
        <w:rPr>
          <w:rFonts w:eastAsia="Times New Roman" w:cs="Times New Roman"/>
          <w:sz w:val="20"/>
          <w:szCs w:val="20"/>
        </w:rPr>
        <w:t>drawing,</w:t>
      </w:r>
      <w:r w:rsidRPr="00050A15">
        <w:rPr>
          <w:rFonts w:eastAsia="Times New Roman" w:cs="Times New Roman"/>
          <w:spacing w:val="-1"/>
          <w:sz w:val="20"/>
          <w:szCs w:val="20"/>
        </w:rPr>
        <w:t xml:space="preserve"> </w:t>
      </w:r>
      <w:r w:rsidRPr="00050A15">
        <w:rPr>
          <w:rFonts w:eastAsia="Times New Roman" w:cs="Times New Roman"/>
          <w:sz w:val="20"/>
          <w:szCs w:val="20"/>
        </w:rPr>
        <w:t>painting,</w:t>
      </w:r>
      <w:r w:rsidRPr="00050A15">
        <w:rPr>
          <w:rFonts w:eastAsia="Times New Roman" w:cs="Times New Roman"/>
          <w:spacing w:val="-1"/>
          <w:sz w:val="20"/>
          <w:szCs w:val="20"/>
        </w:rPr>
        <w:t xml:space="preserve"> </w:t>
      </w:r>
      <w:r w:rsidRPr="00050A15">
        <w:rPr>
          <w:rFonts w:eastAsia="Times New Roman" w:cs="Times New Roman"/>
          <w:sz w:val="20"/>
          <w:szCs w:val="20"/>
        </w:rPr>
        <w:t>sculpture,</w:t>
      </w:r>
      <w:r w:rsidRPr="00050A15">
        <w:rPr>
          <w:rFonts w:eastAsia="Times New Roman" w:cs="Times New Roman"/>
          <w:spacing w:val="-1"/>
          <w:sz w:val="20"/>
          <w:szCs w:val="20"/>
        </w:rPr>
        <w:t xml:space="preserve"> </w:t>
      </w:r>
      <w:r w:rsidRPr="00050A15">
        <w:rPr>
          <w:rFonts w:eastAsia="Times New Roman" w:cs="Times New Roman"/>
          <w:sz w:val="20"/>
          <w:szCs w:val="20"/>
        </w:rPr>
        <w:t>photog</w:t>
      </w:r>
      <w:r w:rsidRPr="00050A15">
        <w:rPr>
          <w:rFonts w:eastAsia="Times New Roman" w:cs="Times New Roman"/>
          <w:spacing w:val="-1"/>
          <w:sz w:val="20"/>
          <w:szCs w:val="20"/>
        </w:rPr>
        <w:t>r</w:t>
      </w:r>
      <w:r w:rsidRPr="00050A15">
        <w:rPr>
          <w:rFonts w:eastAsia="Times New Roman" w:cs="Times New Roman"/>
          <w:sz w:val="20"/>
          <w:szCs w:val="20"/>
        </w:rPr>
        <w:t>aphy, and digital arts to g</w:t>
      </w:r>
      <w:r w:rsidRPr="00050A15">
        <w:rPr>
          <w:rFonts w:eastAsia="Times New Roman" w:cs="Times New Roman"/>
          <w:spacing w:val="-1"/>
          <w:sz w:val="20"/>
          <w:szCs w:val="20"/>
        </w:rPr>
        <w:t>e</w:t>
      </w:r>
      <w:r w:rsidRPr="00050A15">
        <w:rPr>
          <w:rFonts w:eastAsia="Times New Roman" w:cs="Times New Roman"/>
          <w:sz w:val="20"/>
          <w:szCs w:val="20"/>
        </w:rPr>
        <w:t>nerate</w:t>
      </w:r>
      <w:r w:rsidRPr="00050A15">
        <w:rPr>
          <w:rFonts w:eastAsia="Times New Roman" w:cs="Times New Roman"/>
          <w:spacing w:val="-1"/>
          <w:sz w:val="20"/>
          <w:szCs w:val="20"/>
        </w:rPr>
        <w:t xml:space="preserve"> </w:t>
      </w:r>
      <w:r w:rsidRPr="00050A15">
        <w:rPr>
          <w:rFonts w:eastAsia="Times New Roman" w:cs="Times New Roman"/>
          <w:sz w:val="20"/>
          <w:szCs w:val="20"/>
        </w:rPr>
        <w:t>ideas,</w:t>
      </w:r>
      <w:r w:rsidRPr="00050A15">
        <w:rPr>
          <w:rFonts w:eastAsia="Times New Roman" w:cs="Times New Roman"/>
          <w:spacing w:val="-1"/>
          <w:sz w:val="20"/>
          <w:szCs w:val="20"/>
        </w:rPr>
        <w:t xml:space="preserve"> </w:t>
      </w:r>
      <w:r w:rsidRPr="00050A15">
        <w:rPr>
          <w:rFonts w:eastAsia="Times New Roman" w:cs="Times New Roman"/>
          <w:sz w:val="20"/>
          <w:szCs w:val="20"/>
        </w:rPr>
        <w:t>solve</w:t>
      </w:r>
      <w:r w:rsidRPr="00050A15">
        <w:rPr>
          <w:rFonts w:eastAsia="Times New Roman" w:cs="Times New Roman"/>
          <w:spacing w:val="-1"/>
          <w:sz w:val="20"/>
          <w:szCs w:val="20"/>
        </w:rPr>
        <w:t xml:space="preserve"> </w:t>
      </w:r>
      <w:r w:rsidRPr="00050A15">
        <w:rPr>
          <w:rFonts w:eastAsia="Times New Roman" w:cs="Times New Roman"/>
          <w:sz w:val="20"/>
          <w:szCs w:val="20"/>
        </w:rPr>
        <w:t>visual proble</w:t>
      </w:r>
      <w:r w:rsidRPr="00050A15">
        <w:rPr>
          <w:rFonts w:eastAsia="Times New Roman" w:cs="Times New Roman"/>
          <w:spacing w:val="-2"/>
          <w:sz w:val="20"/>
          <w:szCs w:val="20"/>
        </w:rPr>
        <w:t>m</w:t>
      </w:r>
      <w:r w:rsidRPr="00050A15">
        <w:rPr>
          <w:rFonts w:eastAsia="Times New Roman" w:cs="Times New Roman"/>
          <w:sz w:val="20"/>
          <w:szCs w:val="20"/>
        </w:rPr>
        <w:t>s, and enhance percep</w:t>
      </w:r>
      <w:r w:rsidRPr="00050A15">
        <w:rPr>
          <w:rFonts w:eastAsia="Times New Roman" w:cs="Times New Roman"/>
          <w:spacing w:val="-1"/>
          <w:sz w:val="20"/>
          <w:szCs w:val="20"/>
        </w:rPr>
        <w:t>tion.</w:t>
      </w:r>
    </w:p>
    <w:p w14:paraId="64B8E243" w14:textId="77777777" w:rsidR="004B483F" w:rsidRPr="00050A15" w:rsidRDefault="004B483F" w:rsidP="0035721F">
      <w:pPr>
        <w:widowControl w:val="0"/>
        <w:numPr>
          <w:ilvl w:val="0"/>
          <w:numId w:val="2"/>
        </w:numPr>
        <w:tabs>
          <w:tab w:val="left" w:pos="940"/>
        </w:tabs>
        <w:spacing w:after="0" w:line="240" w:lineRule="auto"/>
        <w:ind w:left="856" w:hanging="270"/>
        <w:rPr>
          <w:rFonts w:eastAsia="Times New Roman" w:cs="Times New Roman"/>
          <w:sz w:val="20"/>
          <w:szCs w:val="20"/>
        </w:rPr>
      </w:pPr>
      <w:r w:rsidRPr="00050A15">
        <w:rPr>
          <w:rFonts w:eastAsia="Times New Roman" w:cs="Times New Roman"/>
          <w:sz w:val="20"/>
          <w:szCs w:val="20"/>
        </w:rPr>
        <w:t>Recognize,</w:t>
      </w:r>
      <w:r w:rsidRPr="00050A15">
        <w:rPr>
          <w:rFonts w:eastAsia="Times New Roman" w:cs="Times New Roman"/>
          <w:spacing w:val="-1"/>
          <w:sz w:val="20"/>
          <w:szCs w:val="20"/>
        </w:rPr>
        <w:t xml:space="preserve"> </w:t>
      </w:r>
      <w:r w:rsidRPr="00050A15">
        <w:rPr>
          <w:rFonts w:eastAsia="Times New Roman" w:cs="Times New Roman"/>
          <w:sz w:val="20"/>
          <w:szCs w:val="20"/>
        </w:rPr>
        <w:t>describe,</w:t>
      </w:r>
      <w:r w:rsidRPr="00050A15">
        <w:rPr>
          <w:rFonts w:eastAsia="Times New Roman" w:cs="Times New Roman"/>
          <w:spacing w:val="-1"/>
          <w:sz w:val="20"/>
          <w:szCs w:val="20"/>
        </w:rPr>
        <w:t xml:space="preserve"> </w:t>
      </w:r>
      <w:r w:rsidRPr="00050A15">
        <w:rPr>
          <w:rFonts w:eastAsia="Times New Roman" w:cs="Times New Roman"/>
          <w:sz w:val="20"/>
          <w:szCs w:val="20"/>
        </w:rPr>
        <w:t>analyze,</w:t>
      </w:r>
      <w:r w:rsidRPr="00050A15">
        <w:rPr>
          <w:rFonts w:eastAsia="Times New Roman" w:cs="Times New Roman"/>
          <w:spacing w:val="-1"/>
          <w:sz w:val="20"/>
          <w:szCs w:val="20"/>
        </w:rPr>
        <w:t xml:space="preserve"> </w:t>
      </w:r>
      <w:r w:rsidRPr="00050A15">
        <w:rPr>
          <w:rFonts w:eastAsia="Times New Roman" w:cs="Times New Roman"/>
          <w:sz w:val="20"/>
          <w:szCs w:val="20"/>
        </w:rPr>
        <w:t>and</w:t>
      </w:r>
      <w:r w:rsidRPr="00050A15">
        <w:rPr>
          <w:rFonts w:eastAsia="Times New Roman" w:cs="Times New Roman"/>
          <w:spacing w:val="-1"/>
          <w:sz w:val="20"/>
          <w:szCs w:val="20"/>
        </w:rPr>
        <w:t xml:space="preserve"> </w:t>
      </w:r>
      <w:r w:rsidRPr="00050A15">
        <w:rPr>
          <w:rFonts w:eastAsia="Times New Roman" w:cs="Times New Roman"/>
          <w:sz w:val="20"/>
          <w:szCs w:val="20"/>
        </w:rPr>
        <w:t>employ</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visual</w:t>
      </w:r>
      <w:r w:rsidRPr="00050A15">
        <w:rPr>
          <w:rFonts w:eastAsia="Times New Roman" w:cs="Times New Roman"/>
          <w:spacing w:val="-1"/>
          <w:sz w:val="20"/>
          <w:szCs w:val="20"/>
        </w:rPr>
        <w:t xml:space="preserve"> </w:t>
      </w:r>
      <w:r w:rsidRPr="00050A15">
        <w:rPr>
          <w:rFonts w:eastAsia="Times New Roman" w:cs="Times New Roman"/>
          <w:sz w:val="20"/>
          <w:szCs w:val="20"/>
        </w:rPr>
        <w:t>language inherent in all art</w:t>
      </w:r>
      <w:r w:rsidRPr="00050A15">
        <w:rPr>
          <w:rFonts w:eastAsia="Times New Roman" w:cs="Times New Roman"/>
          <w:spacing w:val="-2"/>
          <w:sz w:val="20"/>
          <w:szCs w:val="20"/>
        </w:rPr>
        <w:t xml:space="preserve"> </w:t>
      </w:r>
      <w:r w:rsidRPr="00050A15">
        <w:rPr>
          <w:rFonts w:eastAsia="Times New Roman" w:cs="Times New Roman"/>
          <w:sz w:val="20"/>
          <w:szCs w:val="20"/>
        </w:rPr>
        <w:t>forms</w:t>
      </w:r>
      <w:r w:rsidRPr="00050A15">
        <w:rPr>
          <w:rFonts w:eastAsia="Times New Roman" w:cs="Times New Roman"/>
          <w:spacing w:val="-1"/>
          <w:sz w:val="20"/>
          <w:szCs w:val="20"/>
        </w:rPr>
        <w:t xml:space="preserve"> </w:t>
      </w:r>
      <w:r w:rsidRPr="00050A15">
        <w:rPr>
          <w:rFonts w:eastAsia="Times New Roman" w:cs="Times New Roman"/>
          <w:sz w:val="20"/>
          <w:szCs w:val="20"/>
        </w:rPr>
        <w:t>and</w:t>
      </w:r>
      <w:r w:rsidRPr="00050A15">
        <w:rPr>
          <w:rFonts w:eastAsia="Times New Roman" w:cs="Times New Roman"/>
          <w:spacing w:val="-1"/>
          <w:sz w:val="20"/>
          <w:szCs w:val="20"/>
        </w:rPr>
        <w:t xml:space="preserve"> </w:t>
      </w:r>
      <w:r w:rsidRPr="00050A15">
        <w:rPr>
          <w:rFonts w:eastAsia="Times New Roman" w:cs="Times New Roman"/>
          <w:sz w:val="20"/>
          <w:szCs w:val="20"/>
        </w:rPr>
        <w:t>visual</w:t>
      </w:r>
      <w:r w:rsidRPr="00050A15">
        <w:rPr>
          <w:rFonts w:eastAsia="Times New Roman" w:cs="Times New Roman"/>
          <w:spacing w:val="-1"/>
          <w:sz w:val="20"/>
          <w:szCs w:val="20"/>
        </w:rPr>
        <w:t xml:space="preserve"> </w:t>
      </w:r>
      <w:r w:rsidRPr="00050A15">
        <w:rPr>
          <w:rFonts w:eastAsia="Times New Roman" w:cs="Times New Roman"/>
          <w:spacing w:val="-2"/>
          <w:sz w:val="20"/>
          <w:szCs w:val="20"/>
        </w:rPr>
        <w:t>m</w:t>
      </w:r>
      <w:r w:rsidRPr="00050A15">
        <w:rPr>
          <w:rFonts w:eastAsia="Times New Roman" w:cs="Times New Roman"/>
          <w:sz w:val="20"/>
          <w:szCs w:val="20"/>
        </w:rPr>
        <w:t>edia.</w:t>
      </w:r>
    </w:p>
    <w:p w14:paraId="23CD0AFE" w14:textId="77777777" w:rsidR="004B483F" w:rsidRPr="00050A15" w:rsidRDefault="004B483F" w:rsidP="0035721F">
      <w:pPr>
        <w:widowControl w:val="0"/>
        <w:numPr>
          <w:ilvl w:val="0"/>
          <w:numId w:val="2"/>
        </w:numPr>
        <w:tabs>
          <w:tab w:val="left" w:pos="940"/>
        </w:tabs>
        <w:spacing w:after="0" w:line="240" w:lineRule="auto"/>
        <w:ind w:left="856" w:right="101" w:hanging="270"/>
        <w:rPr>
          <w:rFonts w:eastAsia="Times New Roman" w:cs="Times New Roman"/>
          <w:sz w:val="20"/>
          <w:szCs w:val="20"/>
        </w:rPr>
      </w:pPr>
      <w:r w:rsidRPr="00050A15">
        <w:rPr>
          <w:rFonts w:eastAsia="Times New Roman" w:cs="Times New Roman"/>
          <w:sz w:val="20"/>
          <w:szCs w:val="20"/>
        </w:rPr>
        <w:t>Identify</w:t>
      </w:r>
      <w:r w:rsidRPr="00050A15">
        <w:rPr>
          <w:rFonts w:eastAsia="Times New Roman" w:cs="Times New Roman"/>
          <w:spacing w:val="-1"/>
          <w:sz w:val="20"/>
          <w:szCs w:val="20"/>
        </w:rPr>
        <w:t xml:space="preserve"> </w:t>
      </w:r>
      <w:r w:rsidRPr="00050A15">
        <w:rPr>
          <w:rFonts w:eastAsia="Times New Roman" w:cs="Times New Roman"/>
          <w:sz w:val="20"/>
          <w:szCs w:val="20"/>
        </w:rPr>
        <w:t>and</w:t>
      </w:r>
      <w:r w:rsidRPr="00050A15">
        <w:rPr>
          <w:rFonts w:eastAsia="Times New Roman" w:cs="Times New Roman"/>
          <w:spacing w:val="-1"/>
          <w:sz w:val="20"/>
          <w:szCs w:val="20"/>
        </w:rPr>
        <w:t xml:space="preserve"> </w:t>
      </w:r>
      <w:r w:rsidRPr="00050A15">
        <w:rPr>
          <w:rFonts w:eastAsia="Times New Roman" w:cs="Times New Roman"/>
          <w:sz w:val="20"/>
          <w:szCs w:val="20"/>
        </w:rPr>
        <w:t>describe</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historical</w:t>
      </w:r>
      <w:r w:rsidRPr="00050A15">
        <w:rPr>
          <w:rFonts w:eastAsia="Times New Roman" w:cs="Times New Roman"/>
          <w:spacing w:val="-1"/>
          <w:sz w:val="20"/>
          <w:szCs w:val="20"/>
        </w:rPr>
        <w:t xml:space="preserve"> </w:t>
      </w:r>
      <w:r w:rsidRPr="00050A15">
        <w:rPr>
          <w:rFonts w:eastAsia="Times New Roman" w:cs="Times New Roman"/>
          <w:sz w:val="20"/>
          <w:szCs w:val="20"/>
        </w:rPr>
        <w:t>and</w:t>
      </w:r>
      <w:r w:rsidRPr="00050A15">
        <w:rPr>
          <w:rFonts w:eastAsia="Times New Roman" w:cs="Times New Roman"/>
          <w:spacing w:val="-1"/>
          <w:sz w:val="20"/>
          <w:szCs w:val="20"/>
        </w:rPr>
        <w:t xml:space="preserve"> </w:t>
      </w:r>
      <w:r w:rsidRPr="00050A15">
        <w:rPr>
          <w:rFonts w:eastAsia="Times New Roman" w:cs="Times New Roman"/>
          <w:sz w:val="20"/>
          <w:szCs w:val="20"/>
        </w:rPr>
        <w:t>cultural</w:t>
      </w:r>
      <w:r w:rsidRPr="00050A15">
        <w:rPr>
          <w:rFonts w:eastAsia="Times New Roman" w:cs="Times New Roman"/>
          <w:spacing w:val="-1"/>
          <w:sz w:val="20"/>
          <w:szCs w:val="20"/>
        </w:rPr>
        <w:t xml:space="preserve"> </w:t>
      </w:r>
      <w:r w:rsidRPr="00050A15">
        <w:rPr>
          <w:rFonts w:eastAsia="Times New Roman" w:cs="Times New Roman"/>
          <w:sz w:val="20"/>
          <w:szCs w:val="20"/>
        </w:rPr>
        <w:t>contexts</w:t>
      </w:r>
      <w:r w:rsidRPr="00050A15">
        <w:rPr>
          <w:rFonts w:eastAsia="Times New Roman" w:cs="Times New Roman"/>
          <w:spacing w:val="-1"/>
          <w:sz w:val="20"/>
          <w:szCs w:val="20"/>
        </w:rPr>
        <w:t xml:space="preserve"> </w:t>
      </w:r>
      <w:r w:rsidRPr="00050A15">
        <w:rPr>
          <w:rFonts w:eastAsia="Times New Roman" w:cs="Times New Roman"/>
          <w:sz w:val="20"/>
          <w:szCs w:val="20"/>
        </w:rPr>
        <w:t>of</w:t>
      </w:r>
      <w:r w:rsidRPr="00050A15">
        <w:rPr>
          <w:rFonts w:eastAsia="Times New Roman" w:cs="Times New Roman"/>
          <w:spacing w:val="-1"/>
          <w:sz w:val="20"/>
          <w:szCs w:val="20"/>
        </w:rPr>
        <w:t xml:space="preserve"> </w:t>
      </w:r>
      <w:r w:rsidRPr="00050A15">
        <w:rPr>
          <w:rFonts w:eastAsia="Times New Roman" w:cs="Times New Roman"/>
          <w:sz w:val="20"/>
          <w:szCs w:val="20"/>
        </w:rPr>
        <w:t>works</w:t>
      </w:r>
      <w:r w:rsidRPr="00050A15">
        <w:rPr>
          <w:rFonts w:eastAsia="Times New Roman" w:cs="Times New Roman"/>
          <w:spacing w:val="-1"/>
          <w:sz w:val="20"/>
          <w:szCs w:val="20"/>
        </w:rPr>
        <w:t xml:space="preserve"> </w:t>
      </w:r>
      <w:r w:rsidRPr="00050A15">
        <w:rPr>
          <w:rFonts w:eastAsia="Times New Roman" w:cs="Times New Roman"/>
          <w:sz w:val="20"/>
          <w:szCs w:val="20"/>
        </w:rPr>
        <w:t>of</w:t>
      </w:r>
      <w:r w:rsidRPr="00050A15">
        <w:rPr>
          <w:rFonts w:eastAsia="Times New Roman" w:cs="Times New Roman"/>
          <w:spacing w:val="-1"/>
          <w:sz w:val="20"/>
          <w:szCs w:val="20"/>
        </w:rPr>
        <w:t xml:space="preserve"> </w:t>
      </w:r>
      <w:r w:rsidRPr="00050A15">
        <w:rPr>
          <w:rFonts w:eastAsia="Times New Roman" w:cs="Times New Roman"/>
          <w:sz w:val="20"/>
          <w:szCs w:val="20"/>
        </w:rPr>
        <w:t>art</w:t>
      </w:r>
      <w:r w:rsidRPr="00050A15">
        <w:rPr>
          <w:rFonts w:eastAsia="Times New Roman" w:cs="Times New Roman"/>
          <w:spacing w:val="-1"/>
          <w:sz w:val="20"/>
          <w:szCs w:val="20"/>
        </w:rPr>
        <w:t xml:space="preserve"> </w:t>
      </w:r>
      <w:r w:rsidRPr="00050A15">
        <w:rPr>
          <w:rFonts w:eastAsia="Times New Roman" w:cs="Times New Roman"/>
          <w:sz w:val="20"/>
          <w:szCs w:val="20"/>
        </w:rPr>
        <w:t>in</w:t>
      </w:r>
      <w:r w:rsidRPr="00050A15">
        <w:rPr>
          <w:rFonts w:eastAsia="Times New Roman" w:cs="Times New Roman"/>
          <w:spacing w:val="-1"/>
          <w:sz w:val="20"/>
          <w:szCs w:val="20"/>
        </w:rPr>
        <w:t xml:space="preserve"> </w:t>
      </w:r>
      <w:r w:rsidRPr="00050A15">
        <w:rPr>
          <w:rFonts w:eastAsia="Times New Roman" w:cs="Times New Roman"/>
          <w:sz w:val="20"/>
          <w:szCs w:val="20"/>
        </w:rPr>
        <w:t>order</w:t>
      </w:r>
      <w:r w:rsidRPr="00050A15">
        <w:rPr>
          <w:rFonts w:eastAsia="Times New Roman" w:cs="Times New Roman"/>
          <w:spacing w:val="-1"/>
          <w:sz w:val="20"/>
          <w:szCs w:val="20"/>
        </w:rPr>
        <w:t xml:space="preserve"> </w:t>
      </w:r>
      <w:r w:rsidRPr="00050A15">
        <w:rPr>
          <w:rFonts w:eastAsia="Times New Roman" w:cs="Times New Roman"/>
          <w:sz w:val="20"/>
          <w:szCs w:val="20"/>
        </w:rPr>
        <w:t>to</w:t>
      </w:r>
      <w:r w:rsidRPr="00050A15">
        <w:rPr>
          <w:rFonts w:eastAsia="Times New Roman" w:cs="Times New Roman"/>
          <w:spacing w:val="-1"/>
          <w:sz w:val="20"/>
          <w:szCs w:val="20"/>
        </w:rPr>
        <w:t xml:space="preserve"> </w:t>
      </w:r>
      <w:r w:rsidRPr="00050A15">
        <w:rPr>
          <w:rFonts w:eastAsia="Times New Roman" w:cs="Times New Roman"/>
          <w:sz w:val="20"/>
          <w:szCs w:val="20"/>
        </w:rPr>
        <w:t>evaluate</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relationship</w:t>
      </w:r>
      <w:r w:rsidRPr="00050A15">
        <w:rPr>
          <w:rFonts w:eastAsia="Times New Roman" w:cs="Times New Roman"/>
          <w:spacing w:val="-1"/>
          <w:sz w:val="20"/>
          <w:szCs w:val="20"/>
        </w:rPr>
        <w:t xml:space="preserve"> </w:t>
      </w:r>
      <w:r w:rsidRPr="00050A15">
        <w:rPr>
          <w:rFonts w:eastAsia="Times New Roman" w:cs="Times New Roman"/>
          <w:sz w:val="20"/>
          <w:szCs w:val="20"/>
        </w:rPr>
        <w:t>between</w:t>
      </w:r>
      <w:r w:rsidRPr="00050A15">
        <w:rPr>
          <w:rFonts w:eastAsia="Times New Roman" w:cs="Times New Roman"/>
          <w:spacing w:val="-1"/>
          <w:sz w:val="20"/>
          <w:szCs w:val="20"/>
        </w:rPr>
        <w:t xml:space="preserve"> </w:t>
      </w:r>
      <w:r w:rsidRPr="00050A15">
        <w:rPr>
          <w:rFonts w:eastAsia="Times New Roman" w:cs="Times New Roman"/>
          <w:sz w:val="20"/>
          <w:szCs w:val="20"/>
        </w:rPr>
        <w:t>works of art and their ti</w:t>
      </w:r>
      <w:r w:rsidRPr="00050A15">
        <w:rPr>
          <w:rFonts w:eastAsia="Times New Roman" w:cs="Times New Roman"/>
          <w:spacing w:val="-2"/>
          <w:sz w:val="20"/>
          <w:szCs w:val="20"/>
        </w:rPr>
        <w:t>m</w:t>
      </w:r>
      <w:r w:rsidRPr="00050A15">
        <w:rPr>
          <w:rFonts w:eastAsia="Times New Roman" w:cs="Times New Roman"/>
          <w:sz w:val="20"/>
          <w:szCs w:val="20"/>
        </w:rPr>
        <w:t>e and cult</w:t>
      </w:r>
      <w:r w:rsidRPr="00050A15">
        <w:rPr>
          <w:rFonts w:eastAsia="Times New Roman" w:cs="Times New Roman"/>
          <w:spacing w:val="-2"/>
          <w:sz w:val="20"/>
          <w:szCs w:val="20"/>
        </w:rPr>
        <w:t>u</w:t>
      </w:r>
      <w:r w:rsidRPr="00050A15">
        <w:rPr>
          <w:rFonts w:eastAsia="Times New Roman" w:cs="Times New Roman"/>
          <w:sz w:val="20"/>
          <w:szCs w:val="20"/>
        </w:rPr>
        <w:t>re.</w:t>
      </w:r>
    </w:p>
    <w:p w14:paraId="0C2B8646" w14:textId="77777777" w:rsidR="004B483F" w:rsidRPr="00050A15" w:rsidRDefault="004B483F" w:rsidP="0035721F">
      <w:pPr>
        <w:widowControl w:val="0"/>
        <w:numPr>
          <w:ilvl w:val="0"/>
          <w:numId w:val="2"/>
        </w:numPr>
        <w:tabs>
          <w:tab w:val="left" w:pos="940"/>
        </w:tabs>
        <w:spacing w:after="0" w:line="240" w:lineRule="auto"/>
        <w:ind w:left="856" w:right="385" w:hanging="270"/>
        <w:rPr>
          <w:rFonts w:eastAsia="Times New Roman" w:cs="Times New Roman"/>
          <w:sz w:val="20"/>
          <w:szCs w:val="20"/>
        </w:rPr>
      </w:pPr>
      <w:r w:rsidRPr="00050A15">
        <w:rPr>
          <w:rFonts w:eastAsia="Times New Roman" w:cs="Times New Roman"/>
          <w:sz w:val="20"/>
          <w:szCs w:val="20"/>
        </w:rPr>
        <w:t>Assess</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role</w:t>
      </w:r>
      <w:r w:rsidRPr="00050A15">
        <w:rPr>
          <w:rFonts w:eastAsia="Times New Roman" w:cs="Times New Roman"/>
          <w:spacing w:val="-1"/>
          <w:sz w:val="20"/>
          <w:szCs w:val="20"/>
        </w:rPr>
        <w:t xml:space="preserve"> </w:t>
      </w:r>
      <w:r w:rsidRPr="00050A15">
        <w:rPr>
          <w:rFonts w:eastAsia="Times New Roman" w:cs="Times New Roman"/>
          <w:sz w:val="20"/>
          <w:szCs w:val="20"/>
        </w:rPr>
        <w:t>of</w:t>
      </w:r>
      <w:r w:rsidRPr="00050A15">
        <w:rPr>
          <w:rFonts w:eastAsia="Times New Roman" w:cs="Times New Roman"/>
          <w:spacing w:val="-1"/>
          <w:sz w:val="20"/>
          <w:szCs w:val="20"/>
        </w:rPr>
        <w:t xml:space="preserve"> </w:t>
      </w:r>
      <w:r w:rsidRPr="00050A15">
        <w:rPr>
          <w:rFonts w:eastAsia="Times New Roman" w:cs="Times New Roman"/>
          <w:sz w:val="20"/>
          <w:szCs w:val="20"/>
        </w:rPr>
        <w:t>the</w:t>
      </w:r>
      <w:r w:rsidRPr="00050A15">
        <w:rPr>
          <w:rFonts w:eastAsia="Times New Roman" w:cs="Times New Roman"/>
          <w:spacing w:val="-1"/>
          <w:sz w:val="20"/>
          <w:szCs w:val="20"/>
        </w:rPr>
        <w:t xml:space="preserve"> </w:t>
      </w:r>
      <w:r w:rsidRPr="00050A15">
        <w:rPr>
          <w:rFonts w:eastAsia="Times New Roman" w:cs="Times New Roman"/>
          <w:sz w:val="20"/>
          <w:szCs w:val="20"/>
        </w:rPr>
        <w:t>visual</w:t>
      </w:r>
      <w:r w:rsidRPr="00050A15">
        <w:rPr>
          <w:rFonts w:eastAsia="Times New Roman" w:cs="Times New Roman"/>
          <w:spacing w:val="-1"/>
          <w:sz w:val="20"/>
          <w:szCs w:val="20"/>
        </w:rPr>
        <w:t xml:space="preserve"> </w:t>
      </w:r>
      <w:r w:rsidRPr="00050A15">
        <w:rPr>
          <w:rFonts w:eastAsia="Times New Roman" w:cs="Times New Roman"/>
          <w:sz w:val="20"/>
          <w:szCs w:val="20"/>
        </w:rPr>
        <w:t>arts</w:t>
      </w:r>
      <w:r w:rsidRPr="00050A15">
        <w:rPr>
          <w:rFonts w:eastAsia="Times New Roman" w:cs="Times New Roman"/>
          <w:spacing w:val="-1"/>
          <w:sz w:val="20"/>
          <w:szCs w:val="20"/>
        </w:rPr>
        <w:t xml:space="preserve"> </w:t>
      </w:r>
      <w:r w:rsidRPr="00050A15">
        <w:rPr>
          <w:rFonts w:eastAsia="Times New Roman" w:cs="Times New Roman"/>
          <w:sz w:val="20"/>
          <w:szCs w:val="20"/>
        </w:rPr>
        <w:t>in</w:t>
      </w:r>
      <w:r w:rsidRPr="00050A15">
        <w:rPr>
          <w:rFonts w:eastAsia="Times New Roman" w:cs="Times New Roman"/>
          <w:spacing w:val="-1"/>
          <w:sz w:val="20"/>
          <w:szCs w:val="20"/>
        </w:rPr>
        <w:t xml:space="preserve"> </w:t>
      </w:r>
      <w:r w:rsidRPr="00050A15">
        <w:rPr>
          <w:rFonts w:eastAsia="Times New Roman" w:cs="Times New Roman"/>
          <w:sz w:val="20"/>
          <w:szCs w:val="20"/>
        </w:rPr>
        <w:t>conte</w:t>
      </w:r>
      <w:r w:rsidRPr="00050A15">
        <w:rPr>
          <w:rFonts w:eastAsia="Times New Roman" w:cs="Times New Roman"/>
          <w:spacing w:val="-2"/>
          <w:sz w:val="20"/>
          <w:szCs w:val="20"/>
        </w:rPr>
        <w:t>m</w:t>
      </w:r>
      <w:r w:rsidRPr="00050A15">
        <w:rPr>
          <w:rFonts w:eastAsia="Times New Roman" w:cs="Times New Roman"/>
          <w:sz w:val="20"/>
          <w:szCs w:val="20"/>
        </w:rPr>
        <w:t>porary</w:t>
      </w:r>
      <w:r w:rsidRPr="00050A15">
        <w:rPr>
          <w:rFonts w:eastAsia="Times New Roman" w:cs="Times New Roman"/>
          <w:spacing w:val="-1"/>
          <w:sz w:val="20"/>
          <w:szCs w:val="20"/>
        </w:rPr>
        <w:t xml:space="preserve"> </w:t>
      </w:r>
      <w:r w:rsidRPr="00050A15">
        <w:rPr>
          <w:rFonts w:eastAsia="Times New Roman" w:cs="Times New Roman"/>
          <w:sz w:val="20"/>
          <w:szCs w:val="20"/>
        </w:rPr>
        <w:t>culture</w:t>
      </w:r>
      <w:r w:rsidRPr="00050A15">
        <w:rPr>
          <w:rFonts w:eastAsia="Times New Roman" w:cs="Times New Roman"/>
          <w:spacing w:val="-1"/>
          <w:sz w:val="20"/>
          <w:szCs w:val="20"/>
        </w:rPr>
        <w:t xml:space="preserve"> </w:t>
      </w:r>
      <w:r w:rsidRPr="00050A15">
        <w:rPr>
          <w:rFonts w:eastAsia="Times New Roman" w:cs="Times New Roman"/>
          <w:sz w:val="20"/>
          <w:szCs w:val="20"/>
        </w:rPr>
        <w:t>as</w:t>
      </w:r>
      <w:r w:rsidRPr="00050A15">
        <w:rPr>
          <w:rFonts w:eastAsia="Times New Roman" w:cs="Times New Roman"/>
          <w:spacing w:val="-1"/>
          <w:sz w:val="20"/>
          <w:szCs w:val="20"/>
        </w:rPr>
        <w:t xml:space="preserve"> </w:t>
      </w:r>
      <w:r w:rsidRPr="00050A15">
        <w:rPr>
          <w:rFonts w:eastAsia="Times New Roman" w:cs="Times New Roman"/>
          <w:sz w:val="20"/>
          <w:szCs w:val="20"/>
        </w:rPr>
        <w:t>a</w:t>
      </w:r>
      <w:r w:rsidRPr="00050A15">
        <w:rPr>
          <w:rFonts w:eastAsia="Times New Roman" w:cs="Times New Roman"/>
          <w:spacing w:val="-1"/>
          <w:sz w:val="20"/>
          <w:szCs w:val="20"/>
        </w:rPr>
        <w:t xml:space="preserve"> </w:t>
      </w:r>
      <w:r w:rsidRPr="00050A15">
        <w:rPr>
          <w:rFonts w:eastAsia="Times New Roman" w:cs="Times New Roman"/>
          <w:sz w:val="20"/>
          <w:szCs w:val="20"/>
        </w:rPr>
        <w:t>vehicle</w:t>
      </w:r>
      <w:r w:rsidRPr="00050A15">
        <w:rPr>
          <w:rFonts w:eastAsia="Times New Roman" w:cs="Times New Roman"/>
          <w:spacing w:val="-1"/>
          <w:sz w:val="20"/>
          <w:szCs w:val="20"/>
        </w:rPr>
        <w:t xml:space="preserve"> </w:t>
      </w:r>
      <w:r w:rsidRPr="00050A15">
        <w:rPr>
          <w:rFonts w:eastAsia="Times New Roman" w:cs="Times New Roman"/>
          <w:sz w:val="20"/>
          <w:szCs w:val="20"/>
        </w:rPr>
        <w:t>of</w:t>
      </w:r>
      <w:r w:rsidRPr="00050A15">
        <w:rPr>
          <w:rFonts w:eastAsia="Times New Roman" w:cs="Times New Roman"/>
          <w:spacing w:val="-1"/>
          <w:sz w:val="20"/>
          <w:szCs w:val="20"/>
        </w:rPr>
        <w:t xml:space="preserve"> </w:t>
      </w:r>
      <w:r w:rsidRPr="00050A15">
        <w:rPr>
          <w:rFonts w:eastAsia="Times New Roman" w:cs="Times New Roman"/>
          <w:sz w:val="20"/>
          <w:szCs w:val="20"/>
        </w:rPr>
        <w:t>hu</w:t>
      </w:r>
      <w:r w:rsidRPr="00050A15">
        <w:rPr>
          <w:rFonts w:eastAsia="Times New Roman" w:cs="Times New Roman"/>
          <w:spacing w:val="-2"/>
          <w:sz w:val="20"/>
          <w:szCs w:val="20"/>
        </w:rPr>
        <w:t>m</w:t>
      </w:r>
      <w:r w:rsidRPr="00050A15">
        <w:rPr>
          <w:rFonts w:eastAsia="Times New Roman" w:cs="Times New Roman"/>
          <w:sz w:val="20"/>
          <w:szCs w:val="20"/>
        </w:rPr>
        <w:t>an</w:t>
      </w:r>
      <w:r w:rsidRPr="00050A15">
        <w:rPr>
          <w:rFonts w:eastAsia="Times New Roman" w:cs="Times New Roman"/>
          <w:spacing w:val="-1"/>
          <w:sz w:val="20"/>
          <w:szCs w:val="20"/>
        </w:rPr>
        <w:t xml:space="preserve"> e</w:t>
      </w:r>
      <w:r w:rsidRPr="00050A15">
        <w:rPr>
          <w:rFonts w:eastAsia="Times New Roman" w:cs="Times New Roman"/>
          <w:sz w:val="20"/>
          <w:szCs w:val="20"/>
        </w:rPr>
        <w:t>xpression in order to recognize, evaluate,</w:t>
      </w:r>
      <w:r w:rsidRPr="00050A15">
        <w:rPr>
          <w:rFonts w:eastAsia="Times New Roman" w:cs="Times New Roman"/>
          <w:spacing w:val="-1"/>
          <w:sz w:val="20"/>
          <w:szCs w:val="20"/>
        </w:rPr>
        <w:t xml:space="preserve"> and </w:t>
      </w:r>
      <w:r w:rsidRPr="00050A15">
        <w:rPr>
          <w:rFonts w:eastAsia="Times New Roman" w:cs="Times New Roman"/>
          <w:sz w:val="20"/>
          <w:szCs w:val="20"/>
        </w:rPr>
        <w:t>value th</w:t>
      </w:r>
      <w:r w:rsidRPr="00050A15">
        <w:rPr>
          <w:rFonts w:eastAsia="Times New Roman" w:cs="Times New Roman"/>
          <w:spacing w:val="-1"/>
          <w:sz w:val="20"/>
          <w:szCs w:val="20"/>
        </w:rPr>
        <w:t>a</w:t>
      </w:r>
      <w:r w:rsidRPr="00050A15">
        <w:rPr>
          <w:rFonts w:eastAsia="Times New Roman" w:cs="Times New Roman"/>
          <w:sz w:val="20"/>
          <w:szCs w:val="20"/>
        </w:rPr>
        <w:t>t c</w:t>
      </w:r>
      <w:r w:rsidRPr="00050A15">
        <w:rPr>
          <w:rFonts w:eastAsia="Times New Roman" w:cs="Times New Roman"/>
          <w:spacing w:val="-1"/>
          <w:sz w:val="20"/>
          <w:szCs w:val="20"/>
        </w:rPr>
        <w:t>r</w:t>
      </w:r>
      <w:r w:rsidRPr="00050A15">
        <w:rPr>
          <w:rFonts w:eastAsia="Times New Roman" w:cs="Times New Roman"/>
          <w:sz w:val="20"/>
          <w:szCs w:val="20"/>
        </w:rPr>
        <w:t>eative i</w:t>
      </w:r>
      <w:r w:rsidRPr="00050A15">
        <w:rPr>
          <w:rFonts w:eastAsia="Times New Roman" w:cs="Times New Roman"/>
          <w:spacing w:val="-2"/>
          <w:sz w:val="20"/>
          <w:szCs w:val="20"/>
        </w:rPr>
        <w:t>m</w:t>
      </w:r>
      <w:r w:rsidRPr="00050A15">
        <w:rPr>
          <w:rFonts w:eastAsia="Times New Roman" w:cs="Times New Roman"/>
          <w:sz w:val="20"/>
          <w:szCs w:val="20"/>
        </w:rPr>
        <w:t>pulse in th</w:t>
      </w:r>
      <w:r w:rsidRPr="00050A15">
        <w:rPr>
          <w:rFonts w:eastAsia="Times New Roman" w:cs="Times New Roman"/>
          <w:spacing w:val="-1"/>
          <w:sz w:val="20"/>
          <w:szCs w:val="20"/>
        </w:rPr>
        <w:t>e</w:t>
      </w:r>
      <w:r w:rsidRPr="00050A15">
        <w:rPr>
          <w:rFonts w:eastAsia="Times New Roman" w:cs="Times New Roman"/>
          <w:sz w:val="20"/>
          <w:szCs w:val="20"/>
        </w:rPr>
        <w:t xml:space="preserve">ir </w:t>
      </w:r>
      <w:r w:rsidRPr="00050A15">
        <w:rPr>
          <w:rFonts w:eastAsia="Times New Roman" w:cs="Times New Roman"/>
          <w:spacing w:val="-2"/>
          <w:sz w:val="20"/>
          <w:szCs w:val="20"/>
        </w:rPr>
        <w:t>o</w:t>
      </w:r>
      <w:r w:rsidRPr="00050A15">
        <w:rPr>
          <w:rFonts w:eastAsia="Times New Roman" w:cs="Times New Roman"/>
          <w:spacing w:val="-1"/>
          <w:sz w:val="20"/>
          <w:szCs w:val="20"/>
        </w:rPr>
        <w:t>w</w:t>
      </w:r>
      <w:r w:rsidRPr="00050A15">
        <w:rPr>
          <w:rFonts w:eastAsia="Times New Roman" w:cs="Times New Roman"/>
          <w:sz w:val="20"/>
          <w:szCs w:val="20"/>
        </w:rPr>
        <w:t>n lives.</w:t>
      </w:r>
    </w:p>
    <w:p w14:paraId="7CCAD04B" w14:textId="77777777" w:rsidR="004B483F" w:rsidRPr="00050A15" w:rsidRDefault="004B483F" w:rsidP="004B483F">
      <w:pPr>
        <w:spacing w:after="0" w:line="240" w:lineRule="auto"/>
        <w:ind w:left="406"/>
        <w:jc w:val="both"/>
        <w:rPr>
          <w:rFonts w:ascii="Calibri" w:eastAsia="Calibri" w:hAnsi="Calibri" w:cs="Calibri"/>
          <w:sz w:val="20"/>
          <w:szCs w:val="20"/>
        </w:rPr>
      </w:pPr>
    </w:p>
    <w:p w14:paraId="0BA5B52D" w14:textId="77777777" w:rsidR="004B483F" w:rsidRPr="00050A15" w:rsidRDefault="004B483F" w:rsidP="004B483F">
      <w:pPr>
        <w:spacing w:after="0" w:line="240" w:lineRule="auto"/>
        <w:ind w:left="406"/>
        <w:jc w:val="both"/>
        <w:rPr>
          <w:rFonts w:ascii="Calibri" w:eastAsia="Calibri" w:hAnsi="Calibri" w:cs="Calibri"/>
          <w:sz w:val="20"/>
          <w:szCs w:val="20"/>
        </w:rPr>
      </w:pPr>
      <w:r w:rsidRPr="00050A15">
        <w:rPr>
          <w:rFonts w:ascii="Calibri" w:eastAsia="Calibri" w:hAnsi="Calibri" w:cs="Calibri"/>
          <w:sz w:val="20"/>
          <w:szCs w:val="20"/>
        </w:rPr>
        <w:t xml:space="preserve">All the </w:t>
      </w:r>
      <w:r w:rsidRPr="00050A15">
        <w:rPr>
          <w:rFonts w:ascii="Calibri" w:eastAsia="Calibri" w:hAnsi="Calibri" w:cs="Calibri"/>
          <w:b/>
          <w:sz w:val="20"/>
          <w:szCs w:val="20"/>
        </w:rPr>
        <w:t>Studio Art AA-T PLOs</w:t>
      </w:r>
      <w:r w:rsidRPr="00050A15">
        <w:rPr>
          <w:rFonts w:ascii="Calibri" w:eastAsia="Calibri" w:hAnsi="Calibri" w:cs="Calibri"/>
          <w:sz w:val="20"/>
          <w:szCs w:val="20"/>
        </w:rPr>
        <w:t xml:space="preserve"> have also gone through one cycle of assessment. These PLOs are assessed using the Student Learning Outcomes (SLOs) from the individual courses in the degree. The course SLOs are all on assessment cycles as well, with the results used to make improvements in the teaching of the courses for the degree. Assessments from the current timeline are ongoing (see below). </w:t>
      </w:r>
    </w:p>
    <w:p w14:paraId="6F24306C" w14:textId="77777777" w:rsidR="004B483F" w:rsidRPr="00050A15" w:rsidRDefault="004B483F" w:rsidP="004B483F">
      <w:pPr>
        <w:spacing w:after="0" w:line="240" w:lineRule="auto"/>
        <w:rPr>
          <w:rFonts w:eastAsia="Calibri" w:cstheme="minorHAnsi"/>
          <w:b/>
          <w:sz w:val="20"/>
          <w:szCs w:val="20"/>
        </w:rPr>
      </w:pPr>
    </w:p>
    <w:p w14:paraId="5A629E76" w14:textId="77777777" w:rsidR="004B483F" w:rsidRPr="00050A15" w:rsidRDefault="004B483F" w:rsidP="004B483F">
      <w:pPr>
        <w:spacing w:after="0" w:line="240" w:lineRule="auto"/>
        <w:ind w:left="229"/>
        <w:rPr>
          <w:b/>
          <w:bCs/>
          <w:sz w:val="20"/>
          <w:szCs w:val="20"/>
        </w:rPr>
      </w:pPr>
      <w:r w:rsidRPr="00050A15">
        <w:rPr>
          <w:b/>
          <w:bCs/>
          <w:sz w:val="20"/>
          <w:szCs w:val="20"/>
        </w:rPr>
        <w:t>PLO Assessment Mapping &amp; Timeline:</w:t>
      </w:r>
    </w:p>
    <w:tbl>
      <w:tblPr>
        <w:tblStyle w:val="PlainTable13"/>
        <w:tblW w:w="9248" w:type="dxa"/>
        <w:tblInd w:w="223" w:type="dxa"/>
        <w:tblLayout w:type="fixed"/>
        <w:tblLook w:val="04A0" w:firstRow="1" w:lastRow="0" w:firstColumn="1" w:lastColumn="0" w:noHBand="0" w:noVBand="1"/>
      </w:tblPr>
      <w:tblGrid>
        <w:gridCol w:w="1328"/>
        <w:gridCol w:w="630"/>
        <w:gridCol w:w="630"/>
        <w:gridCol w:w="630"/>
        <w:gridCol w:w="630"/>
        <w:gridCol w:w="630"/>
        <w:gridCol w:w="630"/>
        <w:gridCol w:w="540"/>
        <w:gridCol w:w="630"/>
        <w:gridCol w:w="630"/>
        <w:gridCol w:w="540"/>
        <w:gridCol w:w="630"/>
        <w:gridCol w:w="630"/>
        <w:gridCol w:w="540"/>
      </w:tblGrid>
      <w:tr w:rsidR="004B483F" w:rsidRPr="00050A15" w14:paraId="06EE699B" w14:textId="77777777" w:rsidTr="000A778F">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28" w:type="dxa"/>
            <w:vMerge w:val="restart"/>
          </w:tcPr>
          <w:p w14:paraId="1465FF32" w14:textId="77777777" w:rsidR="004B483F" w:rsidRPr="00050A15" w:rsidRDefault="004B483F" w:rsidP="000A778F">
            <w:pPr>
              <w:jc w:val="center"/>
              <w:rPr>
                <w:rFonts w:cstheme="minorHAnsi"/>
                <w:sz w:val="16"/>
                <w:szCs w:val="16"/>
              </w:rPr>
            </w:pPr>
            <w:r w:rsidRPr="00050A15">
              <w:rPr>
                <w:rFonts w:cstheme="minorHAnsi"/>
                <w:sz w:val="16"/>
                <w:szCs w:val="16"/>
              </w:rPr>
              <w:t>Program Learning Outcomes</w:t>
            </w:r>
          </w:p>
        </w:tc>
        <w:tc>
          <w:tcPr>
            <w:tcW w:w="2520" w:type="dxa"/>
            <w:gridSpan w:val="4"/>
            <w:hideMark/>
          </w:tcPr>
          <w:p w14:paraId="27FBCAFA" w14:textId="77777777" w:rsidR="004B483F" w:rsidRPr="00050A15" w:rsidRDefault="004B483F" w:rsidP="000A778F">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1st Year (2019-20)</w:t>
            </w:r>
          </w:p>
        </w:tc>
        <w:tc>
          <w:tcPr>
            <w:tcW w:w="1800" w:type="dxa"/>
            <w:gridSpan w:val="3"/>
            <w:hideMark/>
          </w:tcPr>
          <w:p w14:paraId="01A699F0" w14:textId="77777777" w:rsidR="004B483F" w:rsidRPr="00050A15" w:rsidRDefault="004B483F" w:rsidP="000A778F">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2nd Year (2020-21)</w:t>
            </w:r>
          </w:p>
        </w:tc>
        <w:tc>
          <w:tcPr>
            <w:tcW w:w="1800" w:type="dxa"/>
            <w:gridSpan w:val="3"/>
            <w:hideMark/>
          </w:tcPr>
          <w:p w14:paraId="6F6C39BE" w14:textId="77777777" w:rsidR="004B483F" w:rsidRPr="00050A15" w:rsidRDefault="004B483F" w:rsidP="000A778F">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3rd Year (2021-22)</w:t>
            </w:r>
          </w:p>
        </w:tc>
        <w:tc>
          <w:tcPr>
            <w:tcW w:w="1800" w:type="dxa"/>
            <w:gridSpan w:val="3"/>
            <w:hideMark/>
          </w:tcPr>
          <w:p w14:paraId="25F018A6" w14:textId="77777777" w:rsidR="004B483F" w:rsidRPr="00050A15" w:rsidRDefault="004B483F" w:rsidP="000A778F">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4th Year (2022-23)</w:t>
            </w:r>
          </w:p>
        </w:tc>
      </w:tr>
      <w:tr w:rsidR="004B483F" w:rsidRPr="00050A15" w14:paraId="0FD5AC41" w14:textId="77777777" w:rsidTr="000A778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328" w:type="dxa"/>
            <w:vMerge/>
          </w:tcPr>
          <w:p w14:paraId="035615DC" w14:textId="77777777" w:rsidR="004B483F" w:rsidRPr="00050A15" w:rsidRDefault="004B483F" w:rsidP="000A778F">
            <w:pPr>
              <w:jc w:val="center"/>
              <w:rPr>
                <w:rFonts w:cstheme="minorHAnsi"/>
                <w:sz w:val="16"/>
                <w:szCs w:val="16"/>
              </w:rPr>
            </w:pPr>
          </w:p>
        </w:tc>
        <w:tc>
          <w:tcPr>
            <w:tcW w:w="2520" w:type="dxa"/>
            <w:gridSpan w:val="4"/>
          </w:tcPr>
          <w:p w14:paraId="18915564"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Course Outcomes from the Courses Below</w:t>
            </w:r>
          </w:p>
        </w:tc>
        <w:tc>
          <w:tcPr>
            <w:tcW w:w="1800" w:type="dxa"/>
            <w:gridSpan w:val="3"/>
          </w:tcPr>
          <w:p w14:paraId="1A85A736"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Course Outcomes from the Courses Below</w:t>
            </w:r>
          </w:p>
        </w:tc>
        <w:tc>
          <w:tcPr>
            <w:tcW w:w="1800" w:type="dxa"/>
            <w:gridSpan w:val="3"/>
          </w:tcPr>
          <w:p w14:paraId="146C79D8"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Course Outcomes from the Courses Below</w:t>
            </w:r>
          </w:p>
        </w:tc>
        <w:tc>
          <w:tcPr>
            <w:tcW w:w="1800" w:type="dxa"/>
            <w:gridSpan w:val="3"/>
          </w:tcPr>
          <w:p w14:paraId="208B01ED" w14:textId="77777777" w:rsidR="004B483F" w:rsidRPr="00050A15" w:rsidRDefault="004B483F" w:rsidP="000A778F">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Course Outcomes from the Courses Below</w:t>
            </w:r>
          </w:p>
        </w:tc>
      </w:tr>
      <w:tr w:rsidR="004B483F" w:rsidRPr="00050A15" w14:paraId="61C98FE2" w14:textId="77777777" w:rsidTr="000A778F">
        <w:trPr>
          <w:trHeight w:val="422"/>
        </w:trPr>
        <w:tc>
          <w:tcPr>
            <w:cnfStyle w:val="001000000000" w:firstRow="0" w:lastRow="0" w:firstColumn="1" w:lastColumn="0" w:oddVBand="0" w:evenVBand="0" w:oddHBand="0" w:evenHBand="0" w:firstRowFirstColumn="0" w:firstRowLastColumn="0" w:lastRowFirstColumn="0" w:lastRowLastColumn="0"/>
            <w:tcW w:w="1328" w:type="dxa"/>
          </w:tcPr>
          <w:p w14:paraId="133DF436" w14:textId="77777777" w:rsidR="004B483F" w:rsidRPr="00050A15" w:rsidRDefault="004B483F" w:rsidP="000A778F">
            <w:pPr>
              <w:spacing w:before="100" w:beforeAutospacing="1" w:after="100" w:afterAutospacing="1"/>
              <w:rPr>
                <w:sz w:val="16"/>
                <w:szCs w:val="16"/>
              </w:rPr>
            </w:pPr>
            <w:r w:rsidRPr="00050A15">
              <w:rPr>
                <w:rFonts w:cstheme="minorHAnsi"/>
                <w:sz w:val="16"/>
                <w:szCs w:val="16"/>
              </w:rPr>
              <w:t xml:space="preserve">1. </w:t>
            </w:r>
          </w:p>
        </w:tc>
        <w:tc>
          <w:tcPr>
            <w:tcW w:w="630" w:type="dxa"/>
            <w:hideMark/>
          </w:tcPr>
          <w:p w14:paraId="4ACE70BE"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ART 103</w:t>
            </w:r>
          </w:p>
        </w:tc>
        <w:tc>
          <w:tcPr>
            <w:tcW w:w="630" w:type="dxa"/>
          </w:tcPr>
          <w:p w14:paraId="6CC7FA8B"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ART 123</w:t>
            </w:r>
          </w:p>
        </w:tc>
        <w:tc>
          <w:tcPr>
            <w:tcW w:w="630" w:type="dxa"/>
          </w:tcPr>
          <w:p w14:paraId="4EE39850"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CGRA 110</w:t>
            </w:r>
          </w:p>
        </w:tc>
        <w:tc>
          <w:tcPr>
            <w:tcW w:w="630" w:type="dxa"/>
          </w:tcPr>
          <w:p w14:paraId="0C570B9C"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hideMark/>
          </w:tcPr>
          <w:p w14:paraId="02650B49"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796E980D"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22CC3532"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hideMark/>
          </w:tcPr>
          <w:p w14:paraId="0F217D22"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12CA3D26"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73988C54"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hideMark/>
          </w:tcPr>
          <w:p w14:paraId="3E4C7531"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1638AA40"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16E81DBD"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B483F" w:rsidRPr="00050A15" w14:paraId="1BD04455" w14:textId="77777777" w:rsidTr="000A778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28" w:type="dxa"/>
          </w:tcPr>
          <w:p w14:paraId="0CA1C219" w14:textId="77777777" w:rsidR="004B483F" w:rsidRPr="00050A15" w:rsidRDefault="004B483F" w:rsidP="000A778F">
            <w:pPr>
              <w:spacing w:before="100" w:beforeAutospacing="1" w:after="100" w:afterAutospacing="1"/>
              <w:rPr>
                <w:rFonts w:cstheme="minorHAnsi"/>
                <w:sz w:val="16"/>
                <w:szCs w:val="16"/>
              </w:rPr>
            </w:pPr>
            <w:r w:rsidRPr="00050A15">
              <w:rPr>
                <w:rFonts w:cstheme="minorHAnsi"/>
                <w:sz w:val="16"/>
                <w:szCs w:val="16"/>
              </w:rPr>
              <w:t xml:space="preserve">2. </w:t>
            </w:r>
          </w:p>
        </w:tc>
        <w:tc>
          <w:tcPr>
            <w:tcW w:w="630" w:type="dxa"/>
          </w:tcPr>
          <w:p w14:paraId="349FE943"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ART 106</w:t>
            </w:r>
          </w:p>
        </w:tc>
        <w:tc>
          <w:tcPr>
            <w:tcW w:w="630" w:type="dxa"/>
          </w:tcPr>
          <w:p w14:paraId="75C4814F"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ART 116</w:t>
            </w:r>
          </w:p>
        </w:tc>
        <w:tc>
          <w:tcPr>
            <w:tcW w:w="630" w:type="dxa"/>
          </w:tcPr>
          <w:p w14:paraId="0EA1A8F7"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ART 124</w:t>
            </w:r>
          </w:p>
        </w:tc>
        <w:tc>
          <w:tcPr>
            <w:tcW w:w="630" w:type="dxa"/>
          </w:tcPr>
          <w:p w14:paraId="6ADBC98B"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PHOT 101</w:t>
            </w:r>
          </w:p>
        </w:tc>
        <w:tc>
          <w:tcPr>
            <w:tcW w:w="630" w:type="dxa"/>
          </w:tcPr>
          <w:p w14:paraId="0CCFD415"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1C07E367"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75AB9B9D"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537DD4E3"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1D5CF63D"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125F399C" w14:textId="77777777" w:rsidR="004B483F" w:rsidRPr="00050A15" w:rsidRDefault="004B483F" w:rsidP="000A778F">
            <w:pPr>
              <w:spacing w:before="100" w:beforeAutospacing="1" w:after="100" w:afterAutospacing="1"/>
              <w:ind w:left="-59"/>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6A31D908"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155FED10"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1C163A88"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B483F" w:rsidRPr="00050A15" w14:paraId="739F5973" w14:textId="77777777" w:rsidTr="000A778F">
        <w:trPr>
          <w:trHeight w:val="341"/>
        </w:trPr>
        <w:tc>
          <w:tcPr>
            <w:cnfStyle w:val="001000000000" w:firstRow="0" w:lastRow="0" w:firstColumn="1" w:lastColumn="0" w:oddVBand="0" w:evenVBand="0" w:oddHBand="0" w:evenHBand="0" w:firstRowFirstColumn="0" w:firstRowLastColumn="0" w:lastRowFirstColumn="0" w:lastRowLastColumn="0"/>
            <w:tcW w:w="1328" w:type="dxa"/>
          </w:tcPr>
          <w:p w14:paraId="1FDA2AF3" w14:textId="77777777" w:rsidR="004B483F" w:rsidRPr="00050A15" w:rsidRDefault="004B483F" w:rsidP="000A778F">
            <w:pPr>
              <w:spacing w:before="100" w:beforeAutospacing="1" w:after="100" w:afterAutospacing="1"/>
              <w:rPr>
                <w:rFonts w:cstheme="minorHAnsi"/>
                <w:sz w:val="16"/>
                <w:szCs w:val="16"/>
              </w:rPr>
            </w:pPr>
            <w:r w:rsidRPr="00050A15">
              <w:rPr>
                <w:rFonts w:cstheme="minorHAnsi"/>
                <w:sz w:val="16"/>
                <w:szCs w:val="16"/>
              </w:rPr>
              <w:t xml:space="preserve">3. </w:t>
            </w:r>
          </w:p>
        </w:tc>
        <w:tc>
          <w:tcPr>
            <w:tcW w:w="630" w:type="dxa"/>
          </w:tcPr>
          <w:p w14:paraId="0FAE7D5A"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340BADB4"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3F139B39"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6E36A276"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41037105"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ART 106</w:t>
            </w:r>
          </w:p>
        </w:tc>
        <w:tc>
          <w:tcPr>
            <w:tcW w:w="630" w:type="dxa"/>
          </w:tcPr>
          <w:p w14:paraId="3C1392E0"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050A15">
              <w:rPr>
                <w:rFonts w:cstheme="minorHAnsi"/>
                <w:sz w:val="16"/>
                <w:szCs w:val="16"/>
              </w:rPr>
              <w:t>ART 107</w:t>
            </w:r>
          </w:p>
        </w:tc>
        <w:tc>
          <w:tcPr>
            <w:tcW w:w="540" w:type="dxa"/>
          </w:tcPr>
          <w:p w14:paraId="55F66ED8"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6A073BA5"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3288075A"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278EDC71"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2EAB9F3D"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0908A5E1"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540" w:type="dxa"/>
          </w:tcPr>
          <w:p w14:paraId="2BD05D7D"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r>
      <w:tr w:rsidR="004B483F" w:rsidRPr="00050A15" w14:paraId="6A6ECE02" w14:textId="77777777" w:rsidTr="000A778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328" w:type="dxa"/>
          </w:tcPr>
          <w:p w14:paraId="43379733" w14:textId="77777777" w:rsidR="004B483F" w:rsidRPr="00050A15" w:rsidRDefault="004B483F" w:rsidP="000A778F">
            <w:pPr>
              <w:spacing w:before="100" w:beforeAutospacing="1" w:after="100" w:afterAutospacing="1"/>
              <w:rPr>
                <w:rFonts w:cstheme="minorHAnsi"/>
                <w:sz w:val="16"/>
                <w:szCs w:val="16"/>
              </w:rPr>
            </w:pPr>
            <w:r w:rsidRPr="00050A15">
              <w:rPr>
                <w:rFonts w:cstheme="minorHAnsi"/>
                <w:sz w:val="16"/>
                <w:szCs w:val="16"/>
              </w:rPr>
              <w:t>4.</w:t>
            </w:r>
          </w:p>
        </w:tc>
        <w:tc>
          <w:tcPr>
            <w:tcW w:w="630" w:type="dxa"/>
          </w:tcPr>
          <w:p w14:paraId="46B05445"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759DC59D"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40B2FD1D"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2DA51CB9"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324BC138"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1F405D48"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03476821"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65726CB6"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50A15">
              <w:rPr>
                <w:rFonts w:cstheme="minorHAnsi"/>
                <w:sz w:val="16"/>
                <w:szCs w:val="16"/>
              </w:rPr>
              <w:t>ART 113</w:t>
            </w:r>
          </w:p>
        </w:tc>
        <w:tc>
          <w:tcPr>
            <w:tcW w:w="630" w:type="dxa"/>
          </w:tcPr>
          <w:p w14:paraId="71C18132"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27864E68"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667AAD57"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630" w:type="dxa"/>
          </w:tcPr>
          <w:p w14:paraId="0B58E057"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c>
          <w:tcPr>
            <w:tcW w:w="540" w:type="dxa"/>
          </w:tcPr>
          <w:p w14:paraId="6BA31523" w14:textId="77777777" w:rsidR="004B483F" w:rsidRPr="00050A15" w:rsidRDefault="004B483F" w:rsidP="000A778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heme="minorHAnsi"/>
                <w:sz w:val="16"/>
                <w:szCs w:val="16"/>
              </w:rPr>
            </w:pPr>
          </w:p>
        </w:tc>
      </w:tr>
      <w:tr w:rsidR="004B483F" w:rsidRPr="00050A15" w14:paraId="595376A6" w14:textId="77777777" w:rsidTr="000A778F">
        <w:trPr>
          <w:trHeight w:val="404"/>
        </w:trPr>
        <w:tc>
          <w:tcPr>
            <w:cnfStyle w:val="001000000000" w:firstRow="0" w:lastRow="0" w:firstColumn="1" w:lastColumn="0" w:oddVBand="0" w:evenVBand="0" w:oddHBand="0" w:evenHBand="0" w:firstRowFirstColumn="0" w:firstRowLastColumn="0" w:lastRowFirstColumn="0" w:lastRowLastColumn="0"/>
            <w:tcW w:w="1328" w:type="dxa"/>
          </w:tcPr>
          <w:p w14:paraId="37E20AF4" w14:textId="77777777" w:rsidR="004B483F" w:rsidRPr="00050A15" w:rsidRDefault="004B483F" w:rsidP="000A778F">
            <w:pPr>
              <w:spacing w:before="100" w:beforeAutospacing="1" w:after="100" w:afterAutospacing="1"/>
              <w:rPr>
                <w:rFonts w:cstheme="minorHAnsi"/>
                <w:sz w:val="16"/>
                <w:szCs w:val="16"/>
              </w:rPr>
            </w:pPr>
            <w:r w:rsidRPr="00050A15">
              <w:rPr>
                <w:rFonts w:cstheme="minorHAnsi"/>
                <w:sz w:val="16"/>
                <w:szCs w:val="16"/>
              </w:rPr>
              <w:t xml:space="preserve">5. </w:t>
            </w:r>
          </w:p>
        </w:tc>
        <w:tc>
          <w:tcPr>
            <w:tcW w:w="630" w:type="dxa"/>
          </w:tcPr>
          <w:p w14:paraId="75CAFF84"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07B952BC"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6BA79970"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17B63ECC"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4593DB2C"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630" w:type="dxa"/>
          </w:tcPr>
          <w:p w14:paraId="544BF043"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540" w:type="dxa"/>
          </w:tcPr>
          <w:p w14:paraId="004D2CE9"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630" w:type="dxa"/>
          </w:tcPr>
          <w:p w14:paraId="2BC08FB5"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630" w:type="dxa"/>
          </w:tcPr>
          <w:p w14:paraId="1555DAEA"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540" w:type="dxa"/>
          </w:tcPr>
          <w:p w14:paraId="19BC01CD"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630" w:type="dxa"/>
          </w:tcPr>
          <w:p w14:paraId="5C9DD130"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r w:rsidRPr="00050A15">
              <w:rPr>
                <w:rFonts w:cstheme="minorHAnsi"/>
                <w:sz w:val="16"/>
                <w:szCs w:val="16"/>
              </w:rPr>
              <w:t>ART 114</w:t>
            </w:r>
          </w:p>
        </w:tc>
        <w:tc>
          <w:tcPr>
            <w:tcW w:w="630" w:type="dxa"/>
          </w:tcPr>
          <w:p w14:paraId="2D6F15BA"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c>
          <w:tcPr>
            <w:tcW w:w="540" w:type="dxa"/>
          </w:tcPr>
          <w:p w14:paraId="19A13AA4" w14:textId="77777777" w:rsidR="004B483F" w:rsidRPr="00050A15" w:rsidRDefault="004B483F" w:rsidP="000A77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6"/>
                <w:szCs w:val="16"/>
              </w:rPr>
            </w:pPr>
          </w:p>
        </w:tc>
      </w:tr>
    </w:tbl>
    <w:p w14:paraId="71FBACAC" w14:textId="77777777" w:rsidR="004B483F" w:rsidRPr="00050A15" w:rsidRDefault="004B483F" w:rsidP="004B483F">
      <w:pPr>
        <w:spacing w:after="0" w:line="240" w:lineRule="auto"/>
        <w:jc w:val="both"/>
        <w:rPr>
          <w:rFonts w:ascii="Calibri" w:eastAsia="Calibri" w:hAnsi="Calibri" w:cs="Calibri"/>
          <w:sz w:val="20"/>
          <w:szCs w:val="20"/>
        </w:rPr>
      </w:pPr>
    </w:p>
    <w:p w14:paraId="5F1C31AD" w14:textId="77777777" w:rsidR="004B483F" w:rsidRPr="00050A15" w:rsidRDefault="004B483F" w:rsidP="003462E2">
      <w:pPr>
        <w:spacing w:after="0" w:line="240" w:lineRule="auto"/>
        <w:ind w:left="270"/>
        <w:rPr>
          <w:rFonts w:ascii="Calibri" w:eastAsia="Calibri" w:hAnsi="Calibri" w:cstheme="minorHAnsi"/>
          <w:sz w:val="20"/>
          <w:szCs w:val="20"/>
        </w:rPr>
      </w:pPr>
      <w:r w:rsidRPr="00050A15">
        <w:rPr>
          <w:rFonts w:ascii="Calibri" w:eastAsia="Calibri" w:hAnsi="Calibri" w:cs="Calibri"/>
          <w:sz w:val="20"/>
          <w:szCs w:val="20"/>
        </w:rPr>
        <w:t>As an example of an assessment for the Studio Art AA-T, PLO #4—</w:t>
      </w:r>
      <w:r w:rsidRPr="00050A15">
        <w:rPr>
          <w:rFonts w:ascii="Calibri" w:eastAsia="Calibri" w:hAnsi="Calibri" w:cstheme="minorHAnsi"/>
          <w:sz w:val="20"/>
          <w:szCs w:val="20"/>
        </w:rPr>
        <w:t>Identify and describe the historical and cultural context of works of art in order to evaluate the relationship between works of art and their time and culture—was assessed using data from SLO #2—</w:t>
      </w:r>
      <w:r w:rsidRPr="00050A15">
        <w:rPr>
          <w:rFonts w:eastAsia="Times New Roman" w:cstheme="minorHAnsi"/>
          <w:sz w:val="20"/>
          <w:szCs w:val="20"/>
        </w:rPr>
        <w:t>Analyze, discuss, and differentiate works of art and architecture in terms of historical context and cultural values</w:t>
      </w:r>
      <w:r w:rsidRPr="00050A15">
        <w:rPr>
          <w:rFonts w:ascii="Calibri" w:eastAsia="Calibri" w:hAnsi="Calibri" w:cstheme="minorHAnsi"/>
          <w:sz w:val="20"/>
          <w:szCs w:val="20"/>
        </w:rPr>
        <w:t>—from ART P113 (CRN: 70050) for the Fall 2021 semester.</w:t>
      </w:r>
    </w:p>
    <w:p w14:paraId="57AAA8F7" w14:textId="77777777" w:rsidR="004B483F" w:rsidRPr="00050A15" w:rsidRDefault="004B483F" w:rsidP="003462E2">
      <w:pPr>
        <w:spacing w:after="0" w:line="240" w:lineRule="auto"/>
        <w:ind w:left="270"/>
        <w:rPr>
          <w:rFonts w:ascii="Calibri" w:eastAsia="Calibri" w:hAnsi="Calibri" w:cstheme="minorHAnsi"/>
          <w:sz w:val="20"/>
          <w:szCs w:val="20"/>
        </w:rPr>
      </w:pPr>
    </w:p>
    <w:p w14:paraId="4920F3E1" w14:textId="77777777" w:rsidR="004B483F" w:rsidRPr="00050A15" w:rsidRDefault="004B483F" w:rsidP="003462E2">
      <w:pPr>
        <w:spacing w:after="0" w:line="240" w:lineRule="auto"/>
        <w:ind w:left="270"/>
        <w:rPr>
          <w:rFonts w:eastAsia="Arial" w:cs="Calibri"/>
          <w:sz w:val="20"/>
          <w:szCs w:val="20"/>
          <w:lang w:val="en"/>
        </w:rPr>
      </w:pPr>
      <w:r w:rsidRPr="00050A15">
        <w:rPr>
          <w:rFonts w:eastAsia="Arial" w:cstheme="minorHAnsi"/>
          <w:sz w:val="20"/>
          <w:szCs w:val="20"/>
          <w:lang w:val="en"/>
        </w:rPr>
        <w:t xml:space="preserve">This course outcome assessment, which is also aligned with the program learning outcome, was conducted using the second essay question for the final exam for the course. A rubric was used for the scoring of this essay. </w:t>
      </w:r>
      <w:r w:rsidRPr="00050A15">
        <w:rPr>
          <w:rFonts w:eastAsia="Arial" w:cs="Calibri"/>
          <w:sz w:val="20"/>
          <w:szCs w:val="20"/>
          <w:lang w:val="en"/>
        </w:rPr>
        <w:t xml:space="preserve">28 students attempted the assessment.  24 students passed the assessment with a 70% or higher score. In other words, </w:t>
      </w:r>
      <w:r w:rsidRPr="00050A15">
        <w:rPr>
          <w:rFonts w:eastAsia="Arial" w:cs="Calibri"/>
          <w:b/>
          <w:sz w:val="20"/>
          <w:szCs w:val="20"/>
          <w:lang w:val="en"/>
        </w:rPr>
        <w:t>86% of the students succeeded</w:t>
      </w:r>
      <w:r w:rsidRPr="00050A15">
        <w:rPr>
          <w:rFonts w:eastAsia="Arial" w:cs="Calibri"/>
          <w:sz w:val="20"/>
          <w:szCs w:val="20"/>
          <w:lang w:val="en"/>
        </w:rPr>
        <w:t xml:space="preserve"> with a 70% or higher score. This result </w:t>
      </w:r>
      <w:r w:rsidRPr="00050A15">
        <w:rPr>
          <w:rFonts w:eastAsia="Arial" w:cs="Calibri"/>
          <w:b/>
          <w:sz w:val="20"/>
          <w:szCs w:val="20"/>
          <w:lang w:val="en"/>
        </w:rPr>
        <w:t>compares to a success rate of 73%</w:t>
      </w:r>
      <w:r w:rsidRPr="00050A15">
        <w:rPr>
          <w:rFonts w:eastAsia="Arial" w:cs="Calibri"/>
          <w:sz w:val="20"/>
          <w:szCs w:val="20"/>
          <w:lang w:val="en"/>
        </w:rPr>
        <w:t xml:space="preserve"> (where 27 of 37 students passed the assessment with a 70% or higher score) </w:t>
      </w:r>
      <w:r w:rsidRPr="00050A15">
        <w:rPr>
          <w:rFonts w:eastAsia="Arial" w:cs="Calibri"/>
          <w:b/>
          <w:sz w:val="20"/>
          <w:szCs w:val="20"/>
          <w:lang w:val="en"/>
        </w:rPr>
        <w:t>for the assessment of the same SLO in ART P113 from 2017</w:t>
      </w:r>
      <w:r w:rsidRPr="00050A15">
        <w:rPr>
          <w:rFonts w:eastAsia="Arial" w:cs="Calibri"/>
          <w:sz w:val="20"/>
          <w:szCs w:val="20"/>
          <w:lang w:val="en"/>
        </w:rPr>
        <w:t xml:space="preserve"> (4 years ago). Changes in teaching methods as a result of this earlier assessment were: to provide more frequent feedback on their reading assignments (focusing on comprehension) and to integrate the same type of analysis in the SLO into more class activities and assignments.</w:t>
      </w:r>
    </w:p>
    <w:p w14:paraId="1038EB03" w14:textId="77777777" w:rsidR="004B483F" w:rsidRPr="00050A15" w:rsidRDefault="004B483F" w:rsidP="003462E2">
      <w:pPr>
        <w:spacing w:after="0" w:line="240" w:lineRule="auto"/>
        <w:ind w:left="270"/>
        <w:rPr>
          <w:rFonts w:eastAsia="Arial" w:cs="Calibri"/>
          <w:sz w:val="20"/>
          <w:szCs w:val="20"/>
          <w:lang w:val="en"/>
        </w:rPr>
      </w:pPr>
    </w:p>
    <w:p w14:paraId="729C979F"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t>After this latest assessment of SLO #2 and after discussion with other faculty, it seemed that, because of the success rate, little change was needed. Though, minor changes to teaching the material might be worthwhile, such as to refine current methods rather than to overhaul these methods; for example, working to integrate the above SLO into even more class activities and assignments (including, more frequent modeling of this type of analyses with more of the artworks discussed in class).</w:t>
      </w:r>
    </w:p>
    <w:p w14:paraId="7C719E2D"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t>It was agreed that the assessment clearly addressed and measured the outcome for the course.</w:t>
      </w:r>
    </w:p>
    <w:p w14:paraId="2DCE2873"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t>It was also agreed that the course outcome assessment assuredly assessed the program learning assessment as well, and that PLO #4 is still an essential outcome for the Studio Art AA-T degree and currently doesn’t need revision.</w:t>
      </w:r>
    </w:p>
    <w:p w14:paraId="58F2803E"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t>The above discussed changes to teaching methods will be implemented the next time this course is offered in Fall of 2022.</w:t>
      </w:r>
    </w:p>
    <w:p w14:paraId="6A2EBAC4" w14:textId="77777777" w:rsidR="004B483F" w:rsidRPr="00050A15" w:rsidRDefault="004B483F" w:rsidP="003462E2">
      <w:pPr>
        <w:spacing w:line="240" w:lineRule="auto"/>
        <w:ind w:left="270"/>
        <w:rPr>
          <w:rFonts w:eastAsia="Arial" w:cs="Arial"/>
          <w:sz w:val="20"/>
          <w:szCs w:val="20"/>
          <w:lang w:val="en"/>
        </w:rPr>
      </w:pPr>
      <w:r w:rsidRPr="00050A15">
        <w:rPr>
          <w:rFonts w:eastAsia="Arial" w:cs="Arial"/>
          <w:sz w:val="20"/>
          <w:szCs w:val="20"/>
          <w:lang w:val="en"/>
        </w:rPr>
        <w:t>The next time this course outcome and program learning outcome will be assessed will be in 2025.</w:t>
      </w:r>
    </w:p>
    <w:p w14:paraId="1A29C7B0" w14:textId="77777777" w:rsidR="004B483F" w:rsidRDefault="004B483F" w:rsidP="004B483F">
      <w:pPr>
        <w:spacing w:after="0" w:line="240" w:lineRule="auto"/>
        <w:rPr>
          <w:rFonts w:ascii="Calibri" w:eastAsia="Calibri" w:hAnsi="Calibri" w:cs="Calibri"/>
          <w:b/>
          <w:color w:val="C00000"/>
          <w:sz w:val="24"/>
          <w:szCs w:val="24"/>
        </w:rPr>
      </w:pPr>
    </w:p>
    <w:p w14:paraId="264B7A47" w14:textId="398ABAB7" w:rsidR="004B483F" w:rsidRPr="00050A15" w:rsidRDefault="004B483F" w:rsidP="004B483F">
      <w:pPr>
        <w:spacing w:after="0" w:line="240" w:lineRule="auto"/>
        <w:rPr>
          <w:rFonts w:ascii="Calibri" w:eastAsia="Calibri" w:hAnsi="Calibri" w:cs="Calibri"/>
          <w:b/>
          <w:color w:val="C00000"/>
          <w:sz w:val="24"/>
          <w:szCs w:val="24"/>
        </w:rPr>
      </w:pPr>
      <w:r w:rsidRPr="00050A15">
        <w:rPr>
          <w:rFonts w:ascii="Calibri" w:eastAsia="Calibri" w:hAnsi="Calibri" w:cs="Calibri"/>
          <w:b/>
          <w:color w:val="C00000"/>
          <w:sz w:val="24"/>
          <w:szCs w:val="24"/>
        </w:rPr>
        <w:t>Program Analysis and Trends</w:t>
      </w:r>
    </w:p>
    <w:p w14:paraId="389EC1BC" w14:textId="77777777" w:rsidR="004B483F" w:rsidRPr="00050A15" w:rsidRDefault="004B483F" w:rsidP="004B483F">
      <w:pPr>
        <w:spacing w:after="0" w:line="240" w:lineRule="auto"/>
        <w:rPr>
          <w:rFonts w:ascii="Calibri" w:eastAsia="Calibri" w:hAnsi="Calibri" w:cs="Calibri"/>
          <w:b/>
          <w:i/>
          <w:sz w:val="20"/>
          <w:szCs w:val="20"/>
        </w:rPr>
      </w:pPr>
    </w:p>
    <w:p w14:paraId="3D7B1384" w14:textId="7ABAF919" w:rsidR="004B483F" w:rsidRDefault="004B483F" w:rsidP="004B483F">
      <w:pPr>
        <w:spacing w:after="0" w:line="240" w:lineRule="auto"/>
        <w:rPr>
          <w:rFonts w:ascii="Calibri" w:eastAsia="Calibri" w:hAnsi="Calibri" w:cs="Calibri"/>
          <w:b/>
          <w:iCs/>
          <w:sz w:val="20"/>
          <w:szCs w:val="20"/>
        </w:rPr>
      </w:pPr>
      <w:r w:rsidRPr="003F6EF3">
        <w:rPr>
          <w:rFonts w:ascii="Calibri" w:eastAsia="Calibri" w:hAnsi="Calibri" w:cs="Calibri"/>
          <w:b/>
          <w:iCs/>
          <w:sz w:val="20"/>
          <w:szCs w:val="20"/>
        </w:rPr>
        <w:t>Changes in Program Over the Last Three Years</w:t>
      </w:r>
    </w:p>
    <w:p w14:paraId="71F31B41" w14:textId="77777777" w:rsidR="003F6EF3" w:rsidRPr="003F6EF3" w:rsidRDefault="003F6EF3" w:rsidP="004B483F">
      <w:pPr>
        <w:spacing w:after="0" w:line="240" w:lineRule="auto"/>
        <w:rPr>
          <w:rFonts w:ascii="Calibri" w:eastAsia="Calibri" w:hAnsi="Calibri" w:cs="Calibri"/>
          <w:b/>
          <w:iCs/>
          <w:sz w:val="16"/>
          <w:szCs w:val="16"/>
        </w:rPr>
      </w:pPr>
    </w:p>
    <w:p w14:paraId="781CE9AF" w14:textId="69D35A3A" w:rsidR="003228DB" w:rsidRPr="00050A15" w:rsidRDefault="003228DB" w:rsidP="003462E2">
      <w:pPr>
        <w:spacing w:after="0" w:line="240" w:lineRule="auto"/>
        <w:ind w:left="270"/>
        <w:rPr>
          <w:rFonts w:ascii="Calibri" w:eastAsia="Calibri" w:hAnsi="Calibri" w:cs="Calibri"/>
          <w:bCs/>
          <w:iCs/>
          <w:sz w:val="20"/>
          <w:szCs w:val="20"/>
        </w:rPr>
      </w:pPr>
      <w:r w:rsidRPr="003228DB">
        <w:rPr>
          <w:rFonts w:ascii="Calibri" w:eastAsia="Calibri" w:hAnsi="Calibri" w:cs="Calibri"/>
          <w:bCs/>
          <w:iCs/>
          <w:sz w:val="20"/>
          <w:szCs w:val="20"/>
        </w:rPr>
        <w:t>Diran Lyons was hired in 2019 as full-time faculty in the art program to replace the position left vacant since 2010 by the retirement of Daryl Nelson. His training and experience working with a variety of media is an asset to our diverse program, but especially his expertise in video has been utilized in the writing of the curriculum for two new courses in video production and the creation of a new certificate in this area. CGRA P113 Digital Video Production and CGRA P114 Advanced Video Production will be added to the Fall 2022 schedule. We are also adding the CGRA P113 course to the Commercial Art AA. This course is also needed for the purpose of collaborating with Monache High School and the PUSD Pathways, which has been identified as a goal in the 2016 and 2019 Fine and Applied Arts program reviews.</w:t>
      </w:r>
    </w:p>
    <w:p w14:paraId="1A392C17" w14:textId="77777777" w:rsidR="004B483F" w:rsidRPr="00050A15" w:rsidRDefault="004B483F" w:rsidP="003462E2">
      <w:pPr>
        <w:spacing w:after="0" w:line="240" w:lineRule="auto"/>
        <w:ind w:left="270"/>
        <w:rPr>
          <w:rFonts w:ascii="Calibri" w:eastAsia="Calibri" w:hAnsi="Calibri" w:cs="Calibri"/>
          <w:bCs/>
          <w:iCs/>
          <w:sz w:val="20"/>
          <w:szCs w:val="20"/>
        </w:rPr>
      </w:pPr>
    </w:p>
    <w:p w14:paraId="1E5D25F4" w14:textId="77777777" w:rsidR="004B483F" w:rsidRPr="00050A15" w:rsidRDefault="004B483F" w:rsidP="003462E2">
      <w:pPr>
        <w:spacing w:after="0" w:line="240" w:lineRule="auto"/>
        <w:ind w:left="270"/>
        <w:rPr>
          <w:rFonts w:ascii="Calibri" w:eastAsia="Calibri" w:hAnsi="Calibri" w:cs="Calibri"/>
          <w:bCs/>
          <w:iCs/>
          <w:sz w:val="20"/>
          <w:szCs w:val="20"/>
        </w:rPr>
      </w:pPr>
      <w:r w:rsidRPr="00050A15">
        <w:rPr>
          <w:rFonts w:ascii="Calibri" w:eastAsia="Calibri" w:hAnsi="Calibri" w:cs="Calibri"/>
          <w:bCs/>
          <w:iCs/>
          <w:sz w:val="20"/>
          <w:szCs w:val="20"/>
        </w:rPr>
        <w:t>The other 18 courses in the Art program and the Studio Art AA-T have not changed in the last three years.</w:t>
      </w:r>
    </w:p>
    <w:p w14:paraId="7685D2EF" w14:textId="77777777" w:rsidR="004B483F" w:rsidRPr="00050A15" w:rsidRDefault="004B483F" w:rsidP="003462E2">
      <w:pPr>
        <w:spacing w:after="0" w:line="240" w:lineRule="auto"/>
        <w:ind w:left="270"/>
        <w:rPr>
          <w:rFonts w:ascii="Calibri" w:eastAsia="Calibri" w:hAnsi="Calibri" w:cs="Calibri"/>
          <w:bCs/>
          <w:iCs/>
          <w:sz w:val="20"/>
          <w:szCs w:val="20"/>
        </w:rPr>
      </w:pPr>
    </w:p>
    <w:p w14:paraId="06FA1E1A" w14:textId="77777777" w:rsidR="004B483F" w:rsidRPr="00050A15" w:rsidRDefault="004B483F" w:rsidP="003462E2">
      <w:pPr>
        <w:spacing w:after="0" w:line="240" w:lineRule="auto"/>
        <w:ind w:left="270"/>
        <w:rPr>
          <w:rFonts w:eastAsia="Calibri" w:cstheme="minorHAnsi"/>
          <w:bCs/>
          <w:iCs/>
          <w:sz w:val="20"/>
          <w:szCs w:val="20"/>
        </w:rPr>
      </w:pPr>
      <w:r w:rsidRPr="00050A15">
        <w:rPr>
          <w:rFonts w:ascii="Calibri" w:eastAsia="Calibri" w:hAnsi="Calibri" w:cs="Calibri"/>
          <w:bCs/>
          <w:iCs/>
          <w:sz w:val="20"/>
          <w:szCs w:val="20"/>
        </w:rPr>
        <w:t xml:space="preserve">To accommodate the video production course and potential new courses in the future (the curriculum for a second course is being planned), the art program is in the process of converting the darkroom into a video production studio/lab. Planning for the conversion began in </w:t>
      </w:r>
      <w:r w:rsidRPr="00050A15">
        <w:rPr>
          <w:rFonts w:eastAsia="Times New Roman" w:cstheme="minorHAnsi"/>
          <w:sz w:val="20"/>
          <w:szCs w:val="20"/>
          <w:shd w:val="clear" w:color="auto" w:fill="FFFFFF"/>
        </w:rPr>
        <w:t>2016 when the photography classes became fully digital and no longer taught darkroom techniques. Video equipment has also been purchased for this new program.</w:t>
      </w:r>
    </w:p>
    <w:p w14:paraId="446187EA" w14:textId="77777777" w:rsidR="004B483F" w:rsidRPr="00050A15" w:rsidRDefault="004B483F" w:rsidP="003462E2">
      <w:pPr>
        <w:spacing w:after="0" w:line="240" w:lineRule="auto"/>
        <w:ind w:left="270"/>
        <w:rPr>
          <w:rFonts w:ascii="Helvetica Neue" w:eastAsia="Times New Roman" w:hAnsi="Helvetica Neue" w:cs="Times New Roman"/>
          <w:sz w:val="20"/>
          <w:szCs w:val="20"/>
          <w:shd w:val="clear" w:color="auto" w:fill="FFFFFF"/>
        </w:rPr>
      </w:pPr>
    </w:p>
    <w:p w14:paraId="6CA7E5E2" w14:textId="77777777" w:rsidR="004B483F" w:rsidRPr="00050A15" w:rsidRDefault="004B483F" w:rsidP="003462E2">
      <w:pPr>
        <w:spacing w:after="0" w:line="240" w:lineRule="auto"/>
        <w:ind w:left="270"/>
        <w:rPr>
          <w:rFonts w:eastAsia="Times New Roman" w:cstheme="minorHAnsi"/>
          <w:sz w:val="20"/>
          <w:szCs w:val="20"/>
          <w:shd w:val="clear" w:color="auto" w:fill="FFFFFF"/>
        </w:rPr>
      </w:pPr>
      <w:r w:rsidRPr="00050A15">
        <w:rPr>
          <w:rFonts w:eastAsia="Times New Roman" w:cstheme="minorHAnsi"/>
          <w:sz w:val="20"/>
          <w:szCs w:val="20"/>
          <w:shd w:val="clear" w:color="auto" w:fill="FFFFFF"/>
        </w:rPr>
        <w:t>The Art Program now has two full-time faculty members (with the hired position in 2019) and three adjunct instructors.</w:t>
      </w:r>
    </w:p>
    <w:p w14:paraId="002B130E" w14:textId="77777777" w:rsidR="004B483F" w:rsidRPr="00050A15" w:rsidRDefault="004B483F" w:rsidP="004B483F">
      <w:pPr>
        <w:spacing w:after="0" w:line="240" w:lineRule="auto"/>
        <w:rPr>
          <w:rFonts w:ascii="Calibri" w:eastAsia="Calibri" w:hAnsi="Calibri" w:cs="Calibri"/>
          <w:b/>
          <w:i/>
          <w:sz w:val="20"/>
          <w:szCs w:val="20"/>
        </w:rPr>
      </w:pPr>
    </w:p>
    <w:p w14:paraId="0F86AE9F" w14:textId="77777777" w:rsidR="004B483F" w:rsidRPr="003F6EF3" w:rsidRDefault="004B483F" w:rsidP="004B483F">
      <w:pPr>
        <w:spacing w:after="0" w:line="240" w:lineRule="auto"/>
        <w:rPr>
          <w:rFonts w:ascii="Calibri" w:eastAsia="Calibri" w:hAnsi="Calibri" w:cs="Calibri"/>
          <w:b/>
          <w:iCs/>
          <w:sz w:val="20"/>
          <w:szCs w:val="20"/>
        </w:rPr>
      </w:pPr>
      <w:r w:rsidRPr="003F6EF3">
        <w:rPr>
          <w:rFonts w:ascii="Calibri" w:eastAsia="Calibri" w:hAnsi="Calibri" w:cs="Calibri"/>
          <w:b/>
          <w:iCs/>
          <w:sz w:val="20"/>
          <w:szCs w:val="20"/>
        </w:rPr>
        <w:t>Data Review</w:t>
      </w:r>
    </w:p>
    <w:p w14:paraId="3CE5B586" w14:textId="77777777" w:rsidR="004B483F" w:rsidRPr="00050A15" w:rsidRDefault="00CF45AD" w:rsidP="004B483F">
      <w:pPr>
        <w:spacing w:after="0" w:line="240" w:lineRule="auto"/>
        <w:ind w:left="720"/>
        <w:contextualSpacing/>
        <w:rPr>
          <w:rFonts w:ascii="Calibri" w:eastAsia="Calibri" w:hAnsi="Calibri" w:cs="Calibri"/>
          <w:sz w:val="20"/>
          <w:szCs w:val="20"/>
        </w:rPr>
      </w:pPr>
      <w:hyperlink r:id="rId8" w:history="1">
        <w:r w:rsidR="004B483F" w:rsidRPr="00050A15">
          <w:rPr>
            <w:rFonts w:ascii="Calibri" w:eastAsia="Calibri" w:hAnsi="Calibri" w:cs="Calibri"/>
            <w:color w:val="0000FF"/>
            <w:sz w:val="20"/>
            <w:szCs w:val="20"/>
            <w:u w:val="single"/>
          </w:rPr>
          <w:t>https://www.kccd.edu/institutional-research/reports/subject-1</w:t>
        </w:r>
      </w:hyperlink>
    </w:p>
    <w:p w14:paraId="53719A85" w14:textId="77777777" w:rsidR="004B483F" w:rsidRPr="00050A15" w:rsidRDefault="004B483F" w:rsidP="004B483F">
      <w:pPr>
        <w:spacing w:after="0" w:line="320" w:lineRule="exact"/>
        <w:contextualSpacing/>
        <w:rPr>
          <w:rFonts w:ascii="Calibri" w:eastAsia="Calibri" w:hAnsi="Calibri" w:cs="Calibri"/>
        </w:rPr>
      </w:pPr>
    </w:p>
    <w:tbl>
      <w:tblPr>
        <w:tblStyle w:val="PlainTable11"/>
        <w:tblW w:w="10031" w:type="dxa"/>
        <w:tblLayout w:type="fixed"/>
        <w:tblLook w:val="04A0" w:firstRow="1" w:lastRow="0" w:firstColumn="1" w:lastColumn="0" w:noHBand="0" w:noVBand="1"/>
      </w:tblPr>
      <w:tblGrid>
        <w:gridCol w:w="1508"/>
        <w:gridCol w:w="1804"/>
        <w:gridCol w:w="1319"/>
        <w:gridCol w:w="1350"/>
        <w:gridCol w:w="1350"/>
        <w:gridCol w:w="1350"/>
        <w:gridCol w:w="1350"/>
      </w:tblGrid>
      <w:tr w:rsidR="004B483F" w:rsidRPr="00050A15" w14:paraId="69C9C0CD" w14:textId="77777777" w:rsidTr="00346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2" w:type="dxa"/>
            <w:gridSpan w:val="2"/>
          </w:tcPr>
          <w:p w14:paraId="4841BF40" w14:textId="77777777" w:rsidR="004B483F" w:rsidRPr="00050A15" w:rsidRDefault="004B483F" w:rsidP="000A778F">
            <w:pPr>
              <w:spacing w:line="320" w:lineRule="exact"/>
              <w:contextualSpacing/>
              <w:rPr>
                <w:b w:val="0"/>
              </w:rPr>
            </w:pPr>
          </w:p>
        </w:tc>
        <w:tc>
          <w:tcPr>
            <w:tcW w:w="1319" w:type="dxa"/>
          </w:tcPr>
          <w:p w14:paraId="1D52D969" w14:textId="77777777" w:rsidR="004B483F" w:rsidRPr="00050A15" w:rsidRDefault="004B483F" w:rsidP="000A778F">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2016-17</w:t>
            </w:r>
          </w:p>
        </w:tc>
        <w:tc>
          <w:tcPr>
            <w:tcW w:w="1350" w:type="dxa"/>
          </w:tcPr>
          <w:p w14:paraId="0E6B5ED9" w14:textId="77777777" w:rsidR="004B483F" w:rsidRPr="00050A15" w:rsidRDefault="004B483F" w:rsidP="000A778F">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2017-18</w:t>
            </w:r>
          </w:p>
        </w:tc>
        <w:tc>
          <w:tcPr>
            <w:tcW w:w="1350" w:type="dxa"/>
          </w:tcPr>
          <w:p w14:paraId="48226C2B" w14:textId="77777777" w:rsidR="004B483F" w:rsidRPr="00050A15" w:rsidRDefault="004B483F" w:rsidP="000A778F">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2018-19</w:t>
            </w:r>
          </w:p>
        </w:tc>
        <w:tc>
          <w:tcPr>
            <w:tcW w:w="1350" w:type="dxa"/>
          </w:tcPr>
          <w:p w14:paraId="6B9C9672" w14:textId="77777777" w:rsidR="004B483F" w:rsidRPr="00050A15" w:rsidRDefault="004B483F" w:rsidP="000A778F">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2019-20</w:t>
            </w:r>
          </w:p>
        </w:tc>
        <w:tc>
          <w:tcPr>
            <w:tcW w:w="1350" w:type="dxa"/>
          </w:tcPr>
          <w:p w14:paraId="714471AC" w14:textId="77777777" w:rsidR="004B483F" w:rsidRPr="00050A15" w:rsidRDefault="004B483F" w:rsidP="000A778F">
            <w:pPr>
              <w:spacing w:line="320" w:lineRule="exact"/>
              <w:contextualSpacing/>
              <w:cnfStyle w:val="100000000000" w:firstRow="1" w:lastRow="0" w:firstColumn="0" w:lastColumn="0" w:oddVBand="0" w:evenVBand="0" w:oddHBand="0" w:evenHBand="0" w:firstRowFirstColumn="0" w:firstRowLastColumn="0" w:lastRowFirstColumn="0" w:lastRowLastColumn="0"/>
              <w:rPr>
                <w:b w:val="0"/>
                <w:sz w:val="20"/>
              </w:rPr>
            </w:pPr>
            <w:r w:rsidRPr="00050A15">
              <w:rPr>
                <w:sz w:val="20"/>
              </w:rPr>
              <w:t>2020-21</w:t>
            </w:r>
          </w:p>
        </w:tc>
      </w:tr>
      <w:tr w:rsidR="004B483F" w:rsidRPr="00050A15" w14:paraId="5949C4C4" w14:textId="77777777" w:rsidTr="003462E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312" w:type="dxa"/>
            <w:gridSpan w:val="2"/>
          </w:tcPr>
          <w:p w14:paraId="7BF67945" w14:textId="77777777" w:rsidR="004B483F" w:rsidRPr="00050A15" w:rsidRDefault="004B483F" w:rsidP="000A778F">
            <w:pPr>
              <w:tabs>
                <w:tab w:val="left" w:pos="1332"/>
              </w:tabs>
              <w:spacing w:line="320" w:lineRule="exact"/>
              <w:contextualSpacing/>
              <w:rPr>
                <w:b w:val="0"/>
                <w:sz w:val="20"/>
              </w:rPr>
            </w:pPr>
            <w:r w:rsidRPr="00050A15">
              <w:rPr>
                <w:sz w:val="20"/>
              </w:rPr>
              <w:t>Enrollment at Census (Page 2)</w:t>
            </w:r>
          </w:p>
        </w:tc>
        <w:tc>
          <w:tcPr>
            <w:tcW w:w="1319" w:type="dxa"/>
          </w:tcPr>
          <w:p w14:paraId="3997557C"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695</w:t>
            </w:r>
          </w:p>
        </w:tc>
        <w:tc>
          <w:tcPr>
            <w:tcW w:w="1350" w:type="dxa"/>
          </w:tcPr>
          <w:p w14:paraId="7DB754FA"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629</w:t>
            </w:r>
          </w:p>
        </w:tc>
        <w:tc>
          <w:tcPr>
            <w:tcW w:w="1350" w:type="dxa"/>
          </w:tcPr>
          <w:p w14:paraId="7D440057"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755</w:t>
            </w:r>
          </w:p>
        </w:tc>
        <w:tc>
          <w:tcPr>
            <w:tcW w:w="1350" w:type="dxa"/>
          </w:tcPr>
          <w:p w14:paraId="34CDFDD2"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829</w:t>
            </w:r>
          </w:p>
        </w:tc>
        <w:tc>
          <w:tcPr>
            <w:tcW w:w="1350" w:type="dxa"/>
          </w:tcPr>
          <w:p w14:paraId="5D8F30A3"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821</w:t>
            </w:r>
          </w:p>
        </w:tc>
      </w:tr>
      <w:tr w:rsidR="004B483F" w:rsidRPr="00050A15" w14:paraId="59AE207B" w14:textId="77777777" w:rsidTr="003462E2">
        <w:trPr>
          <w:trHeight w:val="350"/>
        </w:trPr>
        <w:tc>
          <w:tcPr>
            <w:cnfStyle w:val="001000000000" w:firstRow="0" w:lastRow="0" w:firstColumn="1" w:lastColumn="0" w:oddVBand="0" w:evenVBand="0" w:oddHBand="0" w:evenHBand="0" w:firstRowFirstColumn="0" w:firstRowLastColumn="0" w:lastRowFirstColumn="0" w:lastRowLastColumn="0"/>
            <w:tcW w:w="3312" w:type="dxa"/>
            <w:gridSpan w:val="2"/>
          </w:tcPr>
          <w:p w14:paraId="7E0E6E16" w14:textId="77777777" w:rsidR="004B483F" w:rsidRPr="00050A15" w:rsidRDefault="004B483F" w:rsidP="000A778F">
            <w:pPr>
              <w:tabs>
                <w:tab w:val="left" w:pos="1332"/>
              </w:tabs>
              <w:spacing w:line="320" w:lineRule="exact"/>
              <w:contextualSpacing/>
              <w:rPr>
                <w:b w:val="0"/>
                <w:sz w:val="20"/>
              </w:rPr>
            </w:pPr>
            <w:r w:rsidRPr="00050A15">
              <w:rPr>
                <w:sz w:val="20"/>
              </w:rPr>
              <w:t>Number of Course Sections</w:t>
            </w:r>
          </w:p>
        </w:tc>
        <w:tc>
          <w:tcPr>
            <w:tcW w:w="1319" w:type="dxa"/>
          </w:tcPr>
          <w:p w14:paraId="0AA24EDC"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22</w:t>
            </w:r>
          </w:p>
        </w:tc>
        <w:tc>
          <w:tcPr>
            <w:tcW w:w="1350" w:type="dxa"/>
          </w:tcPr>
          <w:p w14:paraId="0FB813FC"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23</w:t>
            </w:r>
          </w:p>
        </w:tc>
        <w:tc>
          <w:tcPr>
            <w:tcW w:w="1350" w:type="dxa"/>
          </w:tcPr>
          <w:p w14:paraId="23E357A8"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26</w:t>
            </w:r>
          </w:p>
        </w:tc>
        <w:tc>
          <w:tcPr>
            <w:tcW w:w="1350" w:type="dxa"/>
          </w:tcPr>
          <w:p w14:paraId="63A688D8"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29</w:t>
            </w:r>
          </w:p>
        </w:tc>
        <w:tc>
          <w:tcPr>
            <w:tcW w:w="1350" w:type="dxa"/>
          </w:tcPr>
          <w:p w14:paraId="06DCA4E2"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33</w:t>
            </w:r>
          </w:p>
        </w:tc>
      </w:tr>
      <w:tr w:rsidR="004B483F" w:rsidRPr="00050A15" w14:paraId="00A816C8" w14:textId="77777777" w:rsidTr="003462E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312" w:type="dxa"/>
            <w:gridSpan w:val="2"/>
          </w:tcPr>
          <w:p w14:paraId="0820F93C" w14:textId="77777777" w:rsidR="004B483F" w:rsidRPr="00050A15" w:rsidRDefault="004B483F" w:rsidP="000A778F">
            <w:pPr>
              <w:tabs>
                <w:tab w:val="left" w:pos="1332"/>
              </w:tabs>
              <w:spacing w:line="320" w:lineRule="exact"/>
              <w:contextualSpacing/>
              <w:rPr>
                <w:b w:val="0"/>
                <w:sz w:val="20"/>
              </w:rPr>
            </w:pPr>
            <w:r w:rsidRPr="00050A15">
              <w:rPr>
                <w:sz w:val="20"/>
              </w:rPr>
              <w:t>Av</w:t>
            </w:r>
            <w:r>
              <w:rPr>
                <w:sz w:val="20"/>
              </w:rPr>
              <w:t>g.</w:t>
            </w:r>
            <w:r w:rsidRPr="00050A15">
              <w:rPr>
                <w:sz w:val="20"/>
              </w:rPr>
              <w:t xml:space="preserve"> number of students per section</w:t>
            </w:r>
          </w:p>
        </w:tc>
        <w:tc>
          <w:tcPr>
            <w:tcW w:w="1319" w:type="dxa"/>
          </w:tcPr>
          <w:p w14:paraId="74063182"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31.6</w:t>
            </w:r>
          </w:p>
        </w:tc>
        <w:tc>
          <w:tcPr>
            <w:tcW w:w="1350" w:type="dxa"/>
          </w:tcPr>
          <w:p w14:paraId="2CA649B4"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27.3</w:t>
            </w:r>
          </w:p>
        </w:tc>
        <w:tc>
          <w:tcPr>
            <w:tcW w:w="1350" w:type="dxa"/>
          </w:tcPr>
          <w:p w14:paraId="02665370"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29.0</w:t>
            </w:r>
          </w:p>
        </w:tc>
        <w:tc>
          <w:tcPr>
            <w:tcW w:w="1350" w:type="dxa"/>
          </w:tcPr>
          <w:p w14:paraId="2A9BA962"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28.6</w:t>
            </w:r>
          </w:p>
        </w:tc>
        <w:tc>
          <w:tcPr>
            <w:tcW w:w="1350" w:type="dxa"/>
          </w:tcPr>
          <w:p w14:paraId="30BDE933"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24.9</w:t>
            </w:r>
          </w:p>
        </w:tc>
      </w:tr>
      <w:tr w:rsidR="004B483F" w:rsidRPr="00050A15" w14:paraId="3B7C527E" w14:textId="77777777" w:rsidTr="003462E2">
        <w:trPr>
          <w:trHeight w:val="350"/>
        </w:trPr>
        <w:tc>
          <w:tcPr>
            <w:cnfStyle w:val="001000000000" w:firstRow="0" w:lastRow="0" w:firstColumn="1" w:lastColumn="0" w:oddVBand="0" w:evenVBand="0" w:oddHBand="0" w:evenHBand="0" w:firstRowFirstColumn="0" w:firstRowLastColumn="0" w:lastRowFirstColumn="0" w:lastRowLastColumn="0"/>
            <w:tcW w:w="3312" w:type="dxa"/>
            <w:gridSpan w:val="2"/>
          </w:tcPr>
          <w:p w14:paraId="4B7EB48C" w14:textId="77777777" w:rsidR="004B483F" w:rsidRPr="00050A15" w:rsidRDefault="004B483F" w:rsidP="000A778F">
            <w:pPr>
              <w:tabs>
                <w:tab w:val="left" w:pos="1332"/>
              </w:tabs>
              <w:spacing w:line="320" w:lineRule="exact"/>
              <w:contextualSpacing/>
              <w:rPr>
                <w:b w:val="0"/>
                <w:sz w:val="20"/>
              </w:rPr>
            </w:pPr>
            <w:r w:rsidRPr="00050A15">
              <w:rPr>
                <w:sz w:val="20"/>
              </w:rPr>
              <w:t>First Day Waitlist</w:t>
            </w:r>
            <w:r>
              <w:rPr>
                <w:sz w:val="20"/>
              </w:rPr>
              <w:t xml:space="preserve"> </w:t>
            </w:r>
            <w:r w:rsidRPr="00050A15">
              <w:rPr>
                <w:sz w:val="20"/>
              </w:rPr>
              <w:t>(Page 2)</w:t>
            </w:r>
          </w:p>
        </w:tc>
        <w:tc>
          <w:tcPr>
            <w:tcW w:w="1319" w:type="dxa"/>
          </w:tcPr>
          <w:p w14:paraId="56E13A0C"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60</w:t>
            </w:r>
          </w:p>
        </w:tc>
        <w:tc>
          <w:tcPr>
            <w:tcW w:w="1350" w:type="dxa"/>
          </w:tcPr>
          <w:p w14:paraId="197CC5D7"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99</w:t>
            </w:r>
          </w:p>
        </w:tc>
        <w:tc>
          <w:tcPr>
            <w:tcW w:w="1350" w:type="dxa"/>
          </w:tcPr>
          <w:p w14:paraId="62BE76A9"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119</w:t>
            </w:r>
          </w:p>
        </w:tc>
        <w:tc>
          <w:tcPr>
            <w:tcW w:w="1350" w:type="dxa"/>
          </w:tcPr>
          <w:p w14:paraId="3FDB1C05"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150</w:t>
            </w:r>
          </w:p>
        </w:tc>
        <w:tc>
          <w:tcPr>
            <w:tcW w:w="1350" w:type="dxa"/>
          </w:tcPr>
          <w:p w14:paraId="53CEB180"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96</w:t>
            </w:r>
          </w:p>
        </w:tc>
      </w:tr>
      <w:tr w:rsidR="004B483F" w:rsidRPr="00050A15" w14:paraId="55B2BBD2" w14:textId="77777777" w:rsidTr="003462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tcPr>
          <w:p w14:paraId="2B758131" w14:textId="77777777" w:rsidR="004B483F" w:rsidRPr="00050A15" w:rsidRDefault="004B483F" w:rsidP="000A778F">
            <w:pPr>
              <w:tabs>
                <w:tab w:val="right" w:pos="1854"/>
              </w:tabs>
              <w:spacing w:line="320" w:lineRule="exact"/>
              <w:contextualSpacing/>
              <w:rPr>
                <w:b w:val="0"/>
                <w:sz w:val="20"/>
              </w:rPr>
            </w:pPr>
            <w:r w:rsidRPr="00050A15">
              <w:rPr>
                <w:sz w:val="20"/>
              </w:rPr>
              <w:t>FTEF</w:t>
            </w:r>
          </w:p>
        </w:tc>
        <w:tc>
          <w:tcPr>
            <w:tcW w:w="1804" w:type="dxa"/>
          </w:tcPr>
          <w:p w14:paraId="55EA1156" w14:textId="77777777" w:rsidR="004B483F" w:rsidRPr="00050A15" w:rsidRDefault="004B483F" w:rsidP="000A778F">
            <w:pPr>
              <w:tabs>
                <w:tab w:val="right" w:pos="1854"/>
              </w:tabs>
              <w:spacing w:line="320" w:lineRule="exact"/>
              <w:contextualSpacing/>
              <w:jc w:val="right"/>
              <w:cnfStyle w:val="000000100000" w:firstRow="0" w:lastRow="0" w:firstColumn="0" w:lastColumn="0" w:oddVBand="0" w:evenVBand="0" w:oddHBand="1" w:evenHBand="0" w:firstRowFirstColumn="0" w:firstRowLastColumn="0" w:lastRowFirstColumn="0" w:lastRowLastColumn="0"/>
              <w:rPr>
                <w:b/>
                <w:i/>
              </w:rPr>
            </w:pPr>
            <w:r w:rsidRPr="00050A15">
              <w:rPr>
                <w:b/>
                <w:i/>
              </w:rPr>
              <w:t>TOTAL</w:t>
            </w:r>
          </w:p>
        </w:tc>
        <w:tc>
          <w:tcPr>
            <w:tcW w:w="1319" w:type="dxa"/>
          </w:tcPr>
          <w:p w14:paraId="0FA7F699"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6.4</w:t>
            </w:r>
          </w:p>
        </w:tc>
        <w:tc>
          <w:tcPr>
            <w:tcW w:w="1350" w:type="dxa"/>
          </w:tcPr>
          <w:p w14:paraId="39AC03B4"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6.5</w:t>
            </w:r>
          </w:p>
        </w:tc>
        <w:tc>
          <w:tcPr>
            <w:tcW w:w="1350" w:type="dxa"/>
          </w:tcPr>
          <w:p w14:paraId="1716EC1B"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7.2</w:t>
            </w:r>
          </w:p>
        </w:tc>
        <w:tc>
          <w:tcPr>
            <w:tcW w:w="1350" w:type="dxa"/>
          </w:tcPr>
          <w:p w14:paraId="656C87DF"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7.5</w:t>
            </w:r>
          </w:p>
        </w:tc>
        <w:tc>
          <w:tcPr>
            <w:tcW w:w="1350" w:type="dxa"/>
          </w:tcPr>
          <w:p w14:paraId="0FA55B78"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rPr>
                <w:b/>
              </w:rPr>
            </w:pPr>
            <w:r w:rsidRPr="00050A15">
              <w:rPr>
                <w:b/>
              </w:rPr>
              <w:t>8.1</w:t>
            </w:r>
          </w:p>
        </w:tc>
      </w:tr>
      <w:tr w:rsidR="004B483F" w:rsidRPr="00050A15" w14:paraId="0B328FF7" w14:textId="77777777" w:rsidTr="003462E2">
        <w:trPr>
          <w:trHeight w:val="288"/>
        </w:trPr>
        <w:tc>
          <w:tcPr>
            <w:cnfStyle w:val="001000000000" w:firstRow="0" w:lastRow="0" w:firstColumn="1" w:lastColumn="0" w:oddVBand="0" w:evenVBand="0" w:oddHBand="0" w:evenHBand="0" w:firstRowFirstColumn="0" w:firstRowLastColumn="0" w:lastRowFirstColumn="0" w:lastRowLastColumn="0"/>
            <w:tcW w:w="1508" w:type="dxa"/>
          </w:tcPr>
          <w:p w14:paraId="44DC4E17" w14:textId="77777777" w:rsidR="004B483F" w:rsidRPr="00050A15" w:rsidRDefault="004B483F" w:rsidP="000A778F">
            <w:pPr>
              <w:spacing w:line="320" w:lineRule="exact"/>
              <w:contextualSpacing/>
              <w:rPr>
                <w:b w:val="0"/>
                <w:sz w:val="20"/>
              </w:rPr>
            </w:pPr>
          </w:p>
        </w:tc>
        <w:tc>
          <w:tcPr>
            <w:tcW w:w="1804" w:type="dxa"/>
          </w:tcPr>
          <w:p w14:paraId="52ACAA49" w14:textId="77777777" w:rsidR="004B483F" w:rsidRPr="00050A15" w:rsidRDefault="004B483F" w:rsidP="000A778F">
            <w:pPr>
              <w:spacing w:line="320" w:lineRule="exact"/>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i/>
                <w:iCs/>
              </w:rPr>
            </w:pPr>
            <w:r w:rsidRPr="00050A15">
              <w:rPr>
                <w:i/>
              </w:rPr>
              <w:t>Full-Time</w:t>
            </w:r>
          </w:p>
        </w:tc>
        <w:tc>
          <w:tcPr>
            <w:tcW w:w="1319" w:type="dxa"/>
          </w:tcPr>
          <w:p w14:paraId="450D9BDE"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1.999</w:t>
            </w:r>
          </w:p>
        </w:tc>
        <w:tc>
          <w:tcPr>
            <w:tcW w:w="1350" w:type="dxa"/>
          </w:tcPr>
          <w:p w14:paraId="36217C53"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2.066</w:t>
            </w:r>
          </w:p>
        </w:tc>
        <w:tc>
          <w:tcPr>
            <w:tcW w:w="1350" w:type="dxa"/>
          </w:tcPr>
          <w:p w14:paraId="3DAB4C7A"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1.865</w:t>
            </w:r>
          </w:p>
        </w:tc>
        <w:tc>
          <w:tcPr>
            <w:tcW w:w="1350" w:type="dxa"/>
          </w:tcPr>
          <w:p w14:paraId="6FA1B35E"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4.000</w:t>
            </w:r>
          </w:p>
        </w:tc>
        <w:tc>
          <w:tcPr>
            <w:tcW w:w="1350" w:type="dxa"/>
          </w:tcPr>
          <w:p w14:paraId="296B0F31"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3.998</w:t>
            </w:r>
          </w:p>
        </w:tc>
      </w:tr>
      <w:tr w:rsidR="004B483F" w:rsidRPr="00050A15" w14:paraId="0BF73FA5" w14:textId="77777777" w:rsidTr="003462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tcPr>
          <w:p w14:paraId="2DC99CF2" w14:textId="77777777" w:rsidR="004B483F" w:rsidRPr="00050A15" w:rsidRDefault="004B483F" w:rsidP="000A778F">
            <w:pPr>
              <w:spacing w:line="320" w:lineRule="exact"/>
              <w:contextualSpacing/>
              <w:rPr>
                <w:sz w:val="20"/>
              </w:rPr>
            </w:pPr>
          </w:p>
        </w:tc>
        <w:tc>
          <w:tcPr>
            <w:tcW w:w="1804" w:type="dxa"/>
          </w:tcPr>
          <w:p w14:paraId="2A96BBD1" w14:textId="77777777" w:rsidR="004B483F" w:rsidRPr="00050A15" w:rsidRDefault="004B483F" w:rsidP="000A778F">
            <w:pPr>
              <w:spacing w:line="320" w:lineRule="exact"/>
              <w:contextualSpacing/>
              <w:jc w:val="right"/>
              <w:cnfStyle w:val="000000100000" w:firstRow="0" w:lastRow="0" w:firstColumn="0" w:lastColumn="0" w:oddVBand="0" w:evenVBand="0" w:oddHBand="1" w:evenHBand="0" w:firstRowFirstColumn="0" w:firstRowLastColumn="0" w:lastRowFirstColumn="0" w:lastRowLastColumn="0"/>
              <w:rPr>
                <w:i/>
              </w:rPr>
            </w:pPr>
            <w:r w:rsidRPr="00050A15">
              <w:rPr>
                <w:i/>
              </w:rPr>
              <w:t>Overload</w:t>
            </w:r>
          </w:p>
        </w:tc>
        <w:tc>
          <w:tcPr>
            <w:tcW w:w="1319" w:type="dxa"/>
          </w:tcPr>
          <w:p w14:paraId="73B01AD6"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0.267</w:t>
            </w:r>
          </w:p>
        </w:tc>
        <w:tc>
          <w:tcPr>
            <w:tcW w:w="1350" w:type="dxa"/>
          </w:tcPr>
          <w:p w14:paraId="460282BF"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0.133</w:t>
            </w:r>
          </w:p>
        </w:tc>
        <w:tc>
          <w:tcPr>
            <w:tcW w:w="1350" w:type="dxa"/>
          </w:tcPr>
          <w:p w14:paraId="695EAEBA"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0.200</w:t>
            </w:r>
          </w:p>
        </w:tc>
        <w:tc>
          <w:tcPr>
            <w:tcW w:w="1350" w:type="dxa"/>
          </w:tcPr>
          <w:p w14:paraId="70621180"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0.668</w:t>
            </w:r>
          </w:p>
        </w:tc>
        <w:tc>
          <w:tcPr>
            <w:tcW w:w="1350" w:type="dxa"/>
          </w:tcPr>
          <w:p w14:paraId="7D4645F8"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0.866</w:t>
            </w:r>
          </w:p>
        </w:tc>
      </w:tr>
      <w:tr w:rsidR="004B483F" w:rsidRPr="00050A15" w14:paraId="36B7C3CA" w14:textId="77777777" w:rsidTr="003462E2">
        <w:trPr>
          <w:trHeight w:val="288"/>
        </w:trPr>
        <w:tc>
          <w:tcPr>
            <w:cnfStyle w:val="001000000000" w:firstRow="0" w:lastRow="0" w:firstColumn="1" w:lastColumn="0" w:oddVBand="0" w:evenVBand="0" w:oddHBand="0" w:evenHBand="0" w:firstRowFirstColumn="0" w:firstRowLastColumn="0" w:lastRowFirstColumn="0" w:lastRowLastColumn="0"/>
            <w:tcW w:w="1508" w:type="dxa"/>
          </w:tcPr>
          <w:p w14:paraId="27515CDB" w14:textId="77777777" w:rsidR="004B483F" w:rsidRPr="00050A15" w:rsidRDefault="004B483F" w:rsidP="000A778F">
            <w:pPr>
              <w:spacing w:line="320" w:lineRule="exact"/>
              <w:contextualSpacing/>
              <w:rPr>
                <w:sz w:val="20"/>
              </w:rPr>
            </w:pPr>
          </w:p>
        </w:tc>
        <w:tc>
          <w:tcPr>
            <w:tcW w:w="1804" w:type="dxa"/>
          </w:tcPr>
          <w:p w14:paraId="77641512" w14:textId="77777777" w:rsidR="004B483F" w:rsidRPr="00050A15" w:rsidRDefault="004B483F" w:rsidP="000A778F">
            <w:pPr>
              <w:spacing w:line="320" w:lineRule="exact"/>
              <w:contextualSpacing/>
              <w:jc w:val="right"/>
              <w:cnfStyle w:val="000000000000" w:firstRow="0" w:lastRow="0" w:firstColumn="0" w:lastColumn="0" w:oddVBand="0" w:evenVBand="0" w:oddHBand="0" w:evenHBand="0" w:firstRowFirstColumn="0" w:firstRowLastColumn="0" w:lastRowFirstColumn="0" w:lastRowLastColumn="0"/>
              <w:rPr>
                <w:i/>
              </w:rPr>
            </w:pPr>
            <w:r w:rsidRPr="00050A15">
              <w:rPr>
                <w:i/>
              </w:rPr>
              <w:t>Adjunct</w:t>
            </w:r>
          </w:p>
        </w:tc>
        <w:tc>
          <w:tcPr>
            <w:tcW w:w="1319" w:type="dxa"/>
          </w:tcPr>
          <w:p w14:paraId="558959BC"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3.797</w:t>
            </w:r>
          </w:p>
        </w:tc>
        <w:tc>
          <w:tcPr>
            <w:tcW w:w="1350" w:type="dxa"/>
          </w:tcPr>
          <w:p w14:paraId="1144676D"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3.997</w:t>
            </w:r>
          </w:p>
        </w:tc>
        <w:tc>
          <w:tcPr>
            <w:tcW w:w="1350" w:type="dxa"/>
          </w:tcPr>
          <w:p w14:paraId="08408A2E"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4.797</w:t>
            </w:r>
          </w:p>
        </w:tc>
        <w:tc>
          <w:tcPr>
            <w:tcW w:w="1350" w:type="dxa"/>
          </w:tcPr>
          <w:p w14:paraId="2F01C86D"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2.532</w:t>
            </w:r>
          </w:p>
        </w:tc>
        <w:tc>
          <w:tcPr>
            <w:tcW w:w="1350" w:type="dxa"/>
          </w:tcPr>
          <w:p w14:paraId="7272BC89"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2.532</w:t>
            </w:r>
          </w:p>
        </w:tc>
      </w:tr>
      <w:tr w:rsidR="004B483F" w:rsidRPr="00050A15" w14:paraId="11D34448" w14:textId="77777777" w:rsidTr="003462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8" w:type="dxa"/>
          </w:tcPr>
          <w:p w14:paraId="42DEE523" w14:textId="77777777" w:rsidR="004B483F" w:rsidRPr="00050A15" w:rsidRDefault="004B483F" w:rsidP="000A778F">
            <w:pPr>
              <w:spacing w:line="320" w:lineRule="exact"/>
              <w:contextualSpacing/>
              <w:rPr>
                <w:sz w:val="20"/>
              </w:rPr>
            </w:pPr>
          </w:p>
        </w:tc>
        <w:tc>
          <w:tcPr>
            <w:tcW w:w="1804" w:type="dxa"/>
          </w:tcPr>
          <w:p w14:paraId="7C0957DD" w14:textId="77777777" w:rsidR="004B483F" w:rsidRPr="00050A15" w:rsidRDefault="004B483F" w:rsidP="000A778F">
            <w:pPr>
              <w:spacing w:line="320" w:lineRule="exact"/>
              <w:contextualSpacing/>
              <w:jc w:val="right"/>
              <w:cnfStyle w:val="000000100000" w:firstRow="0" w:lastRow="0" w:firstColumn="0" w:lastColumn="0" w:oddVBand="0" w:evenVBand="0" w:oddHBand="1" w:evenHBand="0" w:firstRowFirstColumn="0" w:firstRowLastColumn="0" w:lastRowFirstColumn="0" w:lastRowLastColumn="0"/>
              <w:rPr>
                <w:i/>
              </w:rPr>
            </w:pPr>
            <w:r w:rsidRPr="00050A15">
              <w:rPr>
                <w:i/>
              </w:rPr>
              <w:t>Summer</w:t>
            </w:r>
          </w:p>
        </w:tc>
        <w:tc>
          <w:tcPr>
            <w:tcW w:w="1319" w:type="dxa"/>
          </w:tcPr>
          <w:p w14:paraId="0D7CA58F"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0.333</w:t>
            </w:r>
          </w:p>
        </w:tc>
        <w:tc>
          <w:tcPr>
            <w:tcW w:w="1350" w:type="dxa"/>
          </w:tcPr>
          <w:p w14:paraId="01E82490"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0.333</w:t>
            </w:r>
          </w:p>
        </w:tc>
        <w:tc>
          <w:tcPr>
            <w:tcW w:w="1350" w:type="dxa"/>
          </w:tcPr>
          <w:p w14:paraId="41CF51F9"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0.333</w:t>
            </w:r>
          </w:p>
        </w:tc>
        <w:tc>
          <w:tcPr>
            <w:tcW w:w="1350" w:type="dxa"/>
          </w:tcPr>
          <w:p w14:paraId="49889700"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0.333</w:t>
            </w:r>
          </w:p>
        </w:tc>
        <w:tc>
          <w:tcPr>
            <w:tcW w:w="1350" w:type="dxa"/>
          </w:tcPr>
          <w:p w14:paraId="1815A7CE"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0.733</w:t>
            </w:r>
          </w:p>
        </w:tc>
      </w:tr>
      <w:tr w:rsidR="004B483F" w:rsidRPr="00050A15" w14:paraId="4A23658E" w14:textId="77777777" w:rsidTr="003462E2">
        <w:trPr>
          <w:trHeight w:val="395"/>
        </w:trPr>
        <w:tc>
          <w:tcPr>
            <w:cnfStyle w:val="001000000000" w:firstRow="0" w:lastRow="0" w:firstColumn="1" w:lastColumn="0" w:oddVBand="0" w:evenVBand="0" w:oddHBand="0" w:evenHBand="0" w:firstRowFirstColumn="0" w:firstRowLastColumn="0" w:lastRowFirstColumn="0" w:lastRowLastColumn="0"/>
            <w:tcW w:w="3312" w:type="dxa"/>
            <w:gridSpan w:val="2"/>
          </w:tcPr>
          <w:p w14:paraId="70EF4BB4" w14:textId="77777777" w:rsidR="004B483F" w:rsidRPr="00050A15" w:rsidRDefault="004B483F" w:rsidP="000A778F">
            <w:pPr>
              <w:spacing w:line="320" w:lineRule="exact"/>
              <w:contextualSpacing/>
              <w:rPr>
                <w:b w:val="0"/>
                <w:sz w:val="20"/>
              </w:rPr>
            </w:pPr>
            <w:r w:rsidRPr="00050A15">
              <w:rPr>
                <w:sz w:val="20"/>
              </w:rPr>
              <w:t>FTES (Page 2)</w:t>
            </w:r>
          </w:p>
        </w:tc>
        <w:tc>
          <w:tcPr>
            <w:tcW w:w="1319" w:type="dxa"/>
          </w:tcPr>
          <w:p w14:paraId="27383885"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99.55</w:t>
            </w:r>
          </w:p>
        </w:tc>
        <w:tc>
          <w:tcPr>
            <w:tcW w:w="1350" w:type="dxa"/>
          </w:tcPr>
          <w:p w14:paraId="32DD112C"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86</w:t>
            </w:r>
          </w:p>
        </w:tc>
        <w:tc>
          <w:tcPr>
            <w:tcW w:w="1350" w:type="dxa"/>
          </w:tcPr>
          <w:p w14:paraId="65E88A11"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103.02</w:t>
            </w:r>
          </w:p>
        </w:tc>
        <w:tc>
          <w:tcPr>
            <w:tcW w:w="1350" w:type="dxa"/>
          </w:tcPr>
          <w:p w14:paraId="25059A26"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113</w:t>
            </w:r>
          </w:p>
        </w:tc>
        <w:tc>
          <w:tcPr>
            <w:tcW w:w="1350" w:type="dxa"/>
          </w:tcPr>
          <w:p w14:paraId="62F773D4" w14:textId="77777777" w:rsidR="004B483F" w:rsidRPr="00050A15" w:rsidRDefault="004B483F" w:rsidP="000A778F">
            <w:pPr>
              <w:spacing w:line="320" w:lineRule="exact"/>
              <w:contextualSpacing/>
              <w:cnfStyle w:val="000000000000" w:firstRow="0" w:lastRow="0" w:firstColumn="0" w:lastColumn="0" w:oddVBand="0" w:evenVBand="0" w:oddHBand="0" w:evenHBand="0" w:firstRowFirstColumn="0" w:firstRowLastColumn="0" w:lastRowFirstColumn="0" w:lastRowLastColumn="0"/>
            </w:pPr>
            <w:r w:rsidRPr="00050A15">
              <w:t>104</w:t>
            </w:r>
          </w:p>
        </w:tc>
      </w:tr>
      <w:tr w:rsidR="004B483F" w:rsidRPr="00050A15" w14:paraId="09469BB3" w14:textId="77777777" w:rsidTr="003462E2">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12" w:type="dxa"/>
            <w:gridSpan w:val="2"/>
          </w:tcPr>
          <w:p w14:paraId="4AFBD4BF" w14:textId="77777777" w:rsidR="004B483F" w:rsidRPr="00050A15" w:rsidRDefault="004B483F" w:rsidP="000A778F">
            <w:pPr>
              <w:spacing w:line="320" w:lineRule="exact"/>
              <w:contextualSpacing/>
              <w:rPr>
                <w:b w:val="0"/>
              </w:rPr>
            </w:pPr>
            <w:r w:rsidRPr="00050A15">
              <w:rPr>
                <w:szCs w:val="16"/>
              </w:rPr>
              <w:t xml:space="preserve">Degrees &amp; Certificates </w:t>
            </w:r>
            <w:r w:rsidRPr="00050A15">
              <w:rPr>
                <w:sz w:val="20"/>
              </w:rPr>
              <w:t>(Page 4)</w:t>
            </w:r>
            <w:r w:rsidRPr="00050A15">
              <w:t xml:space="preserve"> </w:t>
            </w:r>
          </w:p>
          <w:p w14:paraId="3A1D8D43" w14:textId="77777777" w:rsidR="004B483F" w:rsidRPr="00050A15" w:rsidRDefault="004B483F" w:rsidP="000A778F">
            <w:pPr>
              <w:spacing w:line="320" w:lineRule="exact"/>
              <w:contextualSpacing/>
              <w:rPr>
                <w:sz w:val="16"/>
                <w:szCs w:val="16"/>
              </w:rPr>
            </w:pPr>
            <w:r w:rsidRPr="00050A15">
              <w:rPr>
                <w:sz w:val="16"/>
                <w:szCs w:val="16"/>
              </w:rPr>
              <w:t>Studio Art AA-T</w:t>
            </w:r>
          </w:p>
          <w:p w14:paraId="1AC11012" w14:textId="77777777" w:rsidR="004B483F" w:rsidRPr="00050A15" w:rsidRDefault="004B483F" w:rsidP="000A778F">
            <w:pPr>
              <w:spacing w:line="320" w:lineRule="exact"/>
              <w:contextualSpacing/>
              <w:rPr>
                <w:b w:val="0"/>
                <w:sz w:val="16"/>
                <w:szCs w:val="16"/>
              </w:rPr>
            </w:pPr>
            <w:r w:rsidRPr="00050A15">
              <w:rPr>
                <w:sz w:val="16"/>
                <w:szCs w:val="16"/>
              </w:rPr>
              <w:t>Commercial Art AA</w:t>
            </w:r>
          </w:p>
          <w:p w14:paraId="7B923603" w14:textId="77777777" w:rsidR="004B483F" w:rsidRPr="00050A15" w:rsidRDefault="004B483F" w:rsidP="000A778F">
            <w:pPr>
              <w:spacing w:line="320" w:lineRule="exact"/>
              <w:contextualSpacing/>
              <w:rPr>
                <w:b w:val="0"/>
              </w:rPr>
            </w:pPr>
            <w:r w:rsidRPr="00050A15">
              <w:rPr>
                <w:sz w:val="16"/>
                <w:szCs w:val="16"/>
              </w:rPr>
              <w:t>Liberal Arts and Humanities AA</w:t>
            </w:r>
          </w:p>
        </w:tc>
        <w:tc>
          <w:tcPr>
            <w:tcW w:w="1319" w:type="dxa"/>
          </w:tcPr>
          <w:p w14:paraId="332F0920"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2E7DEA2A"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5</w:t>
            </w:r>
          </w:p>
          <w:p w14:paraId="2F8D296C"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1</w:t>
            </w:r>
          </w:p>
          <w:p w14:paraId="557AD7BE"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 xml:space="preserve">42 </w:t>
            </w:r>
          </w:p>
        </w:tc>
        <w:tc>
          <w:tcPr>
            <w:tcW w:w="1350" w:type="dxa"/>
          </w:tcPr>
          <w:p w14:paraId="64B3871D"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56533D60"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 xml:space="preserve">2 </w:t>
            </w:r>
          </w:p>
          <w:p w14:paraId="52665D8C"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5</w:t>
            </w:r>
          </w:p>
          <w:p w14:paraId="3C1F9D40"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66</w:t>
            </w:r>
          </w:p>
        </w:tc>
        <w:tc>
          <w:tcPr>
            <w:tcW w:w="1350" w:type="dxa"/>
          </w:tcPr>
          <w:p w14:paraId="23E06E7A"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73FB0A12"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 xml:space="preserve">10 </w:t>
            </w:r>
          </w:p>
          <w:p w14:paraId="00BE46E2"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5</w:t>
            </w:r>
          </w:p>
          <w:p w14:paraId="1EB206C6"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113</w:t>
            </w:r>
          </w:p>
        </w:tc>
        <w:tc>
          <w:tcPr>
            <w:tcW w:w="1350" w:type="dxa"/>
          </w:tcPr>
          <w:p w14:paraId="2EBA9606"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471A3D15"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 xml:space="preserve">8 </w:t>
            </w:r>
          </w:p>
          <w:p w14:paraId="54A6291B"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2</w:t>
            </w:r>
          </w:p>
          <w:p w14:paraId="0583C422"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136</w:t>
            </w:r>
          </w:p>
        </w:tc>
        <w:tc>
          <w:tcPr>
            <w:tcW w:w="1350" w:type="dxa"/>
          </w:tcPr>
          <w:p w14:paraId="2B07FF3B"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p>
          <w:p w14:paraId="6CD73AB8"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9</w:t>
            </w:r>
          </w:p>
          <w:p w14:paraId="17F49F34"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4</w:t>
            </w:r>
          </w:p>
          <w:p w14:paraId="1E8C5932" w14:textId="77777777" w:rsidR="004B483F" w:rsidRPr="00050A15" w:rsidRDefault="004B483F" w:rsidP="000A778F">
            <w:pPr>
              <w:spacing w:line="320" w:lineRule="exact"/>
              <w:contextualSpacing/>
              <w:cnfStyle w:val="000000100000" w:firstRow="0" w:lastRow="0" w:firstColumn="0" w:lastColumn="0" w:oddVBand="0" w:evenVBand="0" w:oddHBand="1" w:evenHBand="0" w:firstRowFirstColumn="0" w:firstRowLastColumn="0" w:lastRowFirstColumn="0" w:lastRowLastColumn="0"/>
            </w:pPr>
            <w:r w:rsidRPr="00050A15">
              <w:t>76</w:t>
            </w:r>
          </w:p>
        </w:tc>
      </w:tr>
      <w:tr w:rsidR="004B483F" w:rsidRPr="00050A15" w14:paraId="723CCFDE" w14:textId="77777777" w:rsidTr="003462E2">
        <w:trPr>
          <w:trHeight w:val="773"/>
        </w:trPr>
        <w:tc>
          <w:tcPr>
            <w:cnfStyle w:val="001000000000" w:firstRow="0" w:lastRow="0" w:firstColumn="1" w:lastColumn="0" w:oddVBand="0" w:evenVBand="0" w:oddHBand="0" w:evenHBand="0" w:firstRowFirstColumn="0" w:firstRowLastColumn="0" w:lastRowFirstColumn="0" w:lastRowLastColumn="0"/>
            <w:tcW w:w="3312" w:type="dxa"/>
            <w:gridSpan w:val="2"/>
          </w:tcPr>
          <w:p w14:paraId="74CFCEE8" w14:textId="77777777" w:rsidR="004B483F" w:rsidRPr="00050A15" w:rsidRDefault="004B483F" w:rsidP="000A778F">
            <w:pPr>
              <w:rPr>
                <w:rFonts w:asciiTheme="majorHAnsi" w:hAnsiTheme="majorHAnsi"/>
                <w:b w:val="0"/>
                <w:i/>
              </w:rPr>
            </w:pPr>
            <w:r w:rsidRPr="00050A15">
              <w:rPr>
                <w:rFonts w:asciiTheme="majorHAnsi" w:hAnsiTheme="majorHAnsi"/>
                <w:i/>
              </w:rPr>
              <w:t>Student Retention &amp;Success Rates</w:t>
            </w:r>
          </w:p>
          <w:p w14:paraId="634192EA" w14:textId="77777777" w:rsidR="004B483F" w:rsidRPr="00050A15" w:rsidRDefault="004B483F" w:rsidP="000A778F">
            <w:pPr>
              <w:rPr>
                <w:b w:val="0"/>
                <w:i/>
              </w:rPr>
            </w:pPr>
            <w:r w:rsidRPr="00050A15">
              <w:rPr>
                <w:i/>
              </w:rPr>
              <w:t>Art Courses</w:t>
            </w:r>
          </w:p>
          <w:p w14:paraId="65AE05EE" w14:textId="77777777" w:rsidR="004B483F" w:rsidRPr="00050A15" w:rsidRDefault="004B483F" w:rsidP="000A778F">
            <w:pPr>
              <w:rPr>
                <w:rFonts w:asciiTheme="majorHAnsi" w:hAnsiTheme="majorHAnsi"/>
                <w:i/>
              </w:rPr>
            </w:pPr>
            <w:r w:rsidRPr="00050A15">
              <w:rPr>
                <w:rFonts w:asciiTheme="majorHAnsi" w:hAnsiTheme="majorHAnsi"/>
                <w:i/>
              </w:rPr>
              <w:t>Porterville College Courses</w:t>
            </w:r>
          </w:p>
          <w:p w14:paraId="60265D04" w14:textId="77777777" w:rsidR="004B483F" w:rsidRPr="00050A15" w:rsidRDefault="004B483F" w:rsidP="000A778F">
            <w:pPr>
              <w:rPr>
                <w:i/>
                <w:sz w:val="16"/>
                <w:szCs w:val="16"/>
              </w:rPr>
            </w:pPr>
          </w:p>
          <w:p w14:paraId="3ACB4F53" w14:textId="77777777" w:rsidR="004B483F" w:rsidRPr="00050A15" w:rsidRDefault="004B483F" w:rsidP="000A778F">
            <w:pPr>
              <w:rPr>
                <w:i/>
                <w:sz w:val="16"/>
                <w:szCs w:val="16"/>
              </w:rPr>
            </w:pPr>
            <w:r w:rsidRPr="00050A15">
              <w:rPr>
                <w:i/>
                <w:sz w:val="12"/>
                <w:szCs w:val="12"/>
              </w:rPr>
              <w:t>(From KCCD Program Review Course Success Dashboard)</w:t>
            </w:r>
          </w:p>
        </w:tc>
        <w:tc>
          <w:tcPr>
            <w:tcW w:w="1319" w:type="dxa"/>
          </w:tcPr>
          <w:p w14:paraId="24AEFA12" w14:textId="77777777" w:rsidR="004B483F" w:rsidRDefault="004B483F" w:rsidP="000A778F">
            <w:pPr>
              <w:cnfStyle w:val="000000000000" w:firstRow="0" w:lastRow="0" w:firstColumn="0" w:lastColumn="0" w:oddVBand="0" w:evenVBand="0" w:oddHBand="0" w:evenHBand="0" w:firstRowFirstColumn="0" w:firstRowLastColumn="0" w:lastRowFirstColumn="0" w:lastRowLastColumn="0"/>
              <w:rPr>
                <w:b/>
              </w:rPr>
            </w:pPr>
          </w:p>
          <w:p w14:paraId="67BC52FD"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rPr>
                <w:b/>
              </w:rPr>
            </w:pPr>
            <w:r w:rsidRPr="00050A15">
              <w:rPr>
                <w:b/>
              </w:rPr>
              <w:t>89% and 78%</w:t>
            </w:r>
          </w:p>
          <w:p w14:paraId="3EC89491"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pPr>
            <w:r w:rsidRPr="00050A15">
              <w:t>89% and 73%</w:t>
            </w:r>
          </w:p>
        </w:tc>
        <w:tc>
          <w:tcPr>
            <w:tcW w:w="1350" w:type="dxa"/>
          </w:tcPr>
          <w:p w14:paraId="2FF864A8" w14:textId="77777777" w:rsidR="004B483F" w:rsidRDefault="004B483F" w:rsidP="000A778F">
            <w:pPr>
              <w:cnfStyle w:val="000000000000" w:firstRow="0" w:lastRow="0" w:firstColumn="0" w:lastColumn="0" w:oddVBand="0" w:evenVBand="0" w:oddHBand="0" w:evenHBand="0" w:firstRowFirstColumn="0" w:firstRowLastColumn="0" w:lastRowFirstColumn="0" w:lastRowLastColumn="0"/>
              <w:rPr>
                <w:b/>
              </w:rPr>
            </w:pPr>
          </w:p>
          <w:p w14:paraId="673A3CAC"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rPr>
                <w:b/>
              </w:rPr>
            </w:pPr>
            <w:r w:rsidRPr="00050A15">
              <w:rPr>
                <w:b/>
              </w:rPr>
              <w:t>93% and 84%</w:t>
            </w:r>
          </w:p>
          <w:p w14:paraId="403682CD"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pPr>
            <w:r w:rsidRPr="00050A15">
              <w:t>90% and 74%</w:t>
            </w:r>
          </w:p>
        </w:tc>
        <w:tc>
          <w:tcPr>
            <w:tcW w:w="1350" w:type="dxa"/>
          </w:tcPr>
          <w:p w14:paraId="0644D708" w14:textId="77777777" w:rsidR="004B483F" w:rsidRDefault="004B483F" w:rsidP="000A778F">
            <w:pPr>
              <w:cnfStyle w:val="000000000000" w:firstRow="0" w:lastRow="0" w:firstColumn="0" w:lastColumn="0" w:oddVBand="0" w:evenVBand="0" w:oddHBand="0" w:evenHBand="0" w:firstRowFirstColumn="0" w:firstRowLastColumn="0" w:lastRowFirstColumn="0" w:lastRowLastColumn="0"/>
              <w:rPr>
                <w:b/>
              </w:rPr>
            </w:pPr>
          </w:p>
          <w:p w14:paraId="19F9F83E"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rPr>
                <w:b/>
              </w:rPr>
            </w:pPr>
            <w:r w:rsidRPr="00050A15">
              <w:rPr>
                <w:b/>
              </w:rPr>
              <w:t>92% and 83%</w:t>
            </w:r>
          </w:p>
          <w:p w14:paraId="25B52E0E"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pPr>
            <w:r w:rsidRPr="00050A15">
              <w:t>91% and 77%</w:t>
            </w:r>
          </w:p>
        </w:tc>
        <w:tc>
          <w:tcPr>
            <w:tcW w:w="1350" w:type="dxa"/>
          </w:tcPr>
          <w:p w14:paraId="32B48629" w14:textId="77777777" w:rsidR="004B483F" w:rsidRDefault="004B483F" w:rsidP="000A778F">
            <w:pPr>
              <w:cnfStyle w:val="000000000000" w:firstRow="0" w:lastRow="0" w:firstColumn="0" w:lastColumn="0" w:oddVBand="0" w:evenVBand="0" w:oddHBand="0" w:evenHBand="0" w:firstRowFirstColumn="0" w:firstRowLastColumn="0" w:lastRowFirstColumn="0" w:lastRowLastColumn="0"/>
              <w:rPr>
                <w:b/>
              </w:rPr>
            </w:pPr>
          </w:p>
          <w:p w14:paraId="528B99C7"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rPr>
                <w:b/>
              </w:rPr>
            </w:pPr>
            <w:r w:rsidRPr="00050A15">
              <w:rPr>
                <w:b/>
              </w:rPr>
              <w:t>89% and 80%</w:t>
            </w:r>
          </w:p>
          <w:p w14:paraId="50973AB0"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pPr>
            <w:r w:rsidRPr="00050A15">
              <w:t>88% and 74%</w:t>
            </w:r>
          </w:p>
        </w:tc>
        <w:tc>
          <w:tcPr>
            <w:tcW w:w="1350" w:type="dxa"/>
          </w:tcPr>
          <w:p w14:paraId="54B35225" w14:textId="77777777" w:rsidR="004B483F" w:rsidRDefault="004B483F" w:rsidP="000A778F">
            <w:pPr>
              <w:cnfStyle w:val="000000000000" w:firstRow="0" w:lastRow="0" w:firstColumn="0" w:lastColumn="0" w:oddVBand="0" w:evenVBand="0" w:oddHBand="0" w:evenHBand="0" w:firstRowFirstColumn="0" w:firstRowLastColumn="0" w:lastRowFirstColumn="0" w:lastRowLastColumn="0"/>
              <w:rPr>
                <w:b/>
              </w:rPr>
            </w:pPr>
          </w:p>
          <w:p w14:paraId="7E6337F8"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rPr>
                <w:b/>
              </w:rPr>
            </w:pPr>
            <w:r w:rsidRPr="00050A15">
              <w:rPr>
                <w:b/>
              </w:rPr>
              <w:t>87% and 73%</w:t>
            </w:r>
          </w:p>
          <w:p w14:paraId="3F671FD4" w14:textId="77777777" w:rsidR="004B483F" w:rsidRPr="00050A15" w:rsidRDefault="004B483F" w:rsidP="000A778F">
            <w:pPr>
              <w:cnfStyle w:val="000000000000" w:firstRow="0" w:lastRow="0" w:firstColumn="0" w:lastColumn="0" w:oddVBand="0" w:evenVBand="0" w:oddHBand="0" w:evenHBand="0" w:firstRowFirstColumn="0" w:firstRowLastColumn="0" w:lastRowFirstColumn="0" w:lastRowLastColumn="0"/>
            </w:pPr>
            <w:r w:rsidRPr="00050A15">
              <w:t>89% and 73%</w:t>
            </w:r>
          </w:p>
        </w:tc>
      </w:tr>
    </w:tbl>
    <w:p w14:paraId="21FF7F45" w14:textId="77777777" w:rsidR="004B483F" w:rsidRPr="00050A15" w:rsidRDefault="004B483F" w:rsidP="004B483F">
      <w:pPr>
        <w:spacing w:after="0" w:line="240" w:lineRule="auto"/>
        <w:rPr>
          <w:rFonts w:ascii="Calibri" w:eastAsia="Calibri" w:hAnsi="Calibri" w:cs="Calibri"/>
          <w:b/>
          <w:i/>
          <w:sz w:val="24"/>
          <w:szCs w:val="24"/>
        </w:rPr>
      </w:pPr>
    </w:p>
    <w:p w14:paraId="61C24B36" w14:textId="77777777" w:rsidR="004B483F" w:rsidRPr="00050A15" w:rsidRDefault="004B483F" w:rsidP="003462E2">
      <w:pPr>
        <w:spacing w:after="0" w:line="240" w:lineRule="auto"/>
        <w:ind w:left="180"/>
        <w:rPr>
          <w:rFonts w:ascii="Calibri" w:eastAsia="Calibri" w:hAnsi="Calibri" w:cs="Calibri"/>
          <w:b/>
          <w:sz w:val="20"/>
          <w:szCs w:val="20"/>
        </w:rPr>
      </w:pPr>
      <w:r w:rsidRPr="00050A15">
        <w:rPr>
          <w:rFonts w:ascii="Calibri" w:eastAsia="Calibri" w:hAnsi="Calibri" w:cs="Calibri"/>
          <w:b/>
          <w:sz w:val="20"/>
          <w:szCs w:val="20"/>
        </w:rPr>
        <w:t>Enrollment Data</w:t>
      </w:r>
    </w:p>
    <w:p w14:paraId="75CC4BF4" w14:textId="77777777" w:rsidR="004B483F" w:rsidRPr="00050A15" w:rsidRDefault="004B483F" w:rsidP="003462E2">
      <w:pPr>
        <w:spacing w:after="0" w:line="240" w:lineRule="auto"/>
        <w:ind w:left="180"/>
        <w:rPr>
          <w:rFonts w:ascii="Calibri" w:eastAsia="Calibri" w:hAnsi="Calibri" w:cs="Calibri"/>
          <w:sz w:val="20"/>
          <w:szCs w:val="20"/>
        </w:rPr>
      </w:pPr>
      <w:r w:rsidRPr="00050A15">
        <w:rPr>
          <w:rFonts w:ascii="Calibri" w:eastAsia="Calibri" w:hAnsi="Calibri" w:cs="Calibri"/>
          <w:sz w:val="20"/>
          <w:szCs w:val="20"/>
        </w:rPr>
        <w:t>The Art program has shown growth in enrollment over the past five years of 695 students in 2016-17 to 821 students in 2020-21 and growth in the number of course sections offered from 22 in 2016-17 to 33 in 2020-21. The number of students per section has stayed fairly constant for the first 4 of the last 5 years with an average of 28.3 students per section for 5 years. The 5</w:t>
      </w:r>
      <w:r w:rsidRPr="00050A15">
        <w:rPr>
          <w:rFonts w:ascii="Calibri" w:eastAsia="Calibri" w:hAnsi="Calibri" w:cs="Calibri"/>
          <w:sz w:val="20"/>
          <w:szCs w:val="20"/>
          <w:vertAlign w:val="superscript"/>
        </w:rPr>
        <w:t>th</w:t>
      </w:r>
      <w:r w:rsidRPr="00050A15">
        <w:rPr>
          <w:rFonts w:ascii="Calibri" w:eastAsia="Calibri" w:hAnsi="Calibri" w:cs="Calibri"/>
          <w:sz w:val="20"/>
          <w:szCs w:val="20"/>
        </w:rPr>
        <w:t xml:space="preserve"> year shows a modest reversal in the upward trend in enrollment (likely due to the effects of Covid-19 on enrollment) and a drop to 24.9 students per section, likely, because of a lag in planning for the effects of Covid-19 on enrollment due to the 6 month earlier scheduling of classes.</w:t>
      </w:r>
    </w:p>
    <w:p w14:paraId="5BDF4A7B" w14:textId="77777777" w:rsidR="004B483F" w:rsidRPr="00050A15" w:rsidRDefault="004B483F" w:rsidP="003462E2">
      <w:pPr>
        <w:spacing w:after="0" w:line="240" w:lineRule="auto"/>
        <w:ind w:left="180"/>
        <w:rPr>
          <w:rFonts w:ascii="Calibri" w:eastAsia="Calibri" w:hAnsi="Calibri" w:cs="Calibri"/>
          <w:sz w:val="20"/>
          <w:szCs w:val="20"/>
        </w:rPr>
      </w:pPr>
    </w:p>
    <w:p w14:paraId="20392E92" w14:textId="77777777" w:rsidR="004B483F" w:rsidRPr="00050A15" w:rsidRDefault="004B483F" w:rsidP="003462E2">
      <w:pPr>
        <w:spacing w:after="0" w:line="240" w:lineRule="auto"/>
        <w:ind w:left="180"/>
        <w:rPr>
          <w:rFonts w:ascii="Calibri" w:eastAsia="Calibri" w:hAnsi="Calibri" w:cs="Calibri"/>
          <w:b/>
          <w:sz w:val="20"/>
          <w:szCs w:val="20"/>
        </w:rPr>
      </w:pPr>
      <w:r w:rsidRPr="00050A15">
        <w:rPr>
          <w:rFonts w:ascii="Calibri" w:eastAsia="Calibri" w:hAnsi="Calibri" w:cs="Calibri"/>
          <w:b/>
          <w:sz w:val="20"/>
          <w:szCs w:val="20"/>
        </w:rPr>
        <w:t>Awards</w:t>
      </w:r>
    </w:p>
    <w:p w14:paraId="4CBC615E" w14:textId="77777777" w:rsidR="004B483F" w:rsidRPr="00050A15" w:rsidRDefault="004B483F" w:rsidP="003462E2">
      <w:pPr>
        <w:spacing w:after="0" w:line="240" w:lineRule="auto"/>
        <w:ind w:left="180"/>
        <w:rPr>
          <w:rFonts w:ascii="Calibri" w:eastAsia="Calibri" w:hAnsi="Calibri" w:cs="Calibri"/>
          <w:sz w:val="20"/>
          <w:szCs w:val="20"/>
        </w:rPr>
      </w:pPr>
      <w:r w:rsidRPr="00050A15">
        <w:rPr>
          <w:rFonts w:ascii="Calibri" w:eastAsia="Calibri" w:hAnsi="Calibri" w:cs="Calibri"/>
          <w:sz w:val="20"/>
          <w:szCs w:val="20"/>
        </w:rPr>
        <w:t>The number of degrees awarded in the Art program (totaling Studio Art AA-T and Commercial Art AA degrees) has shown growth over the last 5 years, as well, with 10.2 total degrees the average and 13 total degrees for the most recent year (2020-21).</w:t>
      </w:r>
    </w:p>
    <w:p w14:paraId="71F0342E" w14:textId="77777777" w:rsidR="004B483F" w:rsidRPr="00050A15" w:rsidRDefault="004B483F" w:rsidP="003462E2">
      <w:pPr>
        <w:spacing w:after="0" w:line="240" w:lineRule="auto"/>
        <w:ind w:left="180"/>
        <w:rPr>
          <w:rFonts w:ascii="Calibri" w:eastAsia="Calibri" w:hAnsi="Calibri" w:cs="Calibri"/>
          <w:sz w:val="20"/>
          <w:szCs w:val="20"/>
        </w:rPr>
      </w:pPr>
    </w:p>
    <w:p w14:paraId="270EAB2B" w14:textId="77777777" w:rsidR="004B483F" w:rsidRPr="00050A15" w:rsidRDefault="004B483F" w:rsidP="003462E2">
      <w:pPr>
        <w:spacing w:after="0" w:line="240" w:lineRule="auto"/>
        <w:ind w:left="180"/>
        <w:rPr>
          <w:rFonts w:ascii="Calibri" w:eastAsia="Calibri" w:hAnsi="Calibri" w:cs="Calibri"/>
          <w:b/>
          <w:sz w:val="20"/>
          <w:szCs w:val="20"/>
        </w:rPr>
      </w:pPr>
      <w:r w:rsidRPr="00050A15">
        <w:rPr>
          <w:rFonts w:ascii="Calibri" w:eastAsia="Calibri" w:hAnsi="Calibri" w:cs="Calibri"/>
          <w:b/>
          <w:sz w:val="20"/>
          <w:szCs w:val="20"/>
        </w:rPr>
        <w:t>Retention and Success Rates</w:t>
      </w:r>
    </w:p>
    <w:p w14:paraId="78C95E2B" w14:textId="77777777" w:rsidR="004B483F" w:rsidRPr="00050A15" w:rsidRDefault="004B483F" w:rsidP="003462E2">
      <w:pPr>
        <w:spacing w:after="0" w:line="240" w:lineRule="auto"/>
        <w:ind w:left="180"/>
        <w:rPr>
          <w:rFonts w:ascii="Calibri" w:eastAsia="Calibri" w:hAnsi="Calibri" w:cs="Calibri"/>
          <w:sz w:val="20"/>
          <w:szCs w:val="20"/>
        </w:rPr>
      </w:pPr>
      <w:r w:rsidRPr="00050A15">
        <w:rPr>
          <w:rFonts w:ascii="Calibri" w:eastAsia="Calibri" w:hAnsi="Calibri" w:cs="Calibri"/>
          <w:sz w:val="20"/>
          <w:szCs w:val="20"/>
        </w:rPr>
        <w:t>Student retention over the last 5 years in the Art program is somewhat better than for the College as a whole, averaging 90% retention versus 89.4% retention for the college as a whole (though showing a modest drop to 87% in 2020-21, possibly related to the effects of Covid-19). Success rates over the last 5 years in the Art program are higher than the college as a whole, averaging 79.6% success versus 74.2% success for the college as a whole. However, the success rates in the Art program dropped significantly to 73% versus the 5-year average of 79.6% (possibly related to the effects of Covid-19, as well).</w:t>
      </w:r>
    </w:p>
    <w:p w14:paraId="602E97BF" w14:textId="77777777" w:rsidR="004B483F" w:rsidRPr="00050A15" w:rsidRDefault="004B483F" w:rsidP="003462E2">
      <w:pPr>
        <w:spacing w:after="0" w:line="240" w:lineRule="auto"/>
        <w:ind w:left="180"/>
        <w:rPr>
          <w:rFonts w:ascii="Calibri" w:eastAsia="Calibri" w:hAnsi="Calibri" w:cs="Calibri"/>
          <w:sz w:val="20"/>
          <w:szCs w:val="20"/>
        </w:rPr>
      </w:pPr>
    </w:p>
    <w:p w14:paraId="76806B9A" w14:textId="227D4114" w:rsidR="004B483F" w:rsidRDefault="004B483F" w:rsidP="003462E2">
      <w:pPr>
        <w:spacing w:after="0" w:line="240" w:lineRule="auto"/>
        <w:rPr>
          <w:rFonts w:ascii="Calibri" w:eastAsia="Calibri" w:hAnsi="Calibri" w:cs="Calibri"/>
          <w:b/>
          <w:iCs/>
          <w:sz w:val="20"/>
          <w:szCs w:val="20"/>
        </w:rPr>
      </w:pPr>
      <w:r w:rsidRPr="003F6EF3">
        <w:rPr>
          <w:rFonts w:ascii="Calibri" w:eastAsia="Calibri" w:hAnsi="Calibri" w:cs="Calibri"/>
          <w:b/>
          <w:iCs/>
          <w:sz w:val="20"/>
          <w:szCs w:val="20"/>
        </w:rPr>
        <w:t>Program Strengths</w:t>
      </w:r>
    </w:p>
    <w:p w14:paraId="3A3668B1" w14:textId="77777777" w:rsidR="003462E2" w:rsidRPr="003F6EF3" w:rsidRDefault="003462E2" w:rsidP="003462E2">
      <w:pPr>
        <w:spacing w:after="0" w:line="240" w:lineRule="auto"/>
        <w:rPr>
          <w:rFonts w:ascii="Calibri" w:eastAsia="Calibri" w:hAnsi="Calibri" w:cs="Calibri"/>
          <w:b/>
          <w:iCs/>
          <w:sz w:val="20"/>
          <w:szCs w:val="20"/>
        </w:rPr>
      </w:pPr>
    </w:p>
    <w:p w14:paraId="37ACDE65" w14:textId="77777777" w:rsidR="004B483F" w:rsidRPr="00050A15" w:rsidRDefault="004B483F" w:rsidP="003462E2">
      <w:pPr>
        <w:spacing w:before="1" w:after="0" w:line="276" w:lineRule="exact"/>
        <w:ind w:left="180" w:right="103"/>
        <w:rPr>
          <w:rFonts w:eastAsia="Calibri" w:cs="Calibri"/>
          <w:sz w:val="20"/>
          <w:szCs w:val="20"/>
        </w:rPr>
      </w:pPr>
      <w:r w:rsidRPr="00050A15">
        <w:rPr>
          <w:rFonts w:eastAsia="Calibri" w:cs="Calibri"/>
          <w:sz w:val="20"/>
          <w:szCs w:val="20"/>
        </w:rPr>
        <w:t xml:space="preserve">The Art program offers 2 degrees and 18 courses in our area (and in Fall 2022, we will offer an additional course in Video Production and a Video Production certificate). The degrees are the Studio Art AA-T (a transfer degree) and Commercial Art AA (a local degree where students acquire video production and digital photography skills, and illustration, including 2D animation, and graphic design skills and knowledge, including computer graphics literacy). Our department also shares a Liberal Arts: Arts and Humanities AA with the Music, Language Arts, History, Communication, and Philosophy programs. </w:t>
      </w:r>
    </w:p>
    <w:p w14:paraId="7DDC8E72" w14:textId="77777777" w:rsidR="004B483F" w:rsidRPr="00050A15" w:rsidRDefault="004B483F" w:rsidP="003462E2">
      <w:pPr>
        <w:spacing w:before="1" w:after="0" w:line="276" w:lineRule="exact"/>
        <w:ind w:left="180" w:right="103"/>
        <w:rPr>
          <w:rFonts w:eastAsia="Calibri" w:cs="Calibri"/>
          <w:sz w:val="20"/>
          <w:szCs w:val="20"/>
        </w:rPr>
      </w:pPr>
    </w:p>
    <w:p w14:paraId="1151AFBE" w14:textId="77777777" w:rsidR="004B483F" w:rsidRPr="00050A15" w:rsidRDefault="004B483F" w:rsidP="003462E2">
      <w:pPr>
        <w:spacing w:before="1" w:after="0" w:line="276" w:lineRule="exact"/>
        <w:ind w:left="180" w:right="103"/>
        <w:rPr>
          <w:rFonts w:eastAsia="Calibri" w:cs="Calibri"/>
          <w:sz w:val="20"/>
          <w:szCs w:val="20"/>
        </w:rPr>
      </w:pPr>
      <w:r w:rsidRPr="00050A15">
        <w:rPr>
          <w:rFonts w:eastAsia="Calibri" w:cs="Calibri"/>
          <w:sz w:val="20"/>
          <w:szCs w:val="20"/>
        </w:rPr>
        <w:t>We have been seeing growth in enrollment in our courses (though in 2020-21 we are seeing a modest drop in enrollment, most likely because of Covid-19), growth in the number of sections of Art courses offered, and growth in the number of degrees awarded in the Studio Art and Commercial Art programs.</w:t>
      </w:r>
    </w:p>
    <w:p w14:paraId="05CFB71C" w14:textId="77777777" w:rsidR="004B483F" w:rsidRPr="00050A15" w:rsidRDefault="004B483F" w:rsidP="003462E2">
      <w:pPr>
        <w:spacing w:after="0" w:line="240" w:lineRule="auto"/>
        <w:ind w:left="180"/>
        <w:contextualSpacing/>
        <w:rPr>
          <w:rFonts w:ascii="Calibri" w:eastAsia="Calibri" w:hAnsi="Calibri" w:cs="Calibri"/>
          <w:sz w:val="20"/>
          <w:szCs w:val="20"/>
        </w:rPr>
      </w:pPr>
    </w:p>
    <w:p w14:paraId="0CB071A9"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ascii="Calibri" w:eastAsia="Calibri" w:hAnsi="Calibri" w:cs="Calibri"/>
          <w:bCs/>
          <w:iCs/>
          <w:sz w:val="20"/>
          <w:szCs w:val="20"/>
        </w:rPr>
        <w:t>The student Art Club has continued to be active during this period until the suspension of in-person activities because of Covid-19. The club has been active in Art program activities (such as working on and participating in the annual student art exhibition) and community and campus projects and activities.</w:t>
      </w:r>
    </w:p>
    <w:p w14:paraId="6805149E" w14:textId="77777777" w:rsidR="004B483F" w:rsidRPr="00050A15" w:rsidRDefault="004B483F" w:rsidP="003462E2">
      <w:pPr>
        <w:spacing w:after="0" w:line="240" w:lineRule="auto"/>
        <w:ind w:left="180"/>
        <w:rPr>
          <w:rFonts w:ascii="Calibri" w:eastAsia="Calibri" w:hAnsi="Calibri" w:cs="Calibri"/>
          <w:bCs/>
          <w:iCs/>
          <w:sz w:val="20"/>
          <w:szCs w:val="20"/>
        </w:rPr>
      </w:pPr>
    </w:p>
    <w:p w14:paraId="25F4E264"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ascii="Calibri" w:eastAsia="Calibri" w:hAnsi="Calibri" w:cs="Calibri"/>
          <w:bCs/>
          <w:iCs/>
          <w:sz w:val="20"/>
          <w:szCs w:val="20"/>
        </w:rPr>
        <w:t>As an important pedagogical tool for the Art program, there has been a full calendar of PC Art Gallery exhibitions from local and regional artists (though interrupted for over a year because of a suspension of in-person activities do to Covid-19, the in-person exhibitions did resume Fall 2021), along with the annual exhibition of student art (also interrupted in-person but continuing as a virtual exhibition online during Covid-19).</w:t>
      </w:r>
    </w:p>
    <w:p w14:paraId="3E9DECDF" w14:textId="77777777" w:rsidR="004B483F" w:rsidRPr="00050A15" w:rsidRDefault="004B483F" w:rsidP="003462E2">
      <w:pPr>
        <w:spacing w:after="0" w:line="240" w:lineRule="auto"/>
        <w:ind w:left="180"/>
        <w:rPr>
          <w:rFonts w:ascii="Calibri" w:eastAsia="Calibri" w:hAnsi="Calibri" w:cs="Calibri"/>
          <w:b/>
          <w:i/>
          <w:sz w:val="20"/>
          <w:szCs w:val="20"/>
        </w:rPr>
      </w:pPr>
    </w:p>
    <w:p w14:paraId="4B94F8FC"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ascii="Calibri" w:eastAsia="Calibri" w:hAnsi="Calibri" w:cs="Calibri"/>
          <w:bCs/>
          <w:iCs/>
          <w:sz w:val="20"/>
          <w:szCs w:val="20"/>
        </w:rPr>
        <w:t xml:space="preserve">Art professor Jim Entz took on the role of Coordinator for the college-wide Cultural and Historical Awareness Program (C.H.A.P.) in 2021, bringing a series of events and guest speakers to campus each year. He is Gallery Director for the Porterville College Art Gallery, putting on exhibitions of local and regional artists. He, also, has had periodic solo and group exhibitions at Fig Tree Gallery in Fresno and at other regional and local venues. </w:t>
      </w:r>
    </w:p>
    <w:p w14:paraId="2D20AA73" w14:textId="77777777" w:rsidR="004B483F" w:rsidRPr="00050A15" w:rsidRDefault="004B483F" w:rsidP="003462E2">
      <w:pPr>
        <w:spacing w:after="0" w:line="240" w:lineRule="auto"/>
        <w:ind w:left="180"/>
        <w:rPr>
          <w:rFonts w:ascii="Calibri" w:eastAsia="Calibri" w:hAnsi="Calibri" w:cs="Calibri"/>
          <w:b/>
          <w:i/>
          <w:sz w:val="20"/>
          <w:szCs w:val="20"/>
        </w:rPr>
      </w:pPr>
    </w:p>
    <w:p w14:paraId="5937BB84" w14:textId="77777777" w:rsidR="004B483F" w:rsidRPr="00050A15" w:rsidRDefault="004B483F" w:rsidP="003462E2">
      <w:pPr>
        <w:spacing w:after="0" w:line="240" w:lineRule="auto"/>
        <w:ind w:left="180"/>
        <w:rPr>
          <w:rFonts w:eastAsia="Calibri" w:cstheme="minorHAnsi"/>
          <w:color w:val="000000"/>
          <w:sz w:val="20"/>
          <w:szCs w:val="20"/>
        </w:rPr>
      </w:pPr>
      <w:r w:rsidRPr="00050A15">
        <w:rPr>
          <w:rFonts w:eastAsia="Times New Roman" w:cstheme="minorHAnsi"/>
          <w:sz w:val="20"/>
          <w:szCs w:val="20"/>
          <w:shd w:val="clear" w:color="auto" w:fill="FFFFFF"/>
        </w:rPr>
        <w:t xml:space="preserve">Art Professor Diran Lyons has developed the curriculum for and taught courses in video production at CSU Fresno and Reedley College and is a professional videographer with extensive exhibition experience, YouTube presence, and published scholarly articles in the field. Recent scholarship and publications include the </w:t>
      </w:r>
      <w:r w:rsidRPr="00050A15">
        <w:rPr>
          <w:rFonts w:eastAsia="Calibri" w:cstheme="minorHAnsi"/>
          <w:color w:val="000000"/>
          <w:sz w:val="20"/>
          <w:szCs w:val="20"/>
        </w:rPr>
        <w:t xml:space="preserve">essay, “Embracing Creative Transience: From Political Remix Video to Digital Collage.” A paper for the special issue on Forking Paths in New Media Art Practices: Investigating Remix. Media-N Journal of the New Media Caucus. 2021. Also, </w:t>
      </w:r>
      <w:r w:rsidRPr="00050A15">
        <w:rPr>
          <w:rFonts w:eastAsia="Calibri" w:cstheme="minorHAnsi"/>
          <w:i/>
          <w:iCs/>
          <w:color w:val="000000"/>
          <w:sz w:val="20"/>
          <w:szCs w:val="20"/>
        </w:rPr>
        <w:t>Notes and Narratives</w:t>
      </w:r>
      <w:r w:rsidRPr="00050A15">
        <w:rPr>
          <w:rFonts w:eastAsia="Calibri" w:cstheme="minorHAnsi"/>
          <w:color w:val="000000"/>
          <w:sz w:val="20"/>
          <w:szCs w:val="20"/>
        </w:rPr>
        <w:t xml:space="preserve"> collage work featured in Studio Visit Magazine (pp 113-116). April 2021. Lyons’ work was also featured in critical writing by Dr. Colin Gardner in the following monographs: Redefining M.A.G.A. in Diran Lyons’ Notes and Narratives (2021). Land Art as Political Remix: Diran Lyons’ Suprahistorical Ecosophy with No Known Name (2021). Bankrupting the ‘Accountant’s Truth’: Petroglyphs as Critical Remix in Diran Lyons’ Oil and War (2021). The Splitting Image: The Mise en Abyme as Time-Image in Diran Lyons’ ‘To Infinity’ (2021). On Political Remix Video: An Interview with Dr. Colin Gardner (2013). Affirming the Creative Lie: Diran Lyons and the Will to Deception (2008). Lyons has given the artist lectures, </w:t>
      </w:r>
      <w:r w:rsidRPr="00050A15">
        <w:rPr>
          <w:rFonts w:eastAsia="Calibri" w:cstheme="minorHAnsi"/>
          <w:i/>
          <w:iCs/>
          <w:color w:val="000000"/>
          <w:sz w:val="20"/>
          <w:szCs w:val="20"/>
        </w:rPr>
        <w:t xml:space="preserve">Critical Responses with Political Remix Video and Digital Collage, </w:t>
      </w:r>
      <w:r w:rsidRPr="00050A15">
        <w:rPr>
          <w:rFonts w:eastAsia="Calibri" w:cstheme="minorHAnsi"/>
          <w:color w:val="000000"/>
          <w:sz w:val="20"/>
          <w:szCs w:val="20"/>
        </w:rPr>
        <w:t xml:space="preserve">on March 23, 2021, at the University of Western Australia. Perth, Australia. ARTF2021: Cinematic Spaces, and </w:t>
      </w:r>
      <w:r w:rsidRPr="00050A15">
        <w:rPr>
          <w:rFonts w:eastAsia="Calibri" w:cstheme="minorHAnsi"/>
          <w:i/>
          <w:iCs/>
          <w:color w:val="000000"/>
          <w:sz w:val="20"/>
          <w:szCs w:val="20"/>
        </w:rPr>
        <w:t>The Creative Lie: ENGULFED, No Known Name, and Notes and Narratives</w:t>
      </w:r>
      <w:r w:rsidRPr="00050A15">
        <w:rPr>
          <w:rFonts w:eastAsia="Calibri" w:cstheme="minorHAnsi"/>
          <w:color w:val="000000"/>
          <w:sz w:val="20"/>
          <w:szCs w:val="20"/>
        </w:rPr>
        <w:t xml:space="preserve"> on October 9, 2020, at CSU, Fresno for Art 101 Content and Form, Art Theory course. Lyons recent exhibitions have included, </w:t>
      </w:r>
      <w:r w:rsidRPr="00050A15">
        <w:rPr>
          <w:rFonts w:eastAsia="Calibri" w:cstheme="minorHAnsi"/>
          <w:i/>
          <w:iCs/>
          <w:color w:val="000000"/>
          <w:sz w:val="20"/>
          <w:szCs w:val="20"/>
        </w:rPr>
        <w:t>Shadows of the Giants</w:t>
      </w:r>
      <w:r w:rsidRPr="00050A15">
        <w:rPr>
          <w:rFonts w:eastAsia="Calibri" w:cstheme="minorHAnsi"/>
          <w:color w:val="000000"/>
          <w:sz w:val="20"/>
          <w:szCs w:val="20"/>
        </w:rPr>
        <w:t xml:space="preserve">, Solo Exhibition at Kathy Sacks Art Gallery, Bethel University, McKenzie, TN. April 2022. </w:t>
      </w:r>
      <w:r w:rsidRPr="00050A15">
        <w:rPr>
          <w:rFonts w:eastAsia="Calibri" w:cstheme="minorHAnsi"/>
          <w:i/>
          <w:iCs/>
          <w:color w:val="000000"/>
          <w:sz w:val="20"/>
          <w:szCs w:val="20"/>
        </w:rPr>
        <w:t>Shadows of the Giants</w:t>
      </w:r>
      <w:r w:rsidRPr="00050A15">
        <w:rPr>
          <w:rFonts w:eastAsia="Calibri" w:cstheme="minorHAnsi"/>
          <w:color w:val="000000"/>
          <w:sz w:val="20"/>
          <w:szCs w:val="20"/>
        </w:rPr>
        <w:t xml:space="preserve">, Solo exhibition at Corridor 2122 Gallery, Fresno, CA. June 2022. </w:t>
      </w:r>
      <w:r w:rsidRPr="00050A15">
        <w:rPr>
          <w:rFonts w:eastAsia="Calibri" w:cstheme="minorHAnsi"/>
          <w:i/>
          <w:iCs/>
          <w:color w:val="000000"/>
          <w:sz w:val="20"/>
          <w:szCs w:val="20"/>
        </w:rPr>
        <w:t>Notes and Narratives,</w:t>
      </w:r>
      <w:r w:rsidRPr="00050A15">
        <w:rPr>
          <w:rFonts w:eastAsia="Calibri" w:cstheme="minorHAnsi"/>
          <w:color w:val="000000"/>
          <w:sz w:val="20"/>
          <w:szCs w:val="20"/>
        </w:rPr>
        <w:t xml:space="preserve"> Solo exhibition at Porterville College Art Gallery. Nov 2019. Solo exhibition at Corridor 2122 Gallery in Fresno, CA. June 2019. </w:t>
      </w:r>
      <w:r w:rsidRPr="00050A15">
        <w:rPr>
          <w:rFonts w:eastAsia="Calibri" w:cstheme="minorHAnsi"/>
          <w:i/>
          <w:iCs/>
          <w:color w:val="000000"/>
          <w:sz w:val="20"/>
          <w:szCs w:val="20"/>
        </w:rPr>
        <w:t>EASE: Finding One’s Place,</w:t>
      </w:r>
      <w:r w:rsidRPr="00050A15">
        <w:rPr>
          <w:rFonts w:eastAsia="Calibri" w:cstheme="minorHAnsi"/>
          <w:color w:val="000000"/>
          <w:sz w:val="20"/>
          <w:szCs w:val="20"/>
        </w:rPr>
        <w:t xml:space="preserve"> a group exhibition at Spectrum Art Gallery, Fresno, CA. August 2021. </w:t>
      </w:r>
      <w:r w:rsidRPr="00050A15">
        <w:rPr>
          <w:rFonts w:eastAsia="Calibri" w:cstheme="minorHAnsi"/>
          <w:i/>
          <w:iCs/>
          <w:color w:val="000000"/>
          <w:sz w:val="20"/>
          <w:szCs w:val="20"/>
        </w:rPr>
        <w:t>Drive By,</w:t>
      </w:r>
      <w:r w:rsidRPr="00050A15">
        <w:rPr>
          <w:rFonts w:eastAsia="Calibri" w:cstheme="minorHAnsi"/>
          <w:color w:val="000000"/>
          <w:sz w:val="20"/>
          <w:szCs w:val="20"/>
        </w:rPr>
        <w:t xml:space="preserve"> a group exhibition at M Street Art Complex, Fresno, CA. May 2021. </w:t>
      </w:r>
      <w:r w:rsidRPr="00050A15">
        <w:rPr>
          <w:rFonts w:eastAsia="Calibri" w:cstheme="minorHAnsi"/>
          <w:i/>
          <w:iCs/>
          <w:color w:val="000000"/>
          <w:sz w:val="20"/>
          <w:szCs w:val="20"/>
        </w:rPr>
        <w:t>Pandemical,</w:t>
      </w:r>
      <w:r w:rsidRPr="00050A15">
        <w:rPr>
          <w:rFonts w:eastAsia="Calibri" w:cstheme="minorHAnsi"/>
          <w:color w:val="000000"/>
          <w:sz w:val="20"/>
          <w:szCs w:val="20"/>
        </w:rPr>
        <w:t xml:space="preserve"> a group art exhibition with CSU, Fresno. Oct 2020.</w:t>
      </w:r>
    </w:p>
    <w:p w14:paraId="015DF818" w14:textId="77777777" w:rsidR="004B483F" w:rsidRPr="00050A15" w:rsidRDefault="004B483F" w:rsidP="003462E2">
      <w:pPr>
        <w:spacing w:after="0" w:line="240" w:lineRule="auto"/>
        <w:ind w:left="180"/>
        <w:rPr>
          <w:rFonts w:eastAsia="Calibri" w:cstheme="minorHAnsi"/>
          <w:color w:val="000000"/>
          <w:sz w:val="20"/>
          <w:szCs w:val="20"/>
        </w:rPr>
      </w:pPr>
    </w:p>
    <w:p w14:paraId="0D036C84" w14:textId="77777777" w:rsidR="004B483F" w:rsidRPr="00050A15" w:rsidRDefault="004B483F" w:rsidP="003462E2">
      <w:pPr>
        <w:spacing w:after="0" w:line="240" w:lineRule="auto"/>
        <w:ind w:left="180"/>
        <w:rPr>
          <w:rFonts w:eastAsia="Calibri" w:cstheme="minorHAnsi"/>
          <w:color w:val="000000"/>
          <w:sz w:val="20"/>
          <w:szCs w:val="20"/>
        </w:rPr>
      </w:pPr>
      <w:r w:rsidRPr="00050A15">
        <w:rPr>
          <w:rFonts w:eastAsia="Calibri" w:cstheme="minorHAnsi"/>
          <w:color w:val="000000"/>
          <w:sz w:val="20"/>
          <w:szCs w:val="20"/>
        </w:rPr>
        <w:t>Adjunct instructors Glen Hill, Edwin Macaraeg, and Thomas Howell are practicing artists as well, who exhibit their artwork at various venues, locally and regionally.</w:t>
      </w:r>
    </w:p>
    <w:p w14:paraId="5766C0FB" w14:textId="77777777" w:rsidR="004B483F" w:rsidRPr="00050A15" w:rsidRDefault="004B483F" w:rsidP="003462E2">
      <w:pPr>
        <w:spacing w:after="0" w:line="240" w:lineRule="auto"/>
        <w:ind w:left="180"/>
        <w:rPr>
          <w:rFonts w:ascii="Calibri" w:eastAsia="Calibri" w:hAnsi="Calibri" w:cs="Calibri"/>
          <w:b/>
          <w:i/>
          <w:sz w:val="20"/>
          <w:szCs w:val="20"/>
        </w:rPr>
      </w:pPr>
    </w:p>
    <w:p w14:paraId="1C063127" w14:textId="0387549F" w:rsidR="004B483F" w:rsidRDefault="004B483F" w:rsidP="004B483F">
      <w:pPr>
        <w:spacing w:after="0" w:line="240" w:lineRule="auto"/>
        <w:rPr>
          <w:rFonts w:ascii="Calibri" w:eastAsia="Calibri" w:hAnsi="Calibri" w:cs="Calibri"/>
          <w:b/>
          <w:iCs/>
          <w:sz w:val="20"/>
          <w:szCs w:val="20"/>
        </w:rPr>
      </w:pPr>
      <w:r w:rsidRPr="003462E2">
        <w:rPr>
          <w:rFonts w:ascii="Calibri" w:eastAsia="Calibri" w:hAnsi="Calibri" w:cs="Calibri"/>
          <w:b/>
          <w:iCs/>
          <w:sz w:val="20"/>
          <w:szCs w:val="20"/>
        </w:rPr>
        <w:t>Areas for Improvement</w:t>
      </w:r>
    </w:p>
    <w:p w14:paraId="79C6082A" w14:textId="77777777" w:rsidR="003462E2" w:rsidRPr="003462E2" w:rsidRDefault="003462E2" w:rsidP="004B483F">
      <w:pPr>
        <w:spacing w:after="0" w:line="240" w:lineRule="auto"/>
        <w:rPr>
          <w:rFonts w:ascii="Calibri" w:eastAsia="Calibri" w:hAnsi="Calibri" w:cs="Calibri"/>
          <w:b/>
          <w:iCs/>
          <w:sz w:val="20"/>
          <w:szCs w:val="20"/>
        </w:rPr>
      </w:pPr>
    </w:p>
    <w:p w14:paraId="349868FB"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ascii="Calibri" w:eastAsia="Calibri" w:hAnsi="Calibri" w:cs="Calibri"/>
          <w:b/>
          <w:iCs/>
          <w:sz w:val="20"/>
          <w:szCs w:val="20"/>
        </w:rPr>
        <w:t>Aging facilities</w:t>
      </w:r>
      <w:r w:rsidRPr="00050A15">
        <w:rPr>
          <w:rFonts w:ascii="Calibri" w:eastAsia="Calibri" w:hAnsi="Calibri" w:cs="Calibri"/>
          <w:bCs/>
          <w:iCs/>
          <w:sz w:val="20"/>
          <w:szCs w:val="20"/>
        </w:rPr>
        <w:t xml:space="preserve"> are a continuing problem in our program area with the Fine Arts Building, and the Art Gallery, arguably, the oldest buildings on campus. </w:t>
      </w:r>
      <w:r w:rsidRPr="00050A15">
        <w:rPr>
          <w:rFonts w:ascii="Calibri" w:eastAsia="Calibri" w:hAnsi="Calibri" w:cs="Calibri"/>
          <w:b/>
          <w:iCs/>
          <w:sz w:val="20"/>
          <w:szCs w:val="20"/>
        </w:rPr>
        <w:t>Since the last program review where aging facilities were highlighted as a problem area in our program</w:t>
      </w:r>
      <w:r w:rsidRPr="00050A15">
        <w:rPr>
          <w:rFonts w:eastAsia="Calibri" w:cs="Calibri"/>
          <w:b/>
          <w:sz w:val="20"/>
          <w:szCs w:val="20"/>
        </w:rPr>
        <w:t>, there has been little to no renovations or upgrades to these aging facilities. Students have been aware for some time of the lower quality of these facilities</w:t>
      </w:r>
      <w:r w:rsidRPr="00050A15">
        <w:rPr>
          <w:rFonts w:eastAsia="Calibri" w:cs="Calibri"/>
          <w:bCs/>
          <w:sz w:val="20"/>
          <w:szCs w:val="20"/>
        </w:rPr>
        <w:t xml:space="preserve"> (these buildings house mostly studio/lab, lecture, and exhibition spaces—see #19 in the following survey) as compared to those others across campus. The following student survey reveals little growth in improvement </w:t>
      </w:r>
      <w:r w:rsidRPr="00050A15">
        <w:rPr>
          <w:rFonts w:eastAsia="Calibri" w:cs="Calibri"/>
          <w:sz w:val="20"/>
          <w:szCs w:val="20"/>
        </w:rPr>
        <w:t xml:space="preserve">over the course of the survey period </w:t>
      </w:r>
      <w:r w:rsidRPr="00050A15">
        <w:rPr>
          <w:rFonts w:eastAsia="Calibri" w:cs="Calibri"/>
          <w:bCs/>
          <w:sz w:val="20"/>
          <w:szCs w:val="20"/>
        </w:rPr>
        <w:t xml:space="preserve">as barely more than half of the students feel these facilities are “excellent” or “good”. </w:t>
      </w:r>
      <w:r w:rsidRPr="00050A15">
        <w:rPr>
          <w:rFonts w:eastAsia="Calibri" w:cs="Calibri"/>
          <w:b/>
          <w:bCs/>
          <w:sz w:val="20"/>
          <w:szCs w:val="20"/>
        </w:rPr>
        <w:t>All the other facilities across campus have shown real improvement in the students’ assessment of their quality as seen below</w:t>
      </w:r>
      <w:r w:rsidRPr="00050A15">
        <w:rPr>
          <w:rFonts w:eastAsia="Calibri" w:cs="Calibri"/>
          <w:bCs/>
          <w:sz w:val="20"/>
          <w:szCs w:val="20"/>
        </w:rPr>
        <w:t>.</w:t>
      </w:r>
    </w:p>
    <w:p w14:paraId="5600276B" w14:textId="77777777" w:rsidR="004B483F" w:rsidRPr="00050A15" w:rsidRDefault="004B483F" w:rsidP="003462E2">
      <w:pPr>
        <w:autoSpaceDE w:val="0"/>
        <w:autoSpaceDN w:val="0"/>
        <w:adjustRightInd w:val="0"/>
        <w:spacing w:after="0" w:line="240" w:lineRule="auto"/>
        <w:ind w:left="180"/>
        <w:rPr>
          <w:rFonts w:eastAsia="Times New Roman" w:cs="Times New Roman"/>
          <w:b/>
          <w:color w:val="000000"/>
          <w:sz w:val="20"/>
          <w:szCs w:val="20"/>
        </w:rPr>
      </w:pPr>
    </w:p>
    <w:p w14:paraId="5EF52396" w14:textId="77777777" w:rsidR="004B483F" w:rsidRPr="00050A15" w:rsidRDefault="004B483F" w:rsidP="003462E2">
      <w:pPr>
        <w:autoSpaceDE w:val="0"/>
        <w:autoSpaceDN w:val="0"/>
        <w:adjustRightInd w:val="0"/>
        <w:spacing w:after="0" w:line="240" w:lineRule="auto"/>
        <w:ind w:left="180"/>
        <w:rPr>
          <w:rFonts w:eastAsia="Times New Roman" w:cs="Times New Roman"/>
          <w:b/>
          <w:color w:val="000000"/>
          <w:sz w:val="20"/>
          <w:szCs w:val="20"/>
        </w:rPr>
      </w:pPr>
      <w:r w:rsidRPr="00050A15">
        <w:rPr>
          <w:rFonts w:eastAsia="Times New Roman" w:cs="Times New Roman"/>
          <w:b/>
          <w:color w:val="000000"/>
          <w:sz w:val="20"/>
          <w:szCs w:val="20"/>
        </w:rPr>
        <w:t>2018 Student Satisfaction Survey Report (there is no more recent report at this point in time)</w:t>
      </w:r>
    </w:p>
    <w:p w14:paraId="7D632B06" w14:textId="77777777" w:rsidR="004B483F" w:rsidRPr="00050A15" w:rsidRDefault="004B483F" w:rsidP="003462E2">
      <w:pPr>
        <w:autoSpaceDE w:val="0"/>
        <w:autoSpaceDN w:val="0"/>
        <w:adjustRightInd w:val="0"/>
        <w:spacing w:after="0" w:line="240" w:lineRule="auto"/>
        <w:ind w:left="180"/>
        <w:rPr>
          <w:rFonts w:eastAsia="Times New Roman" w:cs="Times New Roman"/>
          <w:color w:val="000000"/>
          <w:sz w:val="20"/>
          <w:szCs w:val="20"/>
        </w:rPr>
      </w:pPr>
      <w:r w:rsidRPr="00050A15">
        <w:rPr>
          <w:rFonts w:eastAsia="Times New Roman" w:cs="Times New Roman"/>
          <w:color w:val="000000"/>
          <w:sz w:val="20"/>
          <w:szCs w:val="20"/>
        </w:rPr>
        <w:t>There are four questions on facilities and all four showed improvement over the course of the survey period. [Though question #19 shows only a very small improvement, well below the degree of improvement in the other areas.]</w:t>
      </w:r>
    </w:p>
    <w:p w14:paraId="607676D8" w14:textId="77777777" w:rsidR="004B483F" w:rsidRPr="00050A15" w:rsidRDefault="004B483F" w:rsidP="004B483F">
      <w:pPr>
        <w:autoSpaceDE w:val="0"/>
        <w:autoSpaceDN w:val="0"/>
        <w:adjustRightInd w:val="0"/>
        <w:spacing w:after="0" w:line="240" w:lineRule="auto"/>
        <w:rPr>
          <w:rFonts w:eastAsia="Times New Roman" w:cs="Calibri"/>
          <w:b/>
          <w:bCs/>
          <w:color w:val="000000"/>
          <w:sz w:val="20"/>
          <w:szCs w:val="20"/>
          <w:u w:val="thick"/>
        </w:rPr>
      </w:pPr>
    </w:p>
    <w:p w14:paraId="3BBA2B70" w14:textId="77777777" w:rsidR="004B483F" w:rsidRPr="00050A15" w:rsidRDefault="004B483F" w:rsidP="004B483F">
      <w:pPr>
        <w:autoSpaceDE w:val="0"/>
        <w:autoSpaceDN w:val="0"/>
        <w:adjustRightInd w:val="0"/>
        <w:spacing w:after="0" w:line="240" w:lineRule="auto"/>
        <w:rPr>
          <w:rFonts w:eastAsia="Times New Roman" w:cs="Calibri"/>
          <w:color w:val="000000"/>
          <w:sz w:val="20"/>
          <w:szCs w:val="20"/>
        </w:rPr>
      </w:pPr>
      <w:r w:rsidRPr="00050A15">
        <w:rPr>
          <w:rFonts w:eastAsia="Times New Roman" w:cs="Calibri"/>
          <w:b/>
          <w:bCs/>
          <w:color w:val="000000"/>
          <w:sz w:val="20"/>
          <w:szCs w:val="20"/>
          <w:u w:val="thick"/>
        </w:rPr>
        <w:t>Facilities</w:t>
      </w:r>
      <w:r w:rsidRPr="00050A15">
        <w:rPr>
          <w:rFonts w:eastAsia="Times New Roman" w:cs="Calibri"/>
          <w:color w:val="000000"/>
          <w:sz w:val="20"/>
          <w:szCs w:val="20"/>
        </w:rPr>
        <w:t xml:space="preserve"> </w:t>
      </w:r>
      <w:r w:rsidRPr="00050A15">
        <w:rPr>
          <w:rFonts w:eastAsia="Times New Roman" w:cs="Calibri"/>
          <w:bCs/>
          <w:color w:val="000000"/>
          <w:sz w:val="20"/>
          <w:szCs w:val="20"/>
        </w:rPr>
        <w:t>(% who answered 'excellent' or 'good' for each question)</w:t>
      </w:r>
    </w:p>
    <w:p w14:paraId="702141E6" w14:textId="77777777" w:rsidR="004B483F" w:rsidRPr="00050A15" w:rsidRDefault="004B483F" w:rsidP="004B483F">
      <w:pPr>
        <w:autoSpaceDE w:val="0"/>
        <w:autoSpaceDN w:val="0"/>
        <w:adjustRightInd w:val="0"/>
        <w:spacing w:after="0" w:line="240" w:lineRule="auto"/>
        <w:rPr>
          <w:rFonts w:eastAsia="Times New Roman" w:cs="Calibri"/>
          <w:color w:val="000000"/>
          <w:sz w:val="20"/>
          <w:szCs w:val="20"/>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1980"/>
        <w:gridCol w:w="2070"/>
        <w:gridCol w:w="2160"/>
        <w:gridCol w:w="2201"/>
      </w:tblGrid>
      <w:tr w:rsidR="004B483F" w:rsidRPr="00050A15" w14:paraId="7217DA00" w14:textId="77777777" w:rsidTr="000A778F">
        <w:trPr>
          <w:trHeight w:val="539"/>
        </w:trPr>
        <w:tc>
          <w:tcPr>
            <w:tcW w:w="985" w:type="dxa"/>
          </w:tcPr>
          <w:p w14:paraId="46EA0911" w14:textId="77777777" w:rsidR="004B483F" w:rsidRPr="00050A15" w:rsidRDefault="004B483F" w:rsidP="000A778F">
            <w:pPr>
              <w:autoSpaceDE w:val="0"/>
              <w:autoSpaceDN w:val="0"/>
              <w:adjustRightInd w:val="0"/>
              <w:spacing w:after="0" w:line="240" w:lineRule="auto"/>
              <w:rPr>
                <w:rFonts w:eastAsia="Times New Roman" w:cs="Calibri"/>
                <w:b/>
                <w:color w:val="000000"/>
                <w:sz w:val="20"/>
                <w:szCs w:val="20"/>
              </w:rPr>
            </w:pPr>
          </w:p>
          <w:p w14:paraId="1B6ABC67" w14:textId="77777777" w:rsidR="004B483F" w:rsidRPr="00050A15" w:rsidRDefault="004B483F" w:rsidP="000A778F">
            <w:pPr>
              <w:autoSpaceDE w:val="0"/>
              <w:autoSpaceDN w:val="0"/>
              <w:adjustRightInd w:val="0"/>
              <w:spacing w:after="0" w:line="240" w:lineRule="auto"/>
              <w:ind w:left="3"/>
              <w:rPr>
                <w:rFonts w:eastAsia="Times New Roman" w:cs="Calibri"/>
                <w:color w:val="000000"/>
                <w:sz w:val="20"/>
                <w:szCs w:val="20"/>
              </w:rPr>
            </w:pPr>
          </w:p>
        </w:tc>
        <w:tc>
          <w:tcPr>
            <w:tcW w:w="1980" w:type="dxa"/>
          </w:tcPr>
          <w:p w14:paraId="68CA6C1F" w14:textId="77777777" w:rsidR="004B483F" w:rsidRPr="00050A15" w:rsidRDefault="004B483F" w:rsidP="000A778F">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8. Classroom facilities</w:t>
            </w:r>
          </w:p>
        </w:tc>
        <w:tc>
          <w:tcPr>
            <w:tcW w:w="2070" w:type="dxa"/>
          </w:tcPr>
          <w:p w14:paraId="38A2BDA6" w14:textId="77777777" w:rsidR="004B483F" w:rsidRPr="00050A15" w:rsidRDefault="004B483F" w:rsidP="000A778F">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9. Computer labs</w:t>
            </w:r>
          </w:p>
        </w:tc>
        <w:tc>
          <w:tcPr>
            <w:tcW w:w="2160" w:type="dxa"/>
          </w:tcPr>
          <w:p w14:paraId="565261B8" w14:textId="77777777" w:rsidR="004B483F" w:rsidRPr="00050A15" w:rsidRDefault="004B483F" w:rsidP="000A778F">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18. Science lab facilities</w:t>
            </w:r>
          </w:p>
        </w:tc>
        <w:tc>
          <w:tcPr>
            <w:tcW w:w="2201" w:type="dxa"/>
          </w:tcPr>
          <w:p w14:paraId="317BB692" w14:textId="77777777" w:rsidR="004B483F" w:rsidRPr="00050A15" w:rsidRDefault="004B483F" w:rsidP="000A778F">
            <w:pPr>
              <w:autoSpaceDE w:val="0"/>
              <w:autoSpaceDN w:val="0"/>
              <w:adjustRightInd w:val="0"/>
              <w:spacing w:after="0" w:line="240" w:lineRule="auto"/>
              <w:rPr>
                <w:rFonts w:eastAsia="Times New Roman" w:cs="Calibri"/>
                <w:b/>
                <w:color w:val="000000"/>
                <w:sz w:val="20"/>
                <w:szCs w:val="20"/>
              </w:rPr>
            </w:pPr>
            <w:r w:rsidRPr="00050A15">
              <w:rPr>
                <w:rFonts w:eastAsia="Times New Roman" w:cs="Calibri"/>
                <w:b/>
                <w:color w:val="000000"/>
                <w:sz w:val="20"/>
                <w:szCs w:val="20"/>
              </w:rPr>
              <w:t>19. Studio &amp; practice facilities (art, music, sports)</w:t>
            </w:r>
          </w:p>
        </w:tc>
      </w:tr>
      <w:tr w:rsidR="004B483F" w:rsidRPr="00050A15" w14:paraId="70BFF8BF" w14:textId="77777777" w:rsidTr="000A778F">
        <w:trPr>
          <w:trHeight w:val="56"/>
        </w:trPr>
        <w:tc>
          <w:tcPr>
            <w:tcW w:w="985" w:type="dxa"/>
          </w:tcPr>
          <w:p w14:paraId="18131F79" w14:textId="77777777" w:rsidR="004B483F" w:rsidRPr="00050A15" w:rsidRDefault="004B483F" w:rsidP="000A778F">
            <w:pPr>
              <w:autoSpaceDE w:val="0"/>
              <w:autoSpaceDN w:val="0"/>
              <w:adjustRightInd w:val="0"/>
              <w:spacing w:after="0" w:line="240" w:lineRule="auto"/>
              <w:rPr>
                <w:rFonts w:eastAsia="Times New Roman" w:cs="Calibri"/>
                <w:color w:val="000000"/>
                <w:sz w:val="20"/>
                <w:szCs w:val="20"/>
              </w:rPr>
            </w:pPr>
          </w:p>
          <w:p w14:paraId="30AB26F8" w14:textId="77777777" w:rsidR="004B483F" w:rsidRPr="00050A15" w:rsidRDefault="004B483F" w:rsidP="000A778F">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2007</w:t>
            </w:r>
          </w:p>
          <w:p w14:paraId="3102D2E8" w14:textId="77777777" w:rsidR="004B483F" w:rsidRPr="00050A15" w:rsidRDefault="004B483F" w:rsidP="000A778F">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2009</w:t>
            </w:r>
          </w:p>
          <w:p w14:paraId="5461EDD0" w14:textId="77777777" w:rsidR="004B483F" w:rsidRPr="00050A15" w:rsidRDefault="004B483F" w:rsidP="000A778F">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2012</w:t>
            </w:r>
          </w:p>
          <w:p w14:paraId="4BED351B" w14:textId="77777777" w:rsidR="004B483F" w:rsidRPr="00050A15" w:rsidRDefault="004B483F" w:rsidP="000A778F">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2015</w:t>
            </w:r>
          </w:p>
          <w:p w14:paraId="661B1FE7" w14:textId="77777777" w:rsidR="004B483F" w:rsidRPr="00050A15" w:rsidRDefault="004B483F" w:rsidP="000A778F">
            <w:pPr>
              <w:autoSpaceDE w:val="0"/>
              <w:autoSpaceDN w:val="0"/>
              <w:adjustRightInd w:val="0"/>
              <w:spacing w:after="0" w:line="240" w:lineRule="auto"/>
              <w:rPr>
                <w:rFonts w:eastAsia="Times New Roman" w:cs="Calibri"/>
                <w:color w:val="000000"/>
                <w:sz w:val="20"/>
                <w:szCs w:val="20"/>
              </w:rPr>
            </w:pPr>
            <w:r w:rsidRPr="00050A15">
              <w:rPr>
                <w:rFonts w:eastAsia="Times New Roman" w:cs="Calibri"/>
                <w:color w:val="000000"/>
                <w:sz w:val="20"/>
                <w:szCs w:val="20"/>
              </w:rPr>
              <w:t>2018</w:t>
            </w:r>
          </w:p>
        </w:tc>
        <w:tc>
          <w:tcPr>
            <w:tcW w:w="1980" w:type="dxa"/>
          </w:tcPr>
          <w:p w14:paraId="39A3CB9E"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p>
          <w:p w14:paraId="5BC7390C"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59.6%</w:t>
            </w:r>
          </w:p>
          <w:p w14:paraId="04E47A99"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61.3%</w:t>
            </w:r>
          </w:p>
          <w:p w14:paraId="4C3FEF03"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69.0%</w:t>
            </w:r>
          </w:p>
          <w:p w14:paraId="4BC11F1B"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67.6%</w:t>
            </w:r>
          </w:p>
          <w:p w14:paraId="4AD3208E"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74.9%</w:t>
            </w:r>
          </w:p>
        </w:tc>
        <w:tc>
          <w:tcPr>
            <w:tcW w:w="2070" w:type="dxa"/>
          </w:tcPr>
          <w:p w14:paraId="2094C7F2"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p>
          <w:p w14:paraId="06C75906"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68.5%</w:t>
            </w:r>
          </w:p>
          <w:p w14:paraId="28AEE0F2"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75.9%</w:t>
            </w:r>
          </w:p>
          <w:p w14:paraId="57F86C5E"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86.9%</w:t>
            </w:r>
          </w:p>
          <w:p w14:paraId="706244C9"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83.0%</w:t>
            </w:r>
          </w:p>
          <w:p w14:paraId="04F5CFC7"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85.5%</w:t>
            </w:r>
          </w:p>
        </w:tc>
        <w:tc>
          <w:tcPr>
            <w:tcW w:w="2160" w:type="dxa"/>
          </w:tcPr>
          <w:p w14:paraId="6530C967"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p>
          <w:p w14:paraId="1BAB5288"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58.2%</w:t>
            </w:r>
          </w:p>
          <w:p w14:paraId="1689E448"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63.0%</w:t>
            </w:r>
          </w:p>
          <w:p w14:paraId="43074C76"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64.8%</w:t>
            </w:r>
          </w:p>
          <w:p w14:paraId="0A0D2E73"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68.4%</w:t>
            </w:r>
          </w:p>
          <w:p w14:paraId="36BBB49D" w14:textId="77777777" w:rsidR="004B483F" w:rsidRPr="00050A15" w:rsidRDefault="004B483F" w:rsidP="000A778F">
            <w:pPr>
              <w:autoSpaceDE w:val="0"/>
              <w:autoSpaceDN w:val="0"/>
              <w:adjustRightInd w:val="0"/>
              <w:spacing w:after="0" w:line="240" w:lineRule="auto"/>
              <w:jc w:val="center"/>
              <w:rPr>
                <w:rFonts w:eastAsia="Times New Roman" w:cs="Calibri"/>
                <w:color w:val="000000"/>
                <w:sz w:val="20"/>
                <w:szCs w:val="20"/>
              </w:rPr>
            </w:pPr>
            <w:r w:rsidRPr="00050A15">
              <w:rPr>
                <w:rFonts w:eastAsia="Times New Roman" w:cs="Calibri"/>
                <w:color w:val="000000"/>
                <w:sz w:val="20"/>
                <w:szCs w:val="20"/>
              </w:rPr>
              <w:t>70.3%</w:t>
            </w:r>
          </w:p>
        </w:tc>
        <w:tc>
          <w:tcPr>
            <w:tcW w:w="2201" w:type="dxa"/>
          </w:tcPr>
          <w:p w14:paraId="5A0CC5C6" w14:textId="77777777" w:rsidR="004B483F" w:rsidRPr="00050A15" w:rsidRDefault="004B483F" w:rsidP="000A778F">
            <w:pPr>
              <w:autoSpaceDE w:val="0"/>
              <w:autoSpaceDN w:val="0"/>
              <w:adjustRightInd w:val="0"/>
              <w:spacing w:after="0" w:line="240" w:lineRule="auto"/>
              <w:jc w:val="center"/>
              <w:rPr>
                <w:rFonts w:eastAsia="Times New Roman" w:cs="Calibri"/>
                <w:b/>
                <w:color w:val="000000"/>
                <w:sz w:val="20"/>
                <w:szCs w:val="20"/>
              </w:rPr>
            </w:pPr>
          </w:p>
          <w:p w14:paraId="370C157F" w14:textId="77777777" w:rsidR="004B483F" w:rsidRPr="00050A15" w:rsidRDefault="004B483F" w:rsidP="000A778F">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51.3%</w:t>
            </w:r>
          </w:p>
          <w:p w14:paraId="65A1776F" w14:textId="77777777" w:rsidR="004B483F" w:rsidRPr="00050A15" w:rsidRDefault="004B483F" w:rsidP="000A778F">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48.4%</w:t>
            </w:r>
          </w:p>
          <w:p w14:paraId="7E6FD668" w14:textId="77777777" w:rsidR="004B483F" w:rsidRPr="00050A15" w:rsidRDefault="004B483F" w:rsidP="000A778F">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57.1%</w:t>
            </w:r>
          </w:p>
          <w:p w14:paraId="23814201" w14:textId="77777777" w:rsidR="004B483F" w:rsidRPr="00050A15" w:rsidRDefault="004B483F" w:rsidP="000A778F">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58.0%</w:t>
            </w:r>
          </w:p>
          <w:p w14:paraId="30CDDB55" w14:textId="77777777" w:rsidR="004B483F" w:rsidRPr="00050A15" w:rsidRDefault="004B483F" w:rsidP="000A778F">
            <w:pPr>
              <w:autoSpaceDE w:val="0"/>
              <w:autoSpaceDN w:val="0"/>
              <w:adjustRightInd w:val="0"/>
              <w:spacing w:after="0" w:line="240" w:lineRule="auto"/>
              <w:jc w:val="center"/>
              <w:rPr>
                <w:rFonts w:eastAsia="Times New Roman" w:cs="Calibri"/>
                <w:b/>
                <w:color w:val="000000"/>
                <w:sz w:val="20"/>
                <w:szCs w:val="20"/>
              </w:rPr>
            </w:pPr>
            <w:r w:rsidRPr="00050A15">
              <w:rPr>
                <w:rFonts w:eastAsia="Times New Roman" w:cs="Calibri"/>
                <w:b/>
                <w:color w:val="000000"/>
                <w:sz w:val="20"/>
                <w:szCs w:val="20"/>
              </w:rPr>
              <w:t>55.6%</w:t>
            </w:r>
          </w:p>
          <w:p w14:paraId="646423D8" w14:textId="77777777" w:rsidR="004B483F" w:rsidRPr="00050A15" w:rsidRDefault="004B483F" w:rsidP="000A778F">
            <w:pPr>
              <w:autoSpaceDE w:val="0"/>
              <w:autoSpaceDN w:val="0"/>
              <w:adjustRightInd w:val="0"/>
              <w:spacing w:after="0" w:line="240" w:lineRule="auto"/>
              <w:jc w:val="center"/>
              <w:rPr>
                <w:rFonts w:eastAsia="Times New Roman" w:cs="Calibri"/>
                <w:b/>
                <w:color w:val="000000"/>
                <w:sz w:val="20"/>
                <w:szCs w:val="20"/>
              </w:rPr>
            </w:pPr>
          </w:p>
        </w:tc>
      </w:tr>
    </w:tbl>
    <w:p w14:paraId="0FB6AB14" w14:textId="77777777" w:rsidR="004B483F" w:rsidRPr="00050A15" w:rsidRDefault="004B483F" w:rsidP="004B483F">
      <w:pPr>
        <w:spacing w:after="0" w:line="240" w:lineRule="auto"/>
        <w:rPr>
          <w:rFonts w:eastAsia="Calibri" w:cs="Calibri"/>
          <w:szCs w:val="24"/>
        </w:rPr>
      </w:pPr>
    </w:p>
    <w:p w14:paraId="6DCDE31F" w14:textId="77777777" w:rsidR="004B483F" w:rsidRPr="00050A15" w:rsidRDefault="004B483F" w:rsidP="003462E2">
      <w:pPr>
        <w:spacing w:after="0" w:line="240" w:lineRule="auto"/>
        <w:ind w:left="180"/>
        <w:rPr>
          <w:rFonts w:eastAsia="Calibri" w:cs="Calibri"/>
          <w:sz w:val="20"/>
          <w:szCs w:val="20"/>
        </w:rPr>
      </w:pPr>
      <w:r w:rsidRPr="00050A15">
        <w:rPr>
          <w:rFonts w:eastAsia="Calibri" w:cs="Calibri"/>
          <w:sz w:val="20"/>
          <w:szCs w:val="20"/>
        </w:rPr>
        <w:t>Our facilities are inadequate for handling current growth (even with the modest declines in enrollment in the Art program due to Covid-19) and inadequate for handling future growth projections.</w:t>
      </w:r>
    </w:p>
    <w:p w14:paraId="0E8F19B2" w14:textId="77777777" w:rsidR="004B483F" w:rsidRPr="00050A15" w:rsidRDefault="004B483F" w:rsidP="003462E2">
      <w:pPr>
        <w:spacing w:after="0" w:line="240" w:lineRule="auto"/>
        <w:ind w:left="180"/>
        <w:rPr>
          <w:rFonts w:eastAsia="Calibri" w:cs="Calibri"/>
          <w:sz w:val="20"/>
          <w:szCs w:val="20"/>
          <w:u w:val="single"/>
        </w:rPr>
      </w:pPr>
    </w:p>
    <w:p w14:paraId="22D977D7" w14:textId="77777777" w:rsidR="004B483F" w:rsidRPr="00050A15" w:rsidRDefault="004B483F" w:rsidP="003462E2">
      <w:pPr>
        <w:spacing w:after="0" w:line="240" w:lineRule="auto"/>
        <w:ind w:left="180"/>
        <w:rPr>
          <w:rFonts w:eastAsia="Calibri" w:cs="Calibri"/>
          <w:sz w:val="20"/>
          <w:szCs w:val="20"/>
        </w:rPr>
      </w:pPr>
      <w:r w:rsidRPr="00050A15">
        <w:rPr>
          <w:rFonts w:eastAsia="Calibri" w:cs="Calibri"/>
          <w:sz w:val="20"/>
          <w:szCs w:val="20"/>
        </w:rPr>
        <w:t>The Fine Arts building, and Art Gallery are outdated and inadequate for the current needs of our students.</w:t>
      </w:r>
    </w:p>
    <w:p w14:paraId="0BD73319" w14:textId="77777777" w:rsidR="004B483F" w:rsidRPr="00050A15" w:rsidRDefault="004B483F" w:rsidP="003462E2">
      <w:pPr>
        <w:spacing w:after="0" w:line="240" w:lineRule="auto"/>
        <w:ind w:left="180"/>
        <w:rPr>
          <w:rFonts w:eastAsia="Calibri" w:cs="Calibri"/>
          <w:sz w:val="20"/>
          <w:szCs w:val="20"/>
        </w:rPr>
      </w:pPr>
    </w:p>
    <w:p w14:paraId="59CFFE34" w14:textId="77777777" w:rsidR="004B483F" w:rsidRPr="00050A15" w:rsidRDefault="004B483F" w:rsidP="003462E2">
      <w:pPr>
        <w:spacing w:after="0" w:line="240" w:lineRule="auto"/>
        <w:ind w:left="180"/>
        <w:rPr>
          <w:rFonts w:ascii="Calibri" w:eastAsia="Calibri" w:hAnsi="Calibri" w:cs="Calibri"/>
          <w:bCs/>
          <w:iCs/>
          <w:sz w:val="20"/>
          <w:szCs w:val="20"/>
        </w:rPr>
      </w:pPr>
      <w:r w:rsidRPr="00050A15">
        <w:rPr>
          <w:rFonts w:eastAsia="Calibri" w:cs="Calibri"/>
          <w:b/>
          <w:bCs/>
          <w:sz w:val="20"/>
          <w:szCs w:val="20"/>
        </w:rPr>
        <w:t>Note:</w:t>
      </w:r>
      <w:r w:rsidRPr="00050A15">
        <w:rPr>
          <w:rFonts w:eastAsia="Calibri" w:cs="Calibri"/>
          <w:sz w:val="20"/>
          <w:szCs w:val="20"/>
        </w:rPr>
        <w:t xml:space="preserve"> The planned conversion of the darkroom into a video studio/lab for our upcoming new Video Production class (as the first of several classes in this new program) is one bright light in the otherwise mostly dim picture of our aging Art facilities that our students’ find deficient compared to facilities in the rest of the campus (according to Student Satisfaction Surveys).</w:t>
      </w:r>
    </w:p>
    <w:p w14:paraId="010A40A0" w14:textId="291A19C8" w:rsidR="004B483F" w:rsidRPr="00EB6643" w:rsidRDefault="004B483F" w:rsidP="00EB6643">
      <w:pPr>
        <w:spacing w:after="0"/>
        <w:ind w:left="-360"/>
        <w:rPr>
          <w:sz w:val="20"/>
        </w:rPr>
      </w:pPr>
    </w:p>
    <w:p w14:paraId="03DE5B0E" w14:textId="77777777" w:rsidR="00EB6643" w:rsidRPr="00880D76" w:rsidRDefault="00EB6643" w:rsidP="00EB6643">
      <w:pPr>
        <w:spacing w:line="240" w:lineRule="auto"/>
        <w:ind w:left="180"/>
        <w:rPr>
          <w:rFonts w:ascii="Calibri" w:eastAsia="Times New Roman" w:hAnsi="Calibri" w:cs="Calibri"/>
          <w:b/>
          <w:bCs/>
          <w:color w:val="000000"/>
          <w:sz w:val="20"/>
          <w:szCs w:val="20"/>
          <w:u w:val="single"/>
        </w:rPr>
      </w:pPr>
      <w:r w:rsidRPr="00880D76">
        <w:rPr>
          <w:sz w:val="20"/>
          <w:szCs w:val="20"/>
        </w:rPr>
        <w:t>A new art faculty member would address the growth, challenges, and changes the Fine Art department is experiencing. ART P101 Art Studio Fundamentals (ASF) courses continue to have sizable waitlists each semester. Due to a lack of personnel and the challenge of finding qualified and available adjunct faculty in art, we are not able to offer new sections of ASF. Each semester both full-time faculty members have been overloaded and all our adjunct instructors have full teaching loads. With the Video Production program scheduled to launch in Fall 2022, one of the full-time faculty will concentrate his teaching load in that new area. Consequently, the courses he teaches in ASF will be left vacant and need to be filled. The new art faculty position will remedy this problem and enable further growth. And if this faculty member also has expertise in 3D Animation, it would allow us to accomplish Goal #2 as well. There are enough art courses in the current schedule to hire 2 additional full-time faculty. We are only asking for one art faculty member</w:t>
      </w:r>
    </w:p>
    <w:p w14:paraId="1CDBBE53" w14:textId="1CD6B819" w:rsidR="004B483F" w:rsidRDefault="004B483F" w:rsidP="004B483F">
      <w:pPr>
        <w:spacing w:after="0" w:line="240" w:lineRule="auto"/>
        <w:rPr>
          <w:rFonts w:ascii="Calibri" w:eastAsia="Calibri" w:hAnsi="Calibri" w:cs="Calibri"/>
          <w:b/>
          <w:color w:val="C00000"/>
          <w:sz w:val="24"/>
          <w:szCs w:val="24"/>
        </w:rPr>
      </w:pPr>
      <w:r w:rsidRPr="00050A15">
        <w:rPr>
          <w:rFonts w:ascii="Calibri" w:eastAsia="Calibri" w:hAnsi="Calibri" w:cs="Calibri"/>
          <w:b/>
          <w:color w:val="C00000"/>
          <w:sz w:val="24"/>
          <w:szCs w:val="24"/>
        </w:rPr>
        <w:t>Goals</w:t>
      </w:r>
      <w:r>
        <w:rPr>
          <w:rFonts w:ascii="Calibri" w:eastAsia="Calibri" w:hAnsi="Calibri" w:cs="Calibri"/>
          <w:b/>
          <w:color w:val="C00000"/>
          <w:sz w:val="24"/>
          <w:szCs w:val="24"/>
        </w:rPr>
        <w:t xml:space="preserve"> </w:t>
      </w:r>
      <w:r w:rsidRPr="004B483F">
        <w:rPr>
          <w:rFonts w:ascii="Calibri" w:eastAsia="Calibri" w:hAnsi="Calibri" w:cs="Calibri"/>
          <w:bCs/>
          <w:i/>
          <w:iCs/>
          <w:color w:val="C00000"/>
          <w:sz w:val="20"/>
          <w:szCs w:val="20"/>
        </w:rPr>
        <w:t>(All goals for the Art department start with the letter “A”)</w:t>
      </w:r>
    </w:p>
    <w:p w14:paraId="22329AE4" w14:textId="77777777" w:rsidR="004B483F" w:rsidRPr="00050A15" w:rsidRDefault="004B483F" w:rsidP="004B483F">
      <w:pPr>
        <w:spacing w:after="0" w:line="240" w:lineRule="auto"/>
        <w:rPr>
          <w:rFonts w:ascii="Calibri" w:eastAsia="Calibri" w:hAnsi="Calibri" w:cs="Calibri"/>
          <w:b/>
          <w:color w:val="C00000"/>
          <w:sz w:val="24"/>
          <w:szCs w:val="24"/>
        </w:rPr>
      </w:pPr>
    </w:p>
    <w:tbl>
      <w:tblPr>
        <w:tblStyle w:val="TableGrid3"/>
        <w:tblW w:w="10211" w:type="dxa"/>
        <w:tblInd w:w="175" w:type="dxa"/>
        <w:tblLayout w:type="fixed"/>
        <w:tblLook w:val="04A0" w:firstRow="1" w:lastRow="0" w:firstColumn="1" w:lastColumn="0" w:noHBand="0" w:noVBand="1"/>
      </w:tblPr>
      <w:tblGrid>
        <w:gridCol w:w="2875"/>
        <w:gridCol w:w="7336"/>
      </w:tblGrid>
      <w:tr w:rsidR="004B483F" w:rsidRPr="00050A15" w14:paraId="73842085" w14:textId="77777777" w:rsidTr="004B483F">
        <w:tc>
          <w:tcPr>
            <w:tcW w:w="2875" w:type="dxa"/>
            <w:shd w:val="clear" w:color="auto" w:fill="FFF2CC" w:themeFill="accent4" w:themeFillTint="33"/>
          </w:tcPr>
          <w:p w14:paraId="5A720EAC" w14:textId="2F9E27B4" w:rsidR="004B483F" w:rsidRPr="00050A15" w:rsidRDefault="004B483F" w:rsidP="000A778F">
            <w:pPr>
              <w:rPr>
                <w:sz w:val="20"/>
                <w:szCs w:val="20"/>
              </w:rPr>
            </w:pPr>
            <w:r w:rsidRPr="00050A15">
              <w:rPr>
                <w:b/>
                <w:bCs/>
                <w:sz w:val="24"/>
                <w:szCs w:val="24"/>
              </w:rPr>
              <w:t>Goal A1:</w:t>
            </w:r>
            <w:r w:rsidRPr="00050A15">
              <w:rPr>
                <w:sz w:val="24"/>
                <w:szCs w:val="24"/>
              </w:rPr>
              <w:t xml:space="preserve"> </w:t>
            </w:r>
            <w:r w:rsidRPr="00050A15">
              <w:rPr>
                <w:sz w:val="20"/>
                <w:szCs w:val="20"/>
              </w:rPr>
              <w:t>More Closely Align with PUSD Pathway with Video Production curriculum</w:t>
            </w:r>
            <w:r w:rsidR="006B0FF9">
              <w:rPr>
                <w:sz w:val="20"/>
                <w:szCs w:val="20"/>
              </w:rPr>
              <w:t xml:space="preserve"> (ongoing)</w:t>
            </w:r>
          </w:p>
        </w:tc>
        <w:tc>
          <w:tcPr>
            <w:tcW w:w="7336" w:type="dxa"/>
            <w:vMerge w:val="restart"/>
          </w:tcPr>
          <w:p w14:paraId="64A9C528" w14:textId="77777777" w:rsidR="004B483F" w:rsidRPr="00050A15" w:rsidRDefault="004B483F" w:rsidP="000A778F">
            <w:pPr>
              <w:rPr>
                <w:b/>
                <w:bCs/>
                <w:sz w:val="20"/>
                <w:szCs w:val="20"/>
              </w:rPr>
            </w:pPr>
            <w:r w:rsidRPr="00050A15">
              <w:rPr>
                <w:b/>
                <w:bCs/>
                <w:sz w:val="20"/>
                <w:szCs w:val="20"/>
              </w:rPr>
              <w:t>Comments:</w:t>
            </w:r>
          </w:p>
          <w:p w14:paraId="5FFD8637" w14:textId="77777777" w:rsidR="004B483F" w:rsidRPr="00050A15" w:rsidRDefault="004B483F" w:rsidP="000A778F">
            <w:pPr>
              <w:pBdr>
                <w:top w:val="nil"/>
                <w:left w:val="nil"/>
                <w:bottom w:val="nil"/>
                <w:right w:val="nil"/>
                <w:between w:val="nil"/>
              </w:pBdr>
              <w:rPr>
                <w:color w:val="000000"/>
                <w:sz w:val="20"/>
                <w:szCs w:val="20"/>
              </w:rPr>
            </w:pPr>
            <w:r w:rsidRPr="00050A15">
              <w:rPr>
                <w:rFonts w:cstheme="minorHAnsi"/>
                <w:sz w:val="20"/>
                <w:szCs w:val="20"/>
              </w:rPr>
              <w:t>This goal is to align our Commercial Art program more closely</w:t>
            </w:r>
            <w:r w:rsidRPr="00050A15">
              <w:rPr>
                <w:color w:val="000000"/>
                <w:sz w:val="20"/>
                <w:szCs w:val="20"/>
              </w:rPr>
              <w:t xml:space="preserve"> with the Digital Design and Communications and Multimedia and Technology PUSD “Pathways” by continuing to offer photography courses and by creating and adding a Video Production class to the schedule. </w:t>
            </w:r>
          </w:p>
          <w:p w14:paraId="1C12E165" w14:textId="77777777" w:rsidR="004B483F" w:rsidRPr="00050A15" w:rsidRDefault="004B483F" w:rsidP="000A778F">
            <w:pPr>
              <w:pBdr>
                <w:top w:val="nil"/>
                <w:left w:val="nil"/>
                <w:bottom w:val="nil"/>
                <w:right w:val="nil"/>
                <w:between w:val="nil"/>
              </w:pBdr>
              <w:rPr>
                <w:rFonts w:cstheme="minorHAnsi"/>
                <w:sz w:val="20"/>
                <w:szCs w:val="20"/>
              </w:rPr>
            </w:pPr>
            <w:r w:rsidRPr="00050A15">
              <w:rPr>
                <w:rFonts w:cstheme="minorHAnsi"/>
                <w:sz w:val="20"/>
                <w:szCs w:val="20"/>
              </w:rPr>
              <w:t xml:space="preserve">The adding of the newly created Video Production class to the Fall 2022 schedule, the creation of the new Video Production Certificate, and the recent purchase of video equipment for the program will help us to achieve Goal 1. A classroom studio dedicated to video production is one element remaining that we are working on (Spring 2022) to provide an </w:t>
            </w:r>
            <w:r w:rsidRPr="00050A15">
              <w:rPr>
                <w:rFonts w:cstheme="minorHAnsi"/>
                <w:sz w:val="20"/>
                <w:szCs w:val="20"/>
                <w:bdr w:val="none" w:sz="0" w:space="0" w:color="auto" w:frame="1"/>
                <w:shd w:val="clear" w:color="auto" w:fill="FFFFFF"/>
              </w:rPr>
              <w:t>environment for video production where students will have all the tools available to create the highest quality work.</w:t>
            </w:r>
            <w:r w:rsidRPr="00050A15">
              <w:rPr>
                <w:rFonts w:cstheme="minorHAnsi"/>
                <w:sz w:val="20"/>
                <w:szCs w:val="20"/>
                <w:bdr w:val="none" w:sz="0" w:space="0" w:color="auto" w:frame="1"/>
              </w:rPr>
              <w:t xml:space="preserve"> This dedicated space for video filmmaking will provide areas </w:t>
            </w:r>
            <w:r w:rsidRPr="00050A15">
              <w:rPr>
                <w:rFonts w:cstheme="minorHAnsi"/>
                <w:sz w:val="20"/>
                <w:szCs w:val="20"/>
                <w:bdr w:val="none" w:sz="0" w:space="0" w:color="auto" w:frame="1"/>
                <w:shd w:val="clear" w:color="auto" w:fill="FFFFFF"/>
              </w:rPr>
              <w:t>that are devoted exclusively to green screen activity and formal interviews, an area that can be isolated for audio recording, and finally, room for a number of computer editing stations with enough space to properly accommodate large video monitors (which make it easier for collaborative teams to work together.</w:t>
            </w:r>
          </w:p>
          <w:p w14:paraId="1B5DAB5F" w14:textId="77777777" w:rsidR="004B483F" w:rsidRPr="00050A15" w:rsidRDefault="004B483F" w:rsidP="000A778F">
            <w:pPr>
              <w:ind w:left="166"/>
              <w:rPr>
                <w:sz w:val="20"/>
                <w:szCs w:val="20"/>
                <w:highlight w:val="yellow"/>
              </w:rPr>
            </w:pPr>
          </w:p>
        </w:tc>
      </w:tr>
      <w:tr w:rsidR="004B483F" w:rsidRPr="00050A15" w14:paraId="7DBF7DFC" w14:textId="77777777" w:rsidTr="004B483F">
        <w:tc>
          <w:tcPr>
            <w:tcW w:w="2875" w:type="dxa"/>
          </w:tcPr>
          <w:p w14:paraId="2EE07352" w14:textId="77777777" w:rsidR="004B483F" w:rsidRPr="00050A15" w:rsidRDefault="004B483F" w:rsidP="000A778F">
            <w:pPr>
              <w:ind w:left="150"/>
              <w:rPr>
                <w:sz w:val="20"/>
                <w:szCs w:val="20"/>
              </w:rPr>
            </w:pPr>
            <w:r w:rsidRPr="00050A15">
              <w:rPr>
                <w:b/>
                <w:bCs/>
                <w:sz w:val="20"/>
                <w:szCs w:val="20"/>
              </w:rPr>
              <w:t>Timeline:</w:t>
            </w:r>
            <w:r w:rsidRPr="00050A15">
              <w:rPr>
                <w:sz w:val="20"/>
                <w:szCs w:val="20"/>
              </w:rPr>
              <w:t xml:space="preserve"> Summer 2020 – Fall 2022</w:t>
            </w:r>
          </w:p>
        </w:tc>
        <w:tc>
          <w:tcPr>
            <w:tcW w:w="7336" w:type="dxa"/>
            <w:vMerge/>
          </w:tcPr>
          <w:p w14:paraId="73B4E4EE" w14:textId="77777777" w:rsidR="004B483F" w:rsidRPr="00050A15" w:rsidRDefault="004B483F" w:rsidP="000A778F">
            <w:pPr>
              <w:rPr>
                <w:sz w:val="20"/>
                <w:szCs w:val="20"/>
                <w:highlight w:val="yellow"/>
              </w:rPr>
            </w:pPr>
          </w:p>
        </w:tc>
      </w:tr>
      <w:tr w:rsidR="004B483F" w:rsidRPr="00050A15" w14:paraId="02DE66C0" w14:textId="77777777" w:rsidTr="004B483F">
        <w:tc>
          <w:tcPr>
            <w:tcW w:w="2875" w:type="dxa"/>
          </w:tcPr>
          <w:p w14:paraId="365132BF" w14:textId="77777777" w:rsidR="004B483F" w:rsidRPr="00050A15" w:rsidRDefault="004B483F" w:rsidP="000A778F">
            <w:pPr>
              <w:ind w:left="150"/>
              <w:rPr>
                <w:sz w:val="20"/>
                <w:szCs w:val="20"/>
              </w:rPr>
            </w:pPr>
            <w:r w:rsidRPr="00050A15">
              <w:rPr>
                <w:b/>
                <w:bCs/>
                <w:sz w:val="20"/>
                <w:szCs w:val="20"/>
              </w:rPr>
              <w:t>Needed Resources:</w:t>
            </w:r>
            <w:r w:rsidRPr="00050A15">
              <w:rPr>
                <w:sz w:val="20"/>
                <w:szCs w:val="20"/>
              </w:rPr>
              <w:t xml:space="preserve"> Current staffing levels are adequate but would need to add one more class to the schedule.</w:t>
            </w:r>
          </w:p>
        </w:tc>
        <w:tc>
          <w:tcPr>
            <w:tcW w:w="7336" w:type="dxa"/>
            <w:vMerge/>
          </w:tcPr>
          <w:p w14:paraId="64148926" w14:textId="77777777" w:rsidR="004B483F" w:rsidRPr="00050A15" w:rsidRDefault="004B483F" w:rsidP="000A778F">
            <w:pPr>
              <w:rPr>
                <w:sz w:val="20"/>
                <w:szCs w:val="20"/>
              </w:rPr>
            </w:pPr>
          </w:p>
        </w:tc>
      </w:tr>
      <w:tr w:rsidR="004B483F" w:rsidRPr="00050A15" w14:paraId="147539A5" w14:textId="77777777" w:rsidTr="004B483F">
        <w:tc>
          <w:tcPr>
            <w:tcW w:w="2875" w:type="dxa"/>
          </w:tcPr>
          <w:p w14:paraId="29189577" w14:textId="77777777" w:rsidR="004B483F" w:rsidRPr="00050A15" w:rsidRDefault="004B483F" w:rsidP="000A778F">
            <w:pPr>
              <w:ind w:left="150"/>
              <w:rPr>
                <w:sz w:val="20"/>
                <w:szCs w:val="20"/>
              </w:rPr>
            </w:pPr>
            <w:r w:rsidRPr="00050A15">
              <w:rPr>
                <w:b/>
                <w:bCs/>
                <w:sz w:val="20"/>
                <w:szCs w:val="20"/>
              </w:rPr>
              <w:t>Person(s) Responsible:</w:t>
            </w:r>
            <w:r w:rsidRPr="00050A15">
              <w:rPr>
                <w:sz w:val="20"/>
                <w:szCs w:val="20"/>
              </w:rPr>
              <w:t xml:space="preserve">  Art Faculty</w:t>
            </w:r>
          </w:p>
        </w:tc>
        <w:tc>
          <w:tcPr>
            <w:tcW w:w="7336" w:type="dxa"/>
            <w:vMerge/>
          </w:tcPr>
          <w:p w14:paraId="2F2AB52D" w14:textId="77777777" w:rsidR="004B483F" w:rsidRPr="00050A15" w:rsidRDefault="004B483F" w:rsidP="000A778F">
            <w:pPr>
              <w:rPr>
                <w:sz w:val="20"/>
                <w:szCs w:val="20"/>
              </w:rPr>
            </w:pPr>
          </w:p>
        </w:tc>
      </w:tr>
      <w:tr w:rsidR="004B483F" w:rsidRPr="00050A15" w14:paraId="4035942C" w14:textId="77777777" w:rsidTr="004B483F">
        <w:tc>
          <w:tcPr>
            <w:tcW w:w="2875" w:type="dxa"/>
          </w:tcPr>
          <w:p w14:paraId="70312E8E" w14:textId="77777777" w:rsidR="004B483F" w:rsidRPr="00050A15" w:rsidRDefault="004B483F" w:rsidP="000A778F">
            <w:pPr>
              <w:ind w:left="150"/>
              <w:rPr>
                <w:sz w:val="20"/>
                <w:szCs w:val="20"/>
              </w:rPr>
            </w:pPr>
            <w:r w:rsidRPr="00050A15">
              <w:rPr>
                <w:b/>
                <w:bCs/>
                <w:sz w:val="20"/>
                <w:szCs w:val="20"/>
              </w:rPr>
              <w:t>Obstacles (if any):</w:t>
            </w:r>
            <w:r w:rsidRPr="00050A15">
              <w:rPr>
                <w:sz w:val="20"/>
                <w:szCs w:val="20"/>
              </w:rPr>
              <w:t xml:space="preserve"> </w:t>
            </w:r>
          </w:p>
        </w:tc>
        <w:tc>
          <w:tcPr>
            <w:tcW w:w="7336" w:type="dxa"/>
            <w:vMerge/>
          </w:tcPr>
          <w:p w14:paraId="29D3DF98" w14:textId="77777777" w:rsidR="004B483F" w:rsidRPr="00050A15" w:rsidRDefault="004B483F" w:rsidP="000A778F">
            <w:pPr>
              <w:rPr>
                <w:sz w:val="20"/>
                <w:szCs w:val="20"/>
              </w:rPr>
            </w:pPr>
          </w:p>
        </w:tc>
      </w:tr>
      <w:tr w:rsidR="004B483F" w:rsidRPr="00050A15" w14:paraId="3F7C4CB8" w14:textId="77777777" w:rsidTr="004B483F">
        <w:tc>
          <w:tcPr>
            <w:tcW w:w="2875" w:type="dxa"/>
            <w:shd w:val="clear" w:color="auto" w:fill="FFF2CC" w:themeFill="accent4" w:themeFillTint="33"/>
          </w:tcPr>
          <w:p w14:paraId="62824089" w14:textId="71EAF06C" w:rsidR="004B483F" w:rsidRPr="00050A15" w:rsidRDefault="004B483F" w:rsidP="000A778F">
            <w:pPr>
              <w:rPr>
                <w:sz w:val="20"/>
                <w:szCs w:val="20"/>
              </w:rPr>
            </w:pPr>
            <w:r w:rsidRPr="00050A15">
              <w:rPr>
                <w:b/>
                <w:bCs/>
                <w:sz w:val="24"/>
                <w:szCs w:val="24"/>
              </w:rPr>
              <w:t>Goal A2:</w:t>
            </w:r>
            <w:r w:rsidRPr="00050A15">
              <w:rPr>
                <w:sz w:val="24"/>
                <w:szCs w:val="24"/>
              </w:rPr>
              <w:t xml:space="preserve"> </w:t>
            </w:r>
            <w:r w:rsidRPr="00050A15">
              <w:rPr>
                <w:sz w:val="20"/>
                <w:szCs w:val="20"/>
              </w:rPr>
              <w:t xml:space="preserve">Clarify &amp; </w:t>
            </w:r>
            <w:r w:rsidR="00463BBC">
              <w:rPr>
                <w:sz w:val="20"/>
                <w:szCs w:val="20"/>
              </w:rPr>
              <w:t>i</w:t>
            </w:r>
            <w:r w:rsidRPr="00050A15">
              <w:rPr>
                <w:sz w:val="20"/>
                <w:szCs w:val="20"/>
              </w:rPr>
              <w:t xml:space="preserve">mprove </w:t>
            </w:r>
            <w:r w:rsidR="00B6740F">
              <w:rPr>
                <w:sz w:val="20"/>
                <w:szCs w:val="20"/>
              </w:rPr>
              <w:t>m</w:t>
            </w:r>
            <w:r w:rsidRPr="00050A15">
              <w:rPr>
                <w:sz w:val="20"/>
                <w:szCs w:val="20"/>
              </w:rPr>
              <w:t xml:space="preserve">arketing of Art programs </w:t>
            </w:r>
            <w:r w:rsidR="006B0FF9">
              <w:rPr>
                <w:sz w:val="20"/>
                <w:szCs w:val="20"/>
              </w:rPr>
              <w:t>(ongoing)</w:t>
            </w:r>
          </w:p>
        </w:tc>
        <w:tc>
          <w:tcPr>
            <w:tcW w:w="7336" w:type="dxa"/>
            <w:vMerge w:val="restart"/>
          </w:tcPr>
          <w:p w14:paraId="39F2BED5" w14:textId="77777777" w:rsidR="004B483F" w:rsidRPr="00050A15" w:rsidRDefault="004B483F" w:rsidP="000A778F">
            <w:pPr>
              <w:rPr>
                <w:b/>
                <w:bCs/>
                <w:sz w:val="20"/>
                <w:szCs w:val="20"/>
              </w:rPr>
            </w:pPr>
            <w:r w:rsidRPr="00050A15">
              <w:rPr>
                <w:b/>
                <w:bCs/>
                <w:sz w:val="20"/>
                <w:szCs w:val="20"/>
              </w:rPr>
              <w:t>Comments:</w:t>
            </w:r>
          </w:p>
          <w:p w14:paraId="308FBCE8" w14:textId="77777777" w:rsidR="004B483F" w:rsidRPr="00050A15" w:rsidRDefault="004B483F" w:rsidP="000A778F">
            <w:pPr>
              <w:shd w:val="clear" w:color="auto" w:fill="FFFFFF"/>
              <w:spacing w:line="235" w:lineRule="atLeast"/>
              <w:rPr>
                <w:rFonts w:eastAsia="Times New Roman"/>
                <w:sz w:val="20"/>
                <w:szCs w:val="20"/>
                <w:bdr w:val="none" w:sz="0" w:space="0" w:color="auto" w:frame="1"/>
              </w:rPr>
            </w:pPr>
            <w:r w:rsidRPr="00050A15">
              <w:rPr>
                <w:rFonts w:eastAsia="Times New Roman" w:cstheme="minorHAnsi"/>
                <w:sz w:val="20"/>
                <w:szCs w:val="20"/>
              </w:rPr>
              <w:t xml:space="preserve">This goal is to </w:t>
            </w:r>
            <w:r w:rsidRPr="00050A15">
              <w:rPr>
                <w:rFonts w:eastAsia="Times New Roman"/>
                <w:color w:val="000000"/>
                <w:sz w:val="20"/>
                <w:szCs w:val="20"/>
                <w:bdr w:val="none" w:sz="0" w:space="0" w:color="auto" w:frame="1"/>
              </w:rPr>
              <w:t>Clarify and publicize the pathways to completion of Studio Art and Commercial Art Degrees. Offer a Studio Art Certificate of Achievement as a stepping-stone to the AA-T. </w:t>
            </w:r>
            <w:r w:rsidRPr="00050A15">
              <w:rPr>
                <w:rFonts w:eastAsia="Times New Roman"/>
                <w:sz w:val="20"/>
                <w:szCs w:val="20"/>
                <w:bdr w:val="none" w:sz="0" w:space="0" w:color="auto" w:frame="1"/>
              </w:rPr>
              <w:t>Included in this goal is the addition of a Commercial Art Video Production Certificate (a steppingstone to the Commercial Art AA—or a standalone record of the skills required for jobs in the field).</w:t>
            </w:r>
          </w:p>
          <w:p w14:paraId="154EEDB8" w14:textId="77777777" w:rsidR="004B483F" w:rsidRPr="00050A15" w:rsidRDefault="004B483F" w:rsidP="000A778F">
            <w:pPr>
              <w:shd w:val="clear" w:color="auto" w:fill="FFFFFF"/>
              <w:spacing w:line="235" w:lineRule="atLeast"/>
              <w:rPr>
                <w:rFonts w:eastAsia="Times New Roman"/>
                <w:sz w:val="20"/>
                <w:szCs w:val="20"/>
                <w:bdr w:val="none" w:sz="0" w:space="0" w:color="auto" w:frame="1"/>
              </w:rPr>
            </w:pPr>
          </w:p>
          <w:p w14:paraId="100272BB" w14:textId="77777777" w:rsidR="00050A15" w:rsidRPr="00050A15" w:rsidRDefault="00050A15" w:rsidP="000A778F">
            <w:pPr>
              <w:pBdr>
                <w:top w:val="nil"/>
                <w:left w:val="nil"/>
                <w:bottom w:val="nil"/>
                <w:right w:val="nil"/>
                <w:between w:val="nil"/>
              </w:pBdr>
              <w:rPr>
                <w:i/>
                <w:color w:val="FF0000"/>
                <w:sz w:val="20"/>
                <w:szCs w:val="20"/>
                <w:u w:val="single"/>
              </w:rPr>
            </w:pPr>
            <w:r w:rsidRPr="00050A15">
              <w:rPr>
                <w:color w:val="000000"/>
                <w:sz w:val="20"/>
                <w:szCs w:val="20"/>
              </w:rPr>
              <w:t xml:space="preserve">The number of degree completers for our two Art degrees has lagged the growth in majors for these two degree programs. We are working on ways to clarify and publicize the pathways to the completion of the two degrees in our program in order to increase the number of degree completers. We are working on offering a Studio Art Certificate of Achievement (18 units) as a stepping-stone toward the completion of a Studio Art AA-T (24 units). </w:t>
            </w:r>
            <w:r w:rsidRPr="00050A15">
              <w:rPr>
                <w:sz w:val="20"/>
                <w:szCs w:val="20"/>
                <w:bdr w:val="none" w:sz="0" w:space="0" w:color="auto" w:frame="1"/>
              </w:rPr>
              <w:t>Commercial Art/Video Production Certificate is ready to be offered in the Fall of 2022. So, this goal will be partially complete by the Fall Semester of 2022.</w:t>
            </w:r>
          </w:p>
          <w:p w14:paraId="48F81CF7" w14:textId="77777777" w:rsidR="004B483F" w:rsidRPr="00050A15" w:rsidRDefault="004B483F" w:rsidP="000A778F">
            <w:pPr>
              <w:shd w:val="clear" w:color="auto" w:fill="FFFFFF"/>
              <w:spacing w:line="235" w:lineRule="atLeast"/>
              <w:rPr>
                <w:rFonts w:eastAsia="Times New Roman"/>
                <w:sz w:val="20"/>
                <w:szCs w:val="20"/>
              </w:rPr>
            </w:pPr>
          </w:p>
          <w:p w14:paraId="717C0FF0" w14:textId="77777777" w:rsidR="004B483F" w:rsidRPr="00050A15" w:rsidRDefault="004B483F" w:rsidP="000A778F">
            <w:pPr>
              <w:ind w:left="166"/>
              <w:rPr>
                <w:sz w:val="20"/>
                <w:szCs w:val="20"/>
                <w:highlight w:val="yellow"/>
              </w:rPr>
            </w:pPr>
          </w:p>
        </w:tc>
      </w:tr>
      <w:tr w:rsidR="004B483F" w:rsidRPr="00050A15" w14:paraId="7B5FC925" w14:textId="77777777" w:rsidTr="004B483F">
        <w:tc>
          <w:tcPr>
            <w:tcW w:w="2875" w:type="dxa"/>
          </w:tcPr>
          <w:p w14:paraId="1E98034A" w14:textId="77777777" w:rsidR="004B483F" w:rsidRPr="00050A15" w:rsidRDefault="004B483F" w:rsidP="000A778F">
            <w:pPr>
              <w:ind w:left="150"/>
              <w:rPr>
                <w:sz w:val="20"/>
                <w:szCs w:val="20"/>
              </w:rPr>
            </w:pPr>
            <w:r w:rsidRPr="00050A15">
              <w:rPr>
                <w:b/>
                <w:bCs/>
                <w:sz w:val="20"/>
                <w:szCs w:val="20"/>
              </w:rPr>
              <w:t>Timeline:</w:t>
            </w:r>
            <w:r w:rsidRPr="00050A15">
              <w:rPr>
                <w:sz w:val="20"/>
                <w:szCs w:val="20"/>
              </w:rPr>
              <w:t xml:space="preserve"> Since Fall 2019 &amp; Ongoing</w:t>
            </w:r>
          </w:p>
        </w:tc>
        <w:tc>
          <w:tcPr>
            <w:tcW w:w="7336" w:type="dxa"/>
            <w:vMerge/>
          </w:tcPr>
          <w:p w14:paraId="48C2FC8F" w14:textId="77777777" w:rsidR="004B483F" w:rsidRPr="00050A15" w:rsidRDefault="004B483F" w:rsidP="000A778F">
            <w:pPr>
              <w:rPr>
                <w:highlight w:val="yellow"/>
              </w:rPr>
            </w:pPr>
          </w:p>
        </w:tc>
      </w:tr>
      <w:tr w:rsidR="004B483F" w:rsidRPr="00050A15" w14:paraId="4FABB1C1" w14:textId="77777777" w:rsidTr="004B483F">
        <w:tc>
          <w:tcPr>
            <w:tcW w:w="2875" w:type="dxa"/>
          </w:tcPr>
          <w:p w14:paraId="24B4906C" w14:textId="77777777" w:rsidR="004B483F" w:rsidRPr="00050A15" w:rsidRDefault="004B483F" w:rsidP="000A778F">
            <w:pPr>
              <w:ind w:left="150"/>
              <w:rPr>
                <w:sz w:val="20"/>
                <w:szCs w:val="20"/>
              </w:rPr>
            </w:pPr>
            <w:r w:rsidRPr="00050A15">
              <w:rPr>
                <w:b/>
                <w:bCs/>
                <w:sz w:val="20"/>
                <w:szCs w:val="20"/>
              </w:rPr>
              <w:t>Needed Resources:</w:t>
            </w:r>
            <w:r w:rsidRPr="00050A15">
              <w:rPr>
                <w:sz w:val="20"/>
                <w:szCs w:val="20"/>
              </w:rPr>
              <w:t xml:space="preserve"> </w:t>
            </w:r>
          </w:p>
        </w:tc>
        <w:tc>
          <w:tcPr>
            <w:tcW w:w="7336" w:type="dxa"/>
            <w:vMerge/>
          </w:tcPr>
          <w:p w14:paraId="3E153C00" w14:textId="77777777" w:rsidR="004B483F" w:rsidRPr="00050A15" w:rsidRDefault="004B483F" w:rsidP="000A778F"/>
        </w:tc>
      </w:tr>
      <w:tr w:rsidR="004B483F" w:rsidRPr="00050A15" w14:paraId="4EB2410A" w14:textId="77777777" w:rsidTr="004B483F">
        <w:tc>
          <w:tcPr>
            <w:tcW w:w="2875" w:type="dxa"/>
          </w:tcPr>
          <w:p w14:paraId="08CF0638" w14:textId="77777777" w:rsidR="004B483F" w:rsidRPr="00050A15" w:rsidRDefault="004B483F" w:rsidP="000A778F">
            <w:pPr>
              <w:ind w:left="150"/>
              <w:rPr>
                <w:sz w:val="20"/>
                <w:szCs w:val="20"/>
              </w:rPr>
            </w:pPr>
            <w:r w:rsidRPr="00050A15">
              <w:rPr>
                <w:b/>
                <w:bCs/>
                <w:sz w:val="20"/>
                <w:szCs w:val="20"/>
              </w:rPr>
              <w:t>Person(s) Responsible:</w:t>
            </w:r>
            <w:r w:rsidRPr="00050A15">
              <w:rPr>
                <w:sz w:val="20"/>
                <w:szCs w:val="20"/>
              </w:rPr>
              <w:t xml:space="preserve">  Art Faculty</w:t>
            </w:r>
          </w:p>
        </w:tc>
        <w:tc>
          <w:tcPr>
            <w:tcW w:w="7336" w:type="dxa"/>
            <w:vMerge/>
          </w:tcPr>
          <w:p w14:paraId="092E424D" w14:textId="77777777" w:rsidR="004B483F" w:rsidRPr="00050A15" w:rsidRDefault="004B483F" w:rsidP="000A778F"/>
        </w:tc>
      </w:tr>
      <w:tr w:rsidR="004B483F" w:rsidRPr="00050A15" w14:paraId="58EB42CD" w14:textId="77777777" w:rsidTr="004B483F">
        <w:tc>
          <w:tcPr>
            <w:tcW w:w="2875" w:type="dxa"/>
          </w:tcPr>
          <w:p w14:paraId="2775F7E6" w14:textId="77777777" w:rsidR="004B483F" w:rsidRPr="00050A15" w:rsidRDefault="004B483F" w:rsidP="000A778F">
            <w:pPr>
              <w:ind w:left="150"/>
              <w:rPr>
                <w:sz w:val="20"/>
                <w:szCs w:val="20"/>
              </w:rPr>
            </w:pPr>
            <w:r w:rsidRPr="00050A15">
              <w:rPr>
                <w:b/>
                <w:bCs/>
                <w:sz w:val="20"/>
                <w:szCs w:val="20"/>
              </w:rPr>
              <w:t>Obstacles (if any):</w:t>
            </w:r>
            <w:r w:rsidRPr="00050A15">
              <w:rPr>
                <w:sz w:val="20"/>
                <w:szCs w:val="20"/>
              </w:rPr>
              <w:t xml:space="preserve"> </w:t>
            </w:r>
          </w:p>
        </w:tc>
        <w:tc>
          <w:tcPr>
            <w:tcW w:w="7336" w:type="dxa"/>
            <w:vMerge/>
          </w:tcPr>
          <w:p w14:paraId="73B3EF2B" w14:textId="77777777" w:rsidR="004B483F" w:rsidRPr="00050A15" w:rsidRDefault="004B483F" w:rsidP="000A778F"/>
        </w:tc>
      </w:tr>
      <w:tr w:rsidR="004B483F" w:rsidRPr="00050A15" w14:paraId="32E842A0" w14:textId="77777777" w:rsidTr="004B483F">
        <w:tc>
          <w:tcPr>
            <w:tcW w:w="2875" w:type="dxa"/>
            <w:shd w:val="clear" w:color="auto" w:fill="FFF2CC" w:themeFill="accent4" w:themeFillTint="33"/>
          </w:tcPr>
          <w:p w14:paraId="546E87D1" w14:textId="61DCF5F7" w:rsidR="004B483F" w:rsidRPr="00050A15" w:rsidRDefault="004B483F" w:rsidP="000A778F">
            <w:pPr>
              <w:rPr>
                <w:sz w:val="20"/>
                <w:szCs w:val="20"/>
              </w:rPr>
            </w:pPr>
            <w:r w:rsidRPr="00050A15">
              <w:rPr>
                <w:b/>
                <w:bCs/>
                <w:sz w:val="24"/>
                <w:szCs w:val="24"/>
              </w:rPr>
              <w:t>Goal A3:</w:t>
            </w:r>
            <w:r w:rsidRPr="00050A15">
              <w:rPr>
                <w:sz w:val="24"/>
                <w:szCs w:val="24"/>
              </w:rPr>
              <w:t xml:space="preserve"> </w:t>
            </w:r>
            <w:r w:rsidRPr="00050A15">
              <w:rPr>
                <w:sz w:val="20"/>
                <w:szCs w:val="20"/>
              </w:rPr>
              <w:t xml:space="preserve">More </w:t>
            </w:r>
            <w:r w:rsidR="00B6740F">
              <w:rPr>
                <w:sz w:val="20"/>
                <w:szCs w:val="20"/>
              </w:rPr>
              <w:t>c</w:t>
            </w:r>
            <w:r w:rsidRPr="00050A15">
              <w:rPr>
                <w:sz w:val="20"/>
                <w:szCs w:val="20"/>
              </w:rPr>
              <w:t xml:space="preserve">losely </w:t>
            </w:r>
            <w:r w:rsidR="00B6740F">
              <w:rPr>
                <w:sz w:val="20"/>
                <w:szCs w:val="20"/>
              </w:rPr>
              <w:t>a</w:t>
            </w:r>
            <w:r w:rsidRPr="00050A15">
              <w:rPr>
                <w:sz w:val="20"/>
                <w:szCs w:val="20"/>
              </w:rPr>
              <w:t>lign with PUSD Pathway with Digital Animation curriculum</w:t>
            </w:r>
            <w:r w:rsidR="006B0FF9">
              <w:rPr>
                <w:sz w:val="20"/>
                <w:szCs w:val="20"/>
              </w:rPr>
              <w:t xml:space="preserve"> (new)</w:t>
            </w:r>
          </w:p>
        </w:tc>
        <w:tc>
          <w:tcPr>
            <w:tcW w:w="7336" w:type="dxa"/>
            <w:vMerge w:val="restart"/>
          </w:tcPr>
          <w:p w14:paraId="2F5D327F" w14:textId="77777777" w:rsidR="004B483F" w:rsidRPr="00050A15" w:rsidRDefault="004B483F" w:rsidP="000A778F">
            <w:pPr>
              <w:rPr>
                <w:b/>
                <w:bCs/>
                <w:sz w:val="20"/>
                <w:szCs w:val="20"/>
              </w:rPr>
            </w:pPr>
            <w:r w:rsidRPr="00050A15">
              <w:rPr>
                <w:b/>
                <w:bCs/>
                <w:sz w:val="20"/>
                <w:szCs w:val="20"/>
              </w:rPr>
              <w:t>Comments:</w:t>
            </w:r>
          </w:p>
          <w:p w14:paraId="2566F640" w14:textId="77777777" w:rsidR="004B483F" w:rsidRPr="00050A15" w:rsidRDefault="004B483F" w:rsidP="000A778F">
            <w:pPr>
              <w:shd w:val="clear" w:color="auto" w:fill="FFFFFF"/>
              <w:spacing w:line="235" w:lineRule="atLeast"/>
              <w:rPr>
                <w:rFonts w:eastAsia="Times New Roman"/>
                <w:sz w:val="20"/>
                <w:szCs w:val="20"/>
                <w:bdr w:val="none" w:sz="0" w:space="0" w:color="auto" w:frame="1"/>
              </w:rPr>
            </w:pPr>
            <w:r w:rsidRPr="00050A15">
              <w:rPr>
                <w:rFonts w:eastAsia="Times New Roman" w:cstheme="minorHAnsi"/>
                <w:sz w:val="20"/>
                <w:szCs w:val="20"/>
              </w:rPr>
              <w:t>This goal is to align our Commercial Art program more closely</w:t>
            </w:r>
            <w:r w:rsidRPr="00050A15">
              <w:rPr>
                <w:rFonts w:eastAsia="Times New Roman"/>
                <w:color w:val="000000"/>
                <w:sz w:val="20"/>
                <w:szCs w:val="20"/>
                <w:bdr w:val="none" w:sz="0" w:space="0" w:color="auto" w:frame="1"/>
              </w:rPr>
              <w:t xml:space="preserve"> with the Digital Design and Communications and Multimedia and Technology PUSD “Pathways” by creating an animation computer graphics course. The course will utilize software from the Adobe Creative Suite). Provide staffing for the course.</w:t>
            </w:r>
          </w:p>
          <w:p w14:paraId="7A01ACFE" w14:textId="77777777" w:rsidR="004B483F" w:rsidRPr="00050A15" w:rsidRDefault="004B483F" w:rsidP="000A778F">
            <w:pPr>
              <w:shd w:val="clear" w:color="auto" w:fill="FFFFFF"/>
              <w:spacing w:line="235" w:lineRule="atLeast"/>
              <w:rPr>
                <w:rFonts w:eastAsia="Times New Roman"/>
                <w:iCs/>
                <w:sz w:val="20"/>
                <w:szCs w:val="20"/>
                <w:bdr w:val="none" w:sz="0" w:space="0" w:color="auto" w:frame="1"/>
              </w:rPr>
            </w:pPr>
          </w:p>
          <w:p w14:paraId="2D5691DF" w14:textId="77777777" w:rsidR="00050A15" w:rsidRPr="00050A15" w:rsidRDefault="00050A15" w:rsidP="000A778F">
            <w:pPr>
              <w:pBdr>
                <w:top w:val="nil"/>
                <w:left w:val="nil"/>
                <w:bottom w:val="nil"/>
                <w:right w:val="nil"/>
                <w:between w:val="nil"/>
              </w:pBdr>
              <w:rPr>
                <w:iCs/>
                <w:sz w:val="20"/>
                <w:szCs w:val="20"/>
              </w:rPr>
            </w:pPr>
            <w:r w:rsidRPr="00050A15">
              <w:rPr>
                <w:iCs/>
                <w:sz w:val="20"/>
                <w:szCs w:val="20"/>
              </w:rPr>
              <w:t>To better align our Commercial Art program with the Digital Design and Communications and Multimedia and Technology PUSD “Pathways” Programs, the Art program should offer a course or courses in Computer Graphic Animation: the creation of an animation course or courses and the hiring of an Adjunct or Full-Time Instructor to teach the course or courses, along with other digital media courses, would meet the needs of more graduating high school area students who are following these “Pathways.</w:t>
            </w:r>
          </w:p>
          <w:p w14:paraId="6D26ECC1" w14:textId="77777777" w:rsidR="004B483F" w:rsidRPr="00050A15" w:rsidRDefault="004B483F" w:rsidP="000A778F">
            <w:pPr>
              <w:shd w:val="clear" w:color="auto" w:fill="FFFFFF"/>
              <w:spacing w:line="235" w:lineRule="atLeast"/>
              <w:rPr>
                <w:rFonts w:eastAsia="Times New Roman"/>
                <w:sz w:val="20"/>
                <w:szCs w:val="20"/>
              </w:rPr>
            </w:pPr>
          </w:p>
          <w:p w14:paraId="095592AA" w14:textId="77777777" w:rsidR="004B483F" w:rsidRPr="00050A15" w:rsidRDefault="004B483F" w:rsidP="000A778F">
            <w:pPr>
              <w:ind w:left="166"/>
              <w:rPr>
                <w:sz w:val="20"/>
                <w:szCs w:val="20"/>
                <w:highlight w:val="yellow"/>
              </w:rPr>
            </w:pPr>
          </w:p>
        </w:tc>
      </w:tr>
      <w:tr w:rsidR="004B483F" w:rsidRPr="00050A15" w14:paraId="0BA0CE99" w14:textId="77777777" w:rsidTr="004B483F">
        <w:tc>
          <w:tcPr>
            <w:tcW w:w="2875" w:type="dxa"/>
          </w:tcPr>
          <w:p w14:paraId="1350B6D0" w14:textId="77777777" w:rsidR="004B483F" w:rsidRPr="00050A15" w:rsidRDefault="004B483F" w:rsidP="000A778F">
            <w:pPr>
              <w:ind w:left="150"/>
              <w:rPr>
                <w:sz w:val="20"/>
                <w:szCs w:val="20"/>
              </w:rPr>
            </w:pPr>
            <w:r w:rsidRPr="00050A15">
              <w:rPr>
                <w:b/>
                <w:bCs/>
                <w:sz w:val="20"/>
                <w:szCs w:val="20"/>
              </w:rPr>
              <w:t>Timeline:</w:t>
            </w:r>
            <w:r w:rsidRPr="00050A15">
              <w:rPr>
                <w:sz w:val="20"/>
                <w:szCs w:val="20"/>
              </w:rPr>
              <w:t xml:space="preserve"> Fall 2024</w:t>
            </w:r>
          </w:p>
        </w:tc>
        <w:tc>
          <w:tcPr>
            <w:tcW w:w="7336" w:type="dxa"/>
            <w:vMerge/>
          </w:tcPr>
          <w:p w14:paraId="1A82165E" w14:textId="77777777" w:rsidR="004B483F" w:rsidRPr="00050A15" w:rsidRDefault="004B483F" w:rsidP="000A778F">
            <w:pPr>
              <w:rPr>
                <w:highlight w:val="yellow"/>
              </w:rPr>
            </w:pPr>
          </w:p>
        </w:tc>
      </w:tr>
      <w:tr w:rsidR="004B483F" w:rsidRPr="00050A15" w14:paraId="67DF4495" w14:textId="77777777" w:rsidTr="004B483F">
        <w:tc>
          <w:tcPr>
            <w:tcW w:w="2875" w:type="dxa"/>
          </w:tcPr>
          <w:p w14:paraId="33226AC5" w14:textId="77777777" w:rsidR="004B483F" w:rsidRPr="00050A15" w:rsidRDefault="004B483F" w:rsidP="000A778F">
            <w:pPr>
              <w:ind w:left="150"/>
              <w:rPr>
                <w:sz w:val="20"/>
                <w:szCs w:val="20"/>
              </w:rPr>
            </w:pPr>
            <w:r w:rsidRPr="00050A15">
              <w:rPr>
                <w:b/>
                <w:bCs/>
                <w:sz w:val="20"/>
                <w:szCs w:val="20"/>
              </w:rPr>
              <w:t>Needed Resources:</w:t>
            </w:r>
            <w:r w:rsidRPr="00050A15">
              <w:rPr>
                <w:sz w:val="20"/>
                <w:szCs w:val="20"/>
              </w:rPr>
              <w:t xml:space="preserve"> </w:t>
            </w:r>
          </w:p>
        </w:tc>
        <w:tc>
          <w:tcPr>
            <w:tcW w:w="7336" w:type="dxa"/>
            <w:vMerge/>
          </w:tcPr>
          <w:p w14:paraId="4A66E155" w14:textId="77777777" w:rsidR="004B483F" w:rsidRPr="00050A15" w:rsidRDefault="004B483F" w:rsidP="000A778F"/>
        </w:tc>
      </w:tr>
      <w:tr w:rsidR="004B483F" w:rsidRPr="00050A15" w14:paraId="5D62554F" w14:textId="77777777" w:rsidTr="004B483F">
        <w:tc>
          <w:tcPr>
            <w:tcW w:w="2875" w:type="dxa"/>
          </w:tcPr>
          <w:p w14:paraId="7B56E5A3" w14:textId="77777777" w:rsidR="004B483F" w:rsidRPr="00050A15" w:rsidRDefault="004B483F" w:rsidP="000A778F">
            <w:pPr>
              <w:ind w:left="150"/>
              <w:rPr>
                <w:sz w:val="20"/>
                <w:szCs w:val="20"/>
              </w:rPr>
            </w:pPr>
            <w:r w:rsidRPr="00050A15">
              <w:rPr>
                <w:b/>
                <w:bCs/>
                <w:sz w:val="20"/>
                <w:szCs w:val="20"/>
              </w:rPr>
              <w:t>Person(s) Responsible:</w:t>
            </w:r>
            <w:r w:rsidRPr="00050A15">
              <w:rPr>
                <w:sz w:val="20"/>
                <w:szCs w:val="20"/>
              </w:rPr>
              <w:t xml:space="preserve">  Art Faculty</w:t>
            </w:r>
          </w:p>
        </w:tc>
        <w:tc>
          <w:tcPr>
            <w:tcW w:w="7336" w:type="dxa"/>
            <w:vMerge/>
          </w:tcPr>
          <w:p w14:paraId="4FB4926E" w14:textId="77777777" w:rsidR="004B483F" w:rsidRPr="00050A15" w:rsidRDefault="004B483F" w:rsidP="000A778F"/>
        </w:tc>
      </w:tr>
      <w:tr w:rsidR="004B483F" w:rsidRPr="00050A15" w14:paraId="482C6637" w14:textId="77777777" w:rsidTr="004B483F">
        <w:tc>
          <w:tcPr>
            <w:tcW w:w="2875" w:type="dxa"/>
          </w:tcPr>
          <w:p w14:paraId="206F9F41" w14:textId="77777777" w:rsidR="004B483F" w:rsidRPr="00050A15" w:rsidRDefault="004B483F" w:rsidP="000A778F">
            <w:pPr>
              <w:ind w:left="150"/>
              <w:rPr>
                <w:sz w:val="20"/>
                <w:szCs w:val="20"/>
              </w:rPr>
            </w:pPr>
            <w:r w:rsidRPr="00050A15">
              <w:rPr>
                <w:b/>
                <w:bCs/>
                <w:sz w:val="20"/>
                <w:szCs w:val="20"/>
              </w:rPr>
              <w:t>Obstacles (if any):</w:t>
            </w:r>
            <w:r w:rsidRPr="00050A15">
              <w:rPr>
                <w:sz w:val="20"/>
                <w:szCs w:val="20"/>
              </w:rPr>
              <w:t xml:space="preserve"> Locating a qualified Adjunct or Full-time Instructor.</w:t>
            </w:r>
          </w:p>
        </w:tc>
        <w:tc>
          <w:tcPr>
            <w:tcW w:w="7336" w:type="dxa"/>
            <w:vMerge/>
          </w:tcPr>
          <w:p w14:paraId="753D3523" w14:textId="77777777" w:rsidR="004B483F" w:rsidRPr="00050A15" w:rsidRDefault="004B483F" w:rsidP="000A778F"/>
        </w:tc>
      </w:tr>
    </w:tbl>
    <w:p w14:paraId="25651D5A" w14:textId="77777777" w:rsidR="004B483F" w:rsidRDefault="004B483F" w:rsidP="004B483F">
      <w:pPr>
        <w:ind w:left="-360"/>
        <w:rPr>
          <w:sz w:val="16"/>
          <w:szCs w:val="16"/>
        </w:rPr>
      </w:pPr>
    </w:p>
    <w:p w14:paraId="19BEBEDF" w14:textId="45AD3D97" w:rsidR="00EB388B" w:rsidRDefault="00EB388B" w:rsidP="00EB388B">
      <w:pPr>
        <w:ind w:left="-360"/>
        <w:rPr>
          <w:sz w:val="16"/>
          <w:szCs w:val="16"/>
        </w:rPr>
      </w:pPr>
    </w:p>
    <w:p w14:paraId="700D40C5" w14:textId="498F4482" w:rsidR="000D7839" w:rsidRPr="000D7839" w:rsidRDefault="00EB388B" w:rsidP="000D7839">
      <w:pPr>
        <w:ind w:left="-360"/>
        <w:rPr>
          <w:b/>
          <w:bCs/>
          <w:color w:val="0070C0"/>
          <w:sz w:val="28"/>
          <w:szCs w:val="28"/>
        </w:rPr>
      </w:pPr>
      <w:r w:rsidRPr="00CD0986">
        <w:rPr>
          <w:b/>
          <w:bCs/>
          <w:color w:val="0070C0"/>
          <w:sz w:val="28"/>
          <w:szCs w:val="28"/>
        </w:rPr>
        <w:t>Discipline: COMM &amp; DRAMA</w:t>
      </w:r>
    </w:p>
    <w:p w14:paraId="477AB56F" w14:textId="77777777" w:rsidR="000D7839" w:rsidRPr="00050A15" w:rsidRDefault="000D7839" w:rsidP="000D7839">
      <w:pPr>
        <w:spacing w:after="0" w:line="240" w:lineRule="auto"/>
        <w:rPr>
          <w:rFonts w:ascii="Calibri" w:eastAsia="Calibri" w:hAnsi="Calibri" w:cs="Calibri"/>
          <w:b/>
          <w:bCs/>
          <w:color w:val="C00000"/>
          <w:sz w:val="24"/>
          <w:szCs w:val="24"/>
        </w:rPr>
      </w:pPr>
      <w:r w:rsidRPr="00050A15">
        <w:rPr>
          <w:rFonts w:ascii="Calibri" w:eastAsia="Calibri" w:hAnsi="Calibri" w:cs="Calibri"/>
          <w:b/>
          <w:bCs/>
          <w:color w:val="C00000"/>
          <w:sz w:val="24"/>
          <w:szCs w:val="24"/>
        </w:rPr>
        <w:t>SLOs</w:t>
      </w:r>
    </w:p>
    <w:p w14:paraId="069442F9" w14:textId="15C8A8BB" w:rsidR="00EB388B" w:rsidRDefault="00EB388B" w:rsidP="000D7839">
      <w:pPr>
        <w:spacing w:after="0"/>
        <w:rPr>
          <w:sz w:val="16"/>
          <w:szCs w:val="16"/>
        </w:rPr>
      </w:pPr>
    </w:p>
    <w:p w14:paraId="38B5B734" w14:textId="21000A84" w:rsidR="000D7839" w:rsidRPr="000D7839" w:rsidRDefault="000D7839" w:rsidP="000D7839">
      <w:pPr>
        <w:rPr>
          <w:rFonts w:ascii="Calibri" w:eastAsia="Calibri" w:hAnsi="Calibri" w:cs="Calibri"/>
          <w:sz w:val="20"/>
          <w:szCs w:val="20"/>
        </w:rPr>
      </w:pPr>
      <w:r>
        <w:rPr>
          <w:rFonts w:ascii="Calibri" w:eastAsia="Calibri" w:hAnsi="Calibri" w:cs="Calibri"/>
          <w:sz w:val="20"/>
          <w:szCs w:val="20"/>
        </w:rPr>
        <w:t xml:space="preserve">We </w:t>
      </w:r>
      <w:r w:rsidRPr="000D7839">
        <w:rPr>
          <w:rFonts w:ascii="Calibri" w:eastAsia="Calibri" w:hAnsi="Calibri" w:cs="Calibri"/>
          <w:sz w:val="20"/>
          <w:szCs w:val="20"/>
        </w:rPr>
        <w:t xml:space="preserve">offer both a Certificate of Achievement as well as an Associate of Arts for Transfer in Communication Studies. </w:t>
      </w:r>
    </w:p>
    <w:p w14:paraId="3AE78DAC" w14:textId="77777777" w:rsidR="000D7839" w:rsidRPr="000D7839" w:rsidRDefault="000D7839" w:rsidP="000D7839">
      <w:pPr>
        <w:contextualSpacing/>
        <w:rPr>
          <w:rFonts w:eastAsia="Times New Roman" w:cstheme="minorHAnsi"/>
        </w:rPr>
      </w:pPr>
      <w:r w:rsidRPr="000D7839">
        <w:rPr>
          <w:rFonts w:eastAsia="Times New Roman" w:cstheme="minorHAnsi"/>
          <w:b/>
          <w:bCs/>
          <w:color w:val="000000"/>
          <w:sz w:val="20"/>
          <w:szCs w:val="20"/>
        </w:rPr>
        <w:t>Program Learning Outcomes</w:t>
      </w:r>
    </w:p>
    <w:p w14:paraId="6032E2C3" w14:textId="77777777" w:rsidR="000D7839" w:rsidRPr="000D7839" w:rsidRDefault="000D7839" w:rsidP="000D7839">
      <w:pPr>
        <w:numPr>
          <w:ilvl w:val="0"/>
          <w:numId w:val="18"/>
        </w:numPr>
        <w:ind w:left="601"/>
        <w:contextualSpacing/>
        <w:textAlignment w:val="baseline"/>
        <w:rPr>
          <w:rFonts w:eastAsia="Times New Roman" w:cstheme="minorHAnsi"/>
          <w:color w:val="000000"/>
          <w:sz w:val="20"/>
          <w:szCs w:val="20"/>
        </w:rPr>
      </w:pPr>
      <w:r w:rsidRPr="000D7839">
        <w:rPr>
          <w:rFonts w:eastAsia="Times New Roman" w:cstheme="minorHAnsi"/>
          <w:color w:val="000000"/>
          <w:sz w:val="20"/>
          <w:szCs w:val="20"/>
        </w:rPr>
        <w:t>Construct and deliver a presentation with communicative competence and confidence.</w:t>
      </w:r>
    </w:p>
    <w:p w14:paraId="1B324688" w14:textId="77777777" w:rsidR="000D7839" w:rsidRPr="000D7839" w:rsidRDefault="000D7839" w:rsidP="000D7839">
      <w:pPr>
        <w:numPr>
          <w:ilvl w:val="0"/>
          <w:numId w:val="18"/>
        </w:numPr>
        <w:ind w:left="601"/>
        <w:contextualSpacing/>
        <w:textAlignment w:val="baseline"/>
        <w:rPr>
          <w:rFonts w:eastAsia="Times New Roman" w:cstheme="minorHAnsi"/>
          <w:color w:val="000000"/>
          <w:sz w:val="20"/>
          <w:szCs w:val="20"/>
        </w:rPr>
      </w:pPr>
      <w:r w:rsidRPr="000D7839">
        <w:rPr>
          <w:rFonts w:eastAsia="Times New Roman" w:cstheme="minorHAnsi"/>
          <w:color w:val="000000"/>
          <w:sz w:val="20"/>
          <w:szCs w:val="20"/>
        </w:rPr>
        <w:t>Demonstrate the dynamics of effective communication in a variety of settings and contexts.</w:t>
      </w:r>
    </w:p>
    <w:p w14:paraId="72C89443" w14:textId="0C04D2A2" w:rsidR="000D7839" w:rsidRPr="000D7839" w:rsidRDefault="000D7839" w:rsidP="000D7839">
      <w:pPr>
        <w:numPr>
          <w:ilvl w:val="0"/>
          <w:numId w:val="18"/>
        </w:numPr>
        <w:ind w:left="601"/>
        <w:contextualSpacing/>
        <w:textAlignment w:val="baseline"/>
        <w:rPr>
          <w:rFonts w:eastAsia="Times New Roman" w:cstheme="minorHAnsi"/>
          <w:color w:val="000000"/>
          <w:sz w:val="20"/>
          <w:szCs w:val="20"/>
        </w:rPr>
      </w:pPr>
      <w:r w:rsidRPr="000D7839">
        <w:rPr>
          <w:rFonts w:eastAsia="Times New Roman" w:cstheme="minorHAnsi"/>
          <w:color w:val="000000"/>
          <w:sz w:val="20"/>
          <w:szCs w:val="20"/>
        </w:rPr>
        <w:t>Also demonstrate General Education Learning Outcomes</w:t>
      </w:r>
      <w:r w:rsidR="008F5E21">
        <w:rPr>
          <w:rFonts w:eastAsia="Times New Roman" w:cstheme="minorHAnsi"/>
          <w:color w:val="000000"/>
          <w:sz w:val="20"/>
          <w:szCs w:val="20"/>
        </w:rPr>
        <w:t xml:space="preserve"> (GELOs)</w:t>
      </w:r>
      <w:r w:rsidRPr="000D7839">
        <w:rPr>
          <w:rFonts w:eastAsia="Times New Roman" w:cstheme="minorHAnsi"/>
          <w:color w:val="000000"/>
          <w:sz w:val="20"/>
          <w:szCs w:val="20"/>
        </w:rPr>
        <w:t xml:space="preserve"> for the school. [Students will read, write, speak, and listen effectively.]</w:t>
      </w:r>
    </w:p>
    <w:p w14:paraId="13ECCBC6" w14:textId="77777777" w:rsidR="000D7839" w:rsidRPr="000D7839" w:rsidRDefault="000D7839" w:rsidP="000D7839">
      <w:pPr>
        <w:contextualSpacing/>
        <w:rPr>
          <w:rFonts w:eastAsia="Times New Roman" w:cstheme="minorHAnsi"/>
        </w:rPr>
      </w:pPr>
    </w:p>
    <w:p w14:paraId="7E522119" w14:textId="77777777" w:rsidR="000D7839" w:rsidRPr="000D7839" w:rsidRDefault="000D7839" w:rsidP="000D7839">
      <w:pPr>
        <w:spacing w:after="120"/>
        <w:ind w:left="601"/>
        <w:contextualSpacing/>
        <w:rPr>
          <w:rFonts w:eastAsia="Times New Roman" w:cstheme="minorHAnsi"/>
          <w:color w:val="000000"/>
          <w:sz w:val="20"/>
          <w:szCs w:val="20"/>
        </w:rPr>
      </w:pPr>
      <w:r w:rsidRPr="000D7839">
        <w:rPr>
          <w:rFonts w:eastAsia="Times New Roman" w:cstheme="minorHAnsi"/>
          <w:color w:val="000000"/>
          <w:sz w:val="20"/>
          <w:szCs w:val="20"/>
        </w:rPr>
        <w:t>*NOTE: Students who earn a Certificate only need to demonstrate the first two (1 &amp; 2)</w:t>
      </w:r>
    </w:p>
    <w:p w14:paraId="2FCCC8CC" w14:textId="77777777" w:rsidR="000D7839" w:rsidRPr="000D7839" w:rsidRDefault="000D7839" w:rsidP="000D7839">
      <w:pPr>
        <w:spacing w:after="120"/>
        <w:contextualSpacing/>
        <w:rPr>
          <w:rFonts w:eastAsia="Times New Roman" w:cstheme="minorHAnsi"/>
          <w:color w:val="000000"/>
          <w:sz w:val="20"/>
          <w:szCs w:val="20"/>
        </w:rPr>
      </w:pPr>
    </w:p>
    <w:p w14:paraId="29D799A4" w14:textId="77777777" w:rsidR="00FF621D" w:rsidRDefault="00FF621D">
      <w:pPr>
        <w:rPr>
          <w:b/>
          <w:bCs/>
          <w:sz w:val="20"/>
          <w:szCs w:val="20"/>
        </w:rPr>
      </w:pPr>
      <w:r>
        <w:rPr>
          <w:b/>
          <w:bCs/>
          <w:sz w:val="20"/>
          <w:szCs w:val="20"/>
        </w:rPr>
        <w:br w:type="page"/>
      </w:r>
    </w:p>
    <w:p w14:paraId="5E4018BE" w14:textId="43EB02CF" w:rsidR="000D7839" w:rsidRPr="000D7839" w:rsidRDefault="000D7839" w:rsidP="000D7839">
      <w:pPr>
        <w:pBdr>
          <w:top w:val="nil"/>
          <w:left w:val="nil"/>
          <w:bottom w:val="nil"/>
          <w:right w:val="nil"/>
          <w:between w:val="nil"/>
        </w:pBdr>
        <w:ind w:left="241"/>
        <w:rPr>
          <w:b/>
          <w:bCs/>
          <w:sz w:val="20"/>
          <w:szCs w:val="20"/>
        </w:rPr>
      </w:pPr>
      <w:r w:rsidRPr="000D7839">
        <w:rPr>
          <w:b/>
          <w:bCs/>
          <w:sz w:val="20"/>
          <w:szCs w:val="20"/>
        </w:rPr>
        <w:t>PLO Assessment Mapping:</w:t>
      </w:r>
    </w:p>
    <w:tbl>
      <w:tblPr>
        <w:tblStyle w:val="TableGridLight"/>
        <w:tblW w:w="0" w:type="auto"/>
        <w:tblInd w:w="265" w:type="dxa"/>
        <w:tblBorders>
          <w:top w:val="single" w:sz="4" w:space="0" w:color="auto"/>
          <w:left w:val="none" w:sz="0" w:space="0" w:color="auto"/>
          <w:bottom w:val="none" w:sz="0" w:space="0" w:color="auto"/>
          <w:right w:val="none" w:sz="0" w:space="0" w:color="auto"/>
        </w:tblBorders>
        <w:tblLook w:val="04A0" w:firstRow="1" w:lastRow="0" w:firstColumn="1" w:lastColumn="0" w:noHBand="0" w:noVBand="1"/>
      </w:tblPr>
      <w:tblGrid>
        <w:gridCol w:w="900"/>
        <w:gridCol w:w="1260"/>
        <w:gridCol w:w="1350"/>
        <w:gridCol w:w="900"/>
      </w:tblGrid>
      <w:tr w:rsidR="000D7839" w:rsidRPr="000D7839" w14:paraId="090F9AFC" w14:textId="77777777" w:rsidTr="000A778F">
        <w:tc>
          <w:tcPr>
            <w:tcW w:w="900" w:type="dxa"/>
          </w:tcPr>
          <w:p w14:paraId="5C021AAC" w14:textId="77777777" w:rsidR="000D7839" w:rsidRPr="000D7839" w:rsidRDefault="000D7839" w:rsidP="000D7839">
            <w:pPr>
              <w:jc w:val="center"/>
              <w:rPr>
                <w:rFonts w:cstheme="minorHAnsi"/>
                <w:sz w:val="20"/>
                <w:szCs w:val="20"/>
              </w:rPr>
            </w:pPr>
            <w:r w:rsidRPr="000D7839">
              <w:rPr>
                <w:rFonts w:cstheme="minorHAnsi"/>
                <w:sz w:val="20"/>
                <w:szCs w:val="20"/>
              </w:rPr>
              <w:t>PLO #</w:t>
            </w:r>
          </w:p>
        </w:tc>
        <w:tc>
          <w:tcPr>
            <w:tcW w:w="1260" w:type="dxa"/>
          </w:tcPr>
          <w:p w14:paraId="57C616AB" w14:textId="77777777" w:rsidR="000D7839" w:rsidRPr="000D7839" w:rsidRDefault="000D7839" w:rsidP="000D7839">
            <w:pPr>
              <w:rPr>
                <w:rFonts w:cstheme="minorHAnsi"/>
                <w:sz w:val="20"/>
                <w:szCs w:val="20"/>
              </w:rPr>
            </w:pPr>
            <w:r w:rsidRPr="000D7839">
              <w:rPr>
                <w:rFonts w:cstheme="minorHAnsi"/>
                <w:sz w:val="20"/>
                <w:szCs w:val="20"/>
              </w:rPr>
              <w:t>Assessed by:</w:t>
            </w:r>
          </w:p>
        </w:tc>
        <w:tc>
          <w:tcPr>
            <w:tcW w:w="1350" w:type="dxa"/>
          </w:tcPr>
          <w:p w14:paraId="65608452" w14:textId="77777777" w:rsidR="000D7839" w:rsidRPr="000D7839" w:rsidRDefault="000D7839" w:rsidP="000D7839">
            <w:pPr>
              <w:rPr>
                <w:rFonts w:cstheme="minorHAnsi"/>
                <w:sz w:val="20"/>
                <w:szCs w:val="20"/>
              </w:rPr>
            </w:pPr>
            <w:r w:rsidRPr="000D7839">
              <w:rPr>
                <w:rFonts w:cstheme="minorHAnsi"/>
                <w:sz w:val="20"/>
                <w:szCs w:val="20"/>
              </w:rPr>
              <w:t>Course</w:t>
            </w:r>
          </w:p>
        </w:tc>
        <w:tc>
          <w:tcPr>
            <w:tcW w:w="900" w:type="dxa"/>
          </w:tcPr>
          <w:p w14:paraId="42C134B3" w14:textId="77777777" w:rsidR="000D7839" w:rsidRPr="000D7839" w:rsidRDefault="000D7839" w:rsidP="000D7839">
            <w:pPr>
              <w:jc w:val="center"/>
              <w:rPr>
                <w:rFonts w:cstheme="minorHAnsi"/>
                <w:sz w:val="20"/>
                <w:szCs w:val="20"/>
              </w:rPr>
            </w:pPr>
            <w:r w:rsidRPr="000D7839">
              <w:rPr>
                <w:rFonts w:cstheme="minorHAnsi"/>
                <w:sz w:val="20"/>
                <w:szCs w:val="20"/>
              </w:rPr>
              <w:t>cSLO #</w:t>
            </w:r>
          </w:p>
        </w:tc>
      </w:tr>
      <w:tr w:rsidR="000D7839" w:rsidRPr="000D7839" w14:paraId="31F962E6" w14:textId="77777777" w:rsidTr="000A778F">
        <w:tc>
          <w:tcPr>
            <w:tcW w:w="900" w:type="dxa"/>
          </w:tcPr>
          <w:p w14:paraId="36B974DD" w14:textId="77777777" w:rsidR="000D7839" w:rsidRPr="000D7839" w:rsidRDefault="000D7839" w:rsidP="000D7839">
            <w:pPr>
              <w:jc w:val="center"/>
              <w:rPr>
                <w:rFonts w:cstheme="minorHAnsi"/>
                <w:sz w:val="20"/>
                <w:szCs w:val="20"/>
              </w:rPr>
            </w:pPr>
            <w:r w:rsidRPr="000D7839">
              <w:rPr>
                <w:rFonts w:cstheme="minorHAnsi"/>
                <w:sz w:val="20"/>
                <w:szCs w:val="20"/>
              </w:rPr>
              <w:t>1</w:t>
            </w:r>
          </w:p>
        </w:tc>
        <w:tc>
          <w:tcPr>
            <w:tcW w:w="1260" w:type="dxa"/>
          </w:tcPr>
          <w:p w14:paraId="03C5086C" w14:textId="77777777" w:rsidR="000D7839" w:rsidRPr="000D7839" w:rsidRDefault="000D7839" w:rsidP="000D7839">
            <w:pPr>
              <w:rPr>
                <w:rFonts w:cstheme="minorHAnsi"/>
                <w:sz w:val="20"/>
                <w:szCs w:val="20"/>
              </w:rPr>
            </w:pPr>
          </w:p>
        </w:tc>
        <w:tc>
          <w:tcPr>
            <w:tcW w:w="1350" w:type="dxa"/>
          </w:tcPr>
          <w:p w14:paraId="38E0CB4F" w14:textId="77777777" w:rsidR="000D7839" w:rsidRPr="000D7839" w:rsidRDefault="000D7839" w:rsidP="000D7839">
            <w:pPr>
              <w:rPr>
                <w:rFonts w:cstheme="minorHAnsi"/>
                <w:sz w:val="20"/>
                <w:szCs w:val="20"/>
              </w:rPr>
            </w:pPr>
            <w:r w:rsidRPr="000D7839">
              <w:rPr>
                <w:rFonts w:cstheme="minorHAnsi"/>
                <w:sz w:val="20"/>
                <w:szCs w:val="20"/>
              </w:rPr>
              <w:t>COMM 101</w:t>
            </w:r>
          </w:p>
        </w:tc>
        <w:tc>
          <w:tcPr>
            <w:tcW w:w="900" w:type="dxa"/>
          </w:tcPr>
          <w:p w14:paraId="22E478C2"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3C721F76" w14:textId="77777777" w:rsidTr="000A778F">
        <w:tc>
          <w:tcPr>
            <w:tcW w:w="900" w:type="dxa"/>
          </w:tcPr>
          <w:p w14:paraId="4753E2C7" w14:textId="77777777" w:rsidR="000D7839" w:rsidRPr="000D7839" w:rsidRDefault="000D7839" w:rsidP="000D7839">
            <w:pPr>
              <w:jc w:val="center"/>
              <w:rPr>
                <w:rFonts w:cstheme="minorHAnsi"/>
                <w:sz w:val="20"/>
                <w:szCs w:val="20"/>
              </w:rPr>
            </w:pPr>
          </w:p>
        </w:tc>
        <w:tc>
          <w:tcPr>
            <w:tcW w:w="1260" w:type="dxa"/>
          </w:tcPr>
          <w:p w14:paraId="782FC23C" w14:textId="77777777" w:rsidR="000D7839" w:rsidRPr="000D7839" w:rsidRDefault="000D7839" w:rsidP="000D7839">
            <w:pPr>
              <w:rPr>
                <w:rFonts w:cstheme="minorHAnsi"/>
                <w:sz w:val="20"/>
                <w:szCs w:val="20"/>
              </w:rPr>
            </w:pPr>
          </w:p>
        </w:tc>
        <w:tc>
          <w:tcPr>
            <w:tcW w:w="1350" w:type="dxa"/>
          </w:tcPr>
          <w:p w14:paraId="5B3B5EBF" w14:textId="77777777" w:rsidR="000D7839" w:rsidRPr="000D7839" w:rsidRDefault="000D7839" w:rsidP="000D7839">
            <w:pPr>
              <w:rPr>
                <w:rFonts w:cstheme="minorHAnsi"/>
                <w:sz w:val="20"/>
                <w:szCs w:val="20"/>
              </w:rPr>
            </w:pPr>
            <w:r w:rsidRPr="000D7839">
              <w:rPr>
                <w:rFonts w:cstheme="minorHAnsi"/>
                <w:sz w:val="20"/>
                <w:szCs w:val="20"/>
              </w:rPr>
              <w:t>COMM 102</w:t>
            </w:r>
          </w:p>
        </w:tc>
        <w:tc>
          <w:tcPr>
            <w:tcW w:w="900" w:type="dxa"/>
          </w:tcPr>
          <w:p w14:paraId="0FAEB568"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5817AED7" w14:textId="77777777" w:rsidTr="000A778F">
        <w:tc>
          <w:tcPr>
            <w:tcW w:w="900" w:type="dxa"/>
          </w:tcPr>
          <w:p w14:paraId="012DD30E" w14:textId="77777777" w:rsidR="000D7839" w:rsidRPr="000D7839" w:rsidRDefault="000D7839" w:rsidP="000D7839">
            <w:pPr>
              <w:jc w:val="center"/>
              <w:rPr>
                <w:rFonts w:cstheme="minorHAnsi"/>
                <w:sz w:val="20"/>
                <w:szCs w:val="20"/>
              </w:rPr>
            </w:pPr>
          </w:p>
        </w:tc>
        <w:tc>
          <w:tcPr>
            <w:tcW w:w="1260" w:type="dxa"/>
          </w:tcPr>
          <w:p w14:paraId="560663C0" w14:textId="77777777" w:rsidR="000D7839" w:rsidRPr="000D7839" w:rsidRDefault="000D7839" w:rsidP="000D7839">
            <w:pPr>
              <w:rPr>
                <w:rFonts w:cstheme="minorHAnsi"/>
                <w:sz w:val="20"/>
                <w:szCs w:val="20"/>
              </w:rPr>
            </w:pPr>
          </w:p>
        </w:tc>
        <w:tc>
          <w:tcPr>
            <w:tcW w:w="1350" w:type="dxa"/>
          </w:tcPr>
          <w:p w14:paraId="4E2DA846" w14:textId="77777777" w:rsidR="000D7839" w:rsidRPr="000D7839" w:rsidRDefault="000D7839" w:rsidP="000D7839">
            <w:pPr>
              <w:rPr>
                <w:rFonts w:cstheme="minorHAnsi"/>
                <w:sz w:val="20"/>
                <w:szCs w:val="20"/>
              </w:rPr>
            </w:pPr>
            <w:r w:rsidRPr="000D7839">
              <w:rPr>
                <w:rFonts w:cstheme="minorHAnsi"/>
                <w:sz w:val="20"/>
                <w:szCs w:val="20"/>
              </w:rPr>
              <w:t>COMM 103</w:t>
            </w:r>
          </w:p>
        </w:tc>
        <w:tc>
          <w:tcPr>
            <w:tcW w:w="900" w:type="dxa"/>
          </w:tcPr>
          <w:p w14:paraId="489D5D78"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11806248" w14:textId="77777777" w:rsidTr="000A778F">
        <w:tc>
          <w:tcPr>
            <w:tcW w:w="900" w:type="dxa"/>
          </w:tcPr>
          <w:p w14:paraId="1F9B5DAD" w14:textId="77777777" w:rsidR="000D7839" w:rsidRPr="000D7839" w:rsidRDefault="000D7839" w:rsidP="000D7839">
            <w:pPr>
              <w:jc w:val="center"/>
              <w:rPr>
                <w:rFonts w:cstheme="minorHAnsi"/>
                <w:sz w:val="20"/>
                <w:szCs w:val="20"/>
              </w:rPr>
            </w:pPr>
          </w:p>
        </w:tc>
        <w:tc>
          <w:tcPr>
            <w:tcW w:w="1260" w:type="dxa"/>
          </w:tcPr>
          <w:p w14:paraId="26657B15" w14:textId="77777777" w:rsidR="000D7839" w:rsidRPr="000D7839" w:rsidRDefault="000D7839" w:rsidP="000D7839">
            <w:pPr>
              <w:rPr>
                <w:rFonts w:cstheme="minorHAnsi"/>
                <w:sz w:val="20"/>
                <w:szCs w:val="20"/>
              </w:rPr>
            </w:pPr>
          </w:p>
        </w:tc>
        <w:tc>
          <w:tcPr>
            <w:tcW w:w="1350" w:type="dxa"/>
          </w:tcPr>
          <w:p w14:paraId="1E2FA82D" w14:textId="77777777" w:rsidR="000D7839" w:rsidRPr="000D7839" w:rsidRDefault="000D7839" w:rsidP="000D7839">
            <w:pPr>
              <w:rPr>
                <w:rFonts w:cstheme="minorHAnsi"/>
                <w:sz w:val="20"/>
                <w:szCs w:val="20"/>
              </w:rPr>
            </w:pPr>
            <w:r w:rsidRPr="000D7839">
              <w:rPr>
                <w:rFonts w:cstheme="minorHAnsi"/>
                <w:sz w:val="20"/>
                <w:szCs w:val="20"/>
              </w:rPr>
              <w:t>COMM 105</w:t>
            </w:r>
          </w:p>
        </w:tc>
        <w:tc>
          <w:tcPr>
            <w:tcW w:w="900" w:type="dxa"/>
          </w:tcPr>
          <w:p w14:paraId="25538E22" w14:textId="77777777" w:rsidR="000D7839" w:rsidRPr="000D7839" w:rsidRDefault="000D7839" w:rsidP="000D7839">
            <w:pPr>
              <w:jc w:val="center"/>
              <w:rPr>
                <w:rFonts w:cstheme="minorHAnsi"/>
                <w:sz w:val="20"/>
                <w:szCs w:val="20"/>
              </w:rPr>
            </w:pPr>
            <w:r w:rsidRPr="000D7839">
              <w:rPr>
                <w:rFonts w:cstheme="minorHAnsi"/>
                <w:sz w:val="20"/>
                <w:szCs w:val="20"/>
              </w:rPr>
              <w:t>1</w:t>
            </w:r>
          </w:p>
        </w:tc>
      </w:tr>
      <w:tr w:rsidR="000D7839" w:rsidRPr="000D7839" w14:paraId="5D8BC7B5" w14:textId="77777777" w:rsidTr="000A778F">
        <w:tc>
          <w:tcPr>
            <w:tcW w:w="900" w:type="dxa"/>
          </w:tcPr>
          <w:p w14:paraId="054712EA" w14:textId="77777777" w:rsidR="000D7839" w:rsidRPr="000D7839" w:rsidRDefault="000D7839" w:rsidP="000D7839">
            <w:pPr>
              <w:jc w:val="center"/>
              <w:rPr>
                <w:rFonts w:cstheme="minorHAnsi"/>
                <w:sz w:val="20"/>
                <w:szCs w:val="20"/>
              </w:rPr>
            </w:pPr>
          </w:p>
        </w:tc>
        <w:tc>
          <w:tcPr>
            <w:tcW w:w="1260" w:type="dxa"/>
          </w:tcPr>
          <w:p w14:paraId="12AD5BAD" w14:textId="77777777" w:rsidR="000D7839" w:rsidRPr="000D7839" w:rsidRDefault="000D7839" w:rsidP="000D7839">
            <w:pPr>
              <w:rPr>
                <w:rFonts w:cstheme="minorHAnsi"/>
                <w:sz w:val="20"/>
                <w:szCs w:val="20"/>
              </w:rPr>
            </w:pPr>
          </w:p>
        </w:tc>
        <w:tc>
          <w:tcPr>
            <w:tcW w:w="1350" w:type="dxa"/>
          </w:tcPr>
          <w:p w14:paraId="1FA2A5F6" w14:textId="77777777" w:rsidR="000D7839" w:rsidRPr="000D7839" w:rsidRDefault="000D7839" w:rsidP="000D7839">
            <w:pPr>
              <w:rPr>
                <w:rFonts w:cstheme="minorHAnsi"/>
                <w:sz w:val="20"/>
                <w:szCs w:val="20"/>
              </w:rPr>
            </w:pPr>
            <w:r w:rsidRPr="000D7839">
              <w:rPr>
                <w:rFonts w:cstheme="minorHAnsi"/>
                <w:sz w:val="20"/>
                <w:szCs w:val="20"/>
              </w:rPr>
              <w:t>COMM 140</w:t>
            </w:r>
          </w:p>
        </w:tc>
        <w:tc>
          <w:tcPr>
            <w:tcW w:w="900" w:type="dxa"/>
          </w:tcPr>
          <w:p w14:paraId="3DC584FE"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743BBCD3" w14:textId="77777777" w:rsidTr="000A778F">
        <w:tc>
          <w:tcPr>
            <w:tcW w:w="900" w:type="dxa"/>
          </w:tcPr>
          <w:p w14:paraId="567956E0" w14:textId="77777777" w:rsidR="000D7839" w:rsidRPr="000D7839" w:rsidRDefault="000D7839" w:rsidP="000D7839">
            <w:pPr>
              <w:jc w:val="center"/>
              <w:rPr>
                <w:rFonts w:cstheme="minorHAnsi"/>
                <w:sz w:val="20"/>
                <w:szCs w:val="20"/>
              </w:rPr>
            </w:pPr>
          </w:p>
        </w:tc>
        <w:tc>
          <w:tcPr>
            <w:tcW w:w="1260" w:type="dxa"/>
          </w:tcPr>
          <w:p w14:paraId="0806AD57" w14:textId="77777777" w:rsidR="000D7839" w:rsidRPr="000D7839" w:rsidRDefault="000D7839" w:rsidP="000D7839">
            <w:pPr>
              <w:rPr>
                <w:rFonts w:cstheme="minorHAnsi"/>
                <w:sz w:val="20"/>
                <w:szCs w:val="20"/>
              </w:rPr>
            </w:pPr>
          </w:p>
        </w:tc>
        <w:tc>
          <w:tcPr>
            <w:tcW w:w="1350" w:type="dxa"/>
          </w:tcPr>
          <w:p w14:paraId="03348D8B" w14:textId="77777777" w:rsidR="000D7839" w:rsidRPr="000D7839" w:rsidRDefault="000D7839" w:rsidP="000D7839">
            <w:pPr>
              <w:rPr>
                <w:rFonts w:cstheme="minorHAnsi"/>
                <w:sz w:val="20"/>
                <w:szCs w:val="20"/>
              </w:rPr>
            </w:pPr>
            <w:r w:rsidRPr="000D7839">
              <w:rPr>
                <w:rFonts w:cstheme="minorHAnsi"/>
                <w:sz w:val="20"/>
                <w:szCs w:val="20"/>
              </w:rPr>
              <w:t>COMM 170</w:t>
            </w:r>
          </w:p>
        </w:tc>
        <w:tc>
          <w:tcPr>
            <w:tcW w:w="900" w:type="dxa"/>
          </w:tcPr>
          <w:p w14:paraId="1226C40C" w14:textId="77777777" w:rsidR="000D7839" w:rsidRPr="000D7839" w:rsidRDefault="000D7839" w:rsidP="000D7839">
            <w:pPr>
              <w:jc w:val="center"/>
              <w:rPr>
                <w:rFonts w:cstheme="minorHAnsi"/>
                <w:sz w:val="20"/>
                <w:szCs w:val="20"/>
              </w:rPr>
            </w:pPr>
            <w:r w:rsidRPr="000D7839">
              <w:rPr>
                <w:rFonts w:cstheme="minorHAnsi"/>
                <w:sz w:val="20"/>
                <w:szCs w:val="20"/>
              </w:rPr>
              <w:t>3</w:t>
            </w:r>
          </w:p>
        </w:tc>
      </w:tr>
      <w:tr w:rsidR="000D7839" w:rsidRPr="000D7839" w14:paraId="48448D61" w14:textId="77777777" w:rsidTr="000A778F">
        <w:tc>
          <w:tcPr>
            <w:tcW w:w="900" w:type="dxa"/>
          </w:tcPr>
          <w:p w14:paraId="32C7F1E6" w14:textId="77777777" w:rsidR="000D7839" w:rsidRPr="000D7839" w:rsidRDefault="000D7839" w:rsidP="000D7839">
            <w:pPr>
              <w:jc w:val="center"/>
              <w:rPr>
                <w:rFonts w:cstheme="minorHAnsi"/>
                <w:sz w:val="20"/>
                <w:szCs w:val="20"/>
              </w:rPr>
            </w:pPr>
            <w:r w:rsidRPr="000D7839">
              <w:rPr>
                <w:rFonts w:cstheme="minorHAnsi"/>
                <w:sz w:val="20"/>
                <w:szCs w:val="20"/>
              </w:rPr>
              <w:t>2</w:t>
            </w:r>
          </w:p>
        </w:tc>
        <w:tc>
          <w:tcPr>
            <w:tcW w:w="1260" w:type="dxa"/>
          </w:tcPr>
          <w:p w14:paraId="3B97D926" w14:textId="77777777" w:rsidR="000D7839" w:rsidRPr="000D7839" w:rsidRDefault="000D7839" w:rsidP="000D7839">
            <w:pPr>
              <w:rPr>
                <w:rFonts w:cstheme="minorHAnsi"/>
                <w:sz w:val="20"/>
                <w:szCs w:val="20"/>
              </w:rPr>
            </w:pPr>
          </w:p>
        </w:tc>
        <w:tc>
          <w:tcPr>
            <w:tcW w:w="1350" w:type="dxa"/>
          </w:tcPr>
          <w:p w14:paraId="4B72636A" w14:textId="77777777" w:rsidR="000D7839" w:rsidRPr="000D7839" w:rsidRDefault="000D7839" w:rsidP="000D7839">
            <w:pPr>
              <w:rPr>
                <w:rFonts w:cstheme="minorHAnsi"/>
                <w:sz w:val="20"/>
                <w:szCs w:val="20"/>
              </w:rPr>
            </w:pPr>
            <w:r w:rsidRPr="000D7839">
              <w:rPr>
                <w:rFonts w:cstheme="minorHAnsi"/>
                <w:sz w:val="20"/>
                <w:szCs w:val="20"/>
              </w:rPr>
              <w:t>COMM 101</w:t>
            </w:r>
          </w:p>
        </w:tc>
        <w:tc>
          <w:tcPr>
            <w:tcW w:w="900" w:type="dxa"/>
          </w:tcPr>
          <w:p w14:paraId="7E5CC6D3"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7C2AB2D5" w14:textId="77777777" w:rsidTr="000A778F">
        <w:tc>
          <w:tcPr>
            <w:tcW w:w="900" w:type="dxa"/>
          </w:tcPr>
          <w:p w14:paraId="08F09E7B" w14:textId="77777777" w:rsidR="000D7839" w:rsidRPr="000D7839" w:rsidRDefault="000D7839" w:rsidP="000D7839">
            <w:pPr>
              <w:jc w:val="center"/>
              <w:rPr>
                <w:rFonts w:cstheme="minorHAnsi"/>
                <w:sz w:val="20"/>
                <w:szCs w:val="20"/>
              </w:rPr>
            </w:pPr>
          </w:p>
        </w:tc>
        <w:tc>
          <w:tcPr>
            <w:tcW w:w="1260" w:type="dxa"/>
          </w:tcPr>
          <w:p w14:paraId="11FC78CD" w14:textId="77777777" w:rsidR="000D7839" w:rsidRPr="000D7839" w:rsidRDefault="000D7839" w:rsidP="000D7839">
            <w:pPr>
              <w:rPr>
                <w:rFonts w:cstheme="minorHAnsi"/>
                <w:sz w:val="20"/>
                <w:szCs w:val="20"/>
              </w:rPr>
            </w:pPr>
          </w:p>
        </w:tc>
        <w:tc>
          <w:tcPr>
            <w:tcW w:w="1350" w:type="dxa"/>
          </w:tcPr>
          <w:p w14:paraId="1DB31915" w14:textId="77777777" w:rsidR="000D7839" w:rsidRPr="000D7839" w:rsidRDefault="000D7839" w:rsidP="000D7839">
            <w:pPr>
              <w:rPr>
                <w:rFonts w:cstheme="minorHAnsi"/>
                <w:sz w:val="20"/>
                <w:szCs w:val="20"/>
              </w:rPr>
            </w:pPr>
            <w:r w:rsidRPr="000D7839">
              <w:rPr>
                <w:rFonts w:cstheme="minorHAnsi"/>
                <w:sz w:val="20"/>
                <w:szCs w:val="20"/>
              </w:rPr>
              <w:t>COMM 102</w:t>
            </w:r>
          </w:p>
        </w:tc>
        <w:tc>
          <w:tcPr>
            <w:tcW w:w="900" w:type="dxa"/>
          </w:tcPr>
          <w:p w14:paraId="7AD5EE7A"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258EE0F8" w14:textId="77777777" w:rsidTr="000A778F">
        <w:tc>
          <w:tcPr>
            <w:tcW w:w="900" w:type="dxa"/>
          </w:tcPr>
          <w:p w14:paraId="0D1B809B" w14:textId="77777777" w:rsidR="000D7839" w:rsidRPr="000D7839" w:rsidRDefault="000D7839" w:rsidP="000D7839">
            <w:pPr>
              <w:jc w:val="center"/>
              <w:rPr>
                <w:rFonts w:cstheme="minorHAnsi"/>
                <w:sz w:val="20"/>
                <w:szCs w:val="20"/>
              </w:rPr>
            </w:pPr>
          </w:p>
        </w:tc>
        <w:tc>
          <w:tcPr>
            <w:tcW w:w="1260" w:type="dxa"/>
          </w:tcPr>
          <w:p w14:paraId="73216B16" w14:textId="77777777" w:rsidR="000D7839" w:rsidRPr="000D7839" w:rsidRDefault="000D7839" w:rsidP="000D7839">
            <w:pPr>
              <w:rPr>
                <w:rFonts w:cstheme="minorHAnsi"/>
                <w:sz w:val="20"/>
                <w:szCs w:val="20"/>
              </w:rPr>
            </w:pPr>
          </w:p>
        </w:tc>
        <w:tc>
          <w:tcPr>
            <w:tcW w:w="1350" w:type="dxa"/>
          </w:tcPr>
          <w:p w14:paraId="64160E58" w14:textId="77777777" w:rsidR="000D7839" w:rsidRPr="000D7839" w:rsidRDefault="000D7839" w:rsidP="000D7839">
            <w:pPr>
              <w:rPr>
                <w:rFonts w:cstheme="minorHAnsi"/>
                <w:sz w:val="20"/>
                <w:szCs w:val="20"/>
              </w:rPr>
            </w:pPr>
            <w:r w:rsidRPr="000D7839">
              <w:rPr>
                <w:rFonts w:cstheme="minorHAnsi"/>
                <w:sz w:val="20"/>
                <w:szCs w:val="20"/>
              </w:rPr>
              <w:t>COMM 103</w:t>
            </w:r>
          </w:p>
        </w:tc>
        <w:tc>
          <w:tcPr>
            <w:tcW w:w="900" w:type="dxa"/>
          </w:tcPr>
          <w:p w14:paraId="3D3140C7" w14:textId="77777777" w:rsidR="000D7839" w:rsidRPr="000D7839" w:rsidRDefault="000D7839" w:rsidP="000D7839">
            <w:pPr>
              <w:jc w:val="center"/>
              <w:rPr>
                <w:rFonts w:cstheme="minorHAnsi"/>
                <w:sz w:val="20"/>
                <w:szCs w:val="20"/>
              </w:rPr>
            </w:pPr>
            <w:r w:rsidRPr="000D7839">
              <w:rPr>
                <w:rFonts w:cstheme="minorHAnsi"/>
                <w:sz w:val="20"/>
                <w:szCs w:val="20"/>
              </w:rPr>
              <w:t>2</w:t>
            </w:r>
          </w:p>
        </w:tc>
      </w:tr>
      <w:tr w:rsidR="000D7839" w:rsidRPr="000D7839" w14:paraId="15AF774C" w14:textId="77777777" w:rsidTr="000A778F">
        <w:tc>
          <w:tcPr>
            <w:tcW w:w="900" w:type="dxa"/>
          </w:tcPr>
          <w:p w14:paraId="7559594A" w14:textId="77777777" w:rsidR="000D7839" w:rsidRPr="000D7839" w:rsidRDefault="000D7839" w:rsidP="000D7839">
            <w:pPr>
              <w:jc w:val="center"/>
              <w:rPr>
                <w:rFonts w:cstheme="minorHAnsi"/>
                <w:sz w:val="20"/>
                <w:szCs w:val="20"/>
              </w:rPr>
            </w:pPr>
          </w:p>
        </w:tc>
        <w:tc>
          <w:tcPr>
            <w:tcW w:w="1260" w:type="dxa"/>
          </w:tcPr>
          <w:p w14:paraId="7FC36BDB" w14:textId="77777777" w:rsidR="000D7839" w:rsidRPr="000D7839" w:rsidRDefault="000D7839" w:rsidP="000D7839">
            <w:pPr>
              <w:rPr>
                <w:rFonts w:cstheme="minorHAnsi"/>
                <w:sz w:val="20"/>
                <w:szCs w:val="20"/>
              </w:rPr>
            </w:pPr>
          </w:p>
        </w:tc>
        <w:tc>
          <w:tcPr>
            <w:tcW w:w="1350" w:type="dxa"/>
          </w:tcPr>
          <w:p w14:paraId="070DBA0E" w14:textId="77777777" w:rsidR="000D7839" w:rsidRPr="000D7839" w:rsidRDefault="000D7839" w:rsidP="000D7839">
            <w:pPr>
              <w:rPr>
                <w:rFonts w:cstheme="minorHAnsi"/>
                <w:sz w:val="20"/>
                <w:szCs w:val="20"/>
              </w:rPr>
            </w:pPr>
            <w:r w:rsidRPr="000D7839">
              <w:rPr>
                <w:rFonts w:cstheme="minorHAnsi"/>
                <w:sz w:val="20"/>
                <w:szCs w:val="20"/>
              </w:rPr>
              <w:t>COMM 105</w:t>
            </w:r>
          </w:p>
        </w:tc>
        <w:tc>
          <w:tcPr>
            <w:tcW w:w="900" w:type="dxa"/>
          </w:tcPr>
          <w:p w14:paraId="34A76A8D" w14:textId="77777777" w:rsidR="000D7839" w:rsidRPr="000D7839" w:rsidRDefault="000D7839" w:rsidP="000D7839">
            <w:pPr>
              <w:jc w:val="center"/>
              <w:rPr>
                <w:rFonts w:cstheme="minorHAnsi"/>
                <w:sz w:val="20"/>
                <w:szCs w:val="20"/>
              </w:rPr>
            </w:pPr>
            <w:r w:rsidRPr="000D7839">
              <w:rPr>
                <w:rFonts w:cstheme="minorHAnsi"/>
                <w:sz w:val="20"/>
                <w:szCs w:val="20"/>
              </w:rPr>
              <w:t>6</w:t>
            </w:r>
          </w:p>
        </w:tc>
      </w:tr>
      <w:tr w:rsidR="000D7839" w:rsidRPr="000D7839" w14:paraId="1AC85D06" w14:textId="77777777" w:rsidTr="000A778F">
        <w:tc>
          <w:tcPr>
            <w:tcW w:w="900" w:type="dxa"/>
          </w:tcPr>
          <w:p w14:paraId="07804A72" w14:textId="77777777" w:rsidR="000D7839" w:rsidRPr="000D7839" w:rsidRDefault="000D7839" w:rsidP="000D7839">
            <w:pPr>
              <w:jc w:val="center"/>
              <w:rPr>
                <w:rFonts w:cstheme="minorHAnsi"/>
                <w:sz w:val="20"/>
                <w:szCs w:val="20"/>
              </w:rPr>
            </w:pPr>
          </w:p>
        </w:tc>
        <w:tc>
          <w:tcPr>
            <w:tcW w:w="1260" w:type="dxa"/>
          </w:tcPr>
          <w:p w14:paraId="5FB4B4DB" w14:textId="77777777" w:rsidR="000D7839" w:rsidRPr="000D7839" w:rsidRDefault="000D7839" w:rsidP="000D7839">
            <w:pPr>
              <w:rPr>
                <w:rFonts w:cstheme="minorHAnsi"/>
                <w:sz w:val="20"/>
                <w:szCs w:val="20"/>
              </w:rPr>
            </w:pPr>
          </w:p>
        </w:tc>
        <w:tc>
          <w:tcPr>
            <w:tcW w:w="1350" w:type="dxa"/>
          </w:tcPr>
          <w:p w14:paraId="328B0D4D" w14:textId="77777777" w:rsidR="000D7839" w:rsidRPr="000D7839" w:rsidRDefault="000D7839" w:rsidP="000D7839">
            <w:pPr>
              <w:rPr>
                <w:rFonts w:cstheme="minorHAnsi"/>
                <w:sz w:val="20"/>
                <w:szCs w:val="20"/>
              </w:rPr>
            </w:pPr>
            <w:r w:rsidRPr="000D7839">
              <w:rPr>
                <w:rFonts w:cstheme="minorHAnsi"/>
                <w:sz w:val="20"/>
                <w:szCs w:val="20"/>
              </w:rPr>
              <w:t>COMM 140</w:t>
            </w:r>
          </w:p>
        </w:tc>
        <w:tc>
          <w:tcPr>
            <w:tcW w:w="900" w:type="dxa"/>
          </w:tcPr>
          <w:p w14:paraId="1B8A115A" w14:textId="77777777" w:rsidR="000D7839" w:rsidRPr="000D7839" w:rsidRDefault="000D7839" w:rsidP="000D7839">
            <w:pPr>
              <w:jc w:val="center"/>
              <w:rPr>
                <w:rFonts w:cstheme="minorHAnsi"/>
                <w:sz w:val="20"/>
                <w:szCs w:val="20"/>
              </w:rPr>
            </w:pPr>
            <w:r w:rsidRPr="000D7839">
              <w:rPr>
                <w:rFonts w:cstheme="minorHAnsi"/>
                <w:sz w:val="20"/>
                <w:szCs w:val="20"/>
              </w:rPr>
              <w:t>4</w:t>
            </w:r>
          </w:p>
        </w:tc>
      </w:tr>
      <w:tr w:rsidR="000D7839" w:rsidRPr="000D7839" w14:paraId="3C6200ED" w14:textId="77777777" w:rsidTr="000A778F">
        <w:tc>
          <w:tcPr>
            <w:tcW w:w="900" w:type="dxa"/>
          </w:tcPr>
          <w:p w14:paraId="13A572EB" w14:textId="77777777" w:rsidR="000D7839" w:rsidRPr="000D7839" w:rsidRDefault="000D7839" w:rsidP="000D7839">
            <w:pPr>
              <w:jc w:val="center"/>
              <w:rPr>
                <w:rFonts w:cstheme="minorHAnsi"/>
                <w:sz w:val="20"/>
                <w:szCs w:val="20"/>
              </w:rPr>
            </w:pPr>
          </w:p>
        </w:tc>
        <w:tc>
          <w:tcPr>
            <w:tcW w:w="1260" w:type="dxa"/>
          </w:tcPr>
          <w:p w14:paraId="4D365CA4" w14:textId="77777777" w:rsidR="000D7839" w:rsidRPr="000D7839" w:rsidRDefault="000D7839" w:rsidP="000D7839">
            <w:pPr>
              <w:rPr>
                <w:rFonts w:cstheme="minorHAnsi"/>
                <w:sz w:val="20"/>
                <w:szCs w:val="20"/>
              </w:rPr>
            </w:pPr>
          </w:p>
        </w:tc>
        <w:tc>
          <w:tcPr>
            <w:tcW w:w="1350" w:type="dxa"/>
          </w:tcPr>
          <w:p w14:paraId="398CCD0E" w14:textId="77777777" w:rsidR="000D7839" w:rsidRPr="000D7839" w:rsidRDefault="000D7839" w:rsidP="000D7839">
            <w:pPr>
              <w:rPr>
                <w:rFonts w:cstheme="minorHAnsi"/>
                <w:sz w:val="20"/>
                <w:szCs w:val="20"/>
              </w:rPr>
            </w:pPr>
            <w:r w:rsidRPr="000D7839">
              <w:rPr>
                <w:rFonts w:cstheme="minorHAnsi"/>
                <w:sz w:val="20"/>
                <w:szCs w:val="20"/>
              </w:rPr>
              <w:t>COMM 170</w:t>
            </w:r>
          </w:p>
        </w:tc>
        <w:tc>
          <w:tcPr>
            <w:tcW w:w="900" w:type="dxa"/>
          </w:tcPr>
          <w:p w14:paraId="69A364E1" w14:textId="77777777" w:rsidR="000D7839" w:rsidRPr="000D7839" w:rsidRDefault="000D7839" w:rsidP="000D7839">
            <w:pPr>
              <w:jc w:val="center"/>
              <w:rPr>
                <w:rFonts w:cstheme="minorHAnsi"/>
                <w:sz w:val="20"/>
                <w:szCs w:val="20"/>
              </w:rPr>
            </w:pPr>
            <w:r w:rsidRPr="000D7839">
              <w:rPr>
                <w:rFonts w:cstheme="minorHAnsi"/>
                <w:sz w:val="20"/>
                <w:szCs w:val="20"/>
              </w:rPr>
              <w:t>3,5</w:t>
            </w:r>
          </w:p>
        </w:tc>
      </w:tr>
    </w:tbl>
    <w:p w14:paraId="16CA613D" w14:textId="77777777" w:rsidR="000D7839" w:rsidRPr="000D7839" w:rsidRDefault="000D7839" w:rsidP="000D7839">
      <w:pPr>
        <w:spacing w:after="120"/>
        <w:contextualSpacing/>
        <w:rPr>
          <w:rFonts w:eastAsia="Times New Roman" w:cstheme="minorHAnsi"/>
          <w:color w:val="000000"/>
          <w:sz w:val="20"/>
          <w:szCs w:val="20"/>
        </w:rPr>
      </w:pPr>
    </w:p>
    <w:p w14:paraId="6D010C2B" w14:textId="77777777" w:rsidR="000D7839" w:rsidRPr="000D7839" w:rsidRDefault="000D7839" w:rsidP="000D7839">
      <w:pPr>
        <w:spacing w:after="120"/>
        <w:contextualSpacing/>
        <w:rPr>
          <w:rFonts w:eastAsia="Times New Roman" w:cstheme="minorHAnsi"/>
          <w:color w:val="000000"/>
          <w:sz w:val="20"/>
          <w:szCs w:val="20"/>
        </w:rPr>
      </w:pPr>
    </w:p>
    <w:p w14:paraId="5C3CB180" w14:textId="77777777" w:rsidR="000D7839" w:rsidRPr="000D7839" w:rsidRDefault="000D7839" w:rsidP="003462E2">
      <w:pPr>
        <w:spacing w:after="120"/>
        <w:ind w:left="180"/>
        <w:contextualSpacing/>
        <w:rPr>
          <w:rFonts w:eastAsia="Times New Roman" w:cstheme="minorHAnsi"/>
          <w:color w:val="000000" w:themeColor="text1"/>
          <w:sz w:val="20"/>
          <w:szCs w:val="20"/>
        </w:rPr>
      </w:pPr>
      <w:r w:rsidRPr="000D7839">
        <w:rPr>
          <w:rFonts w:eastAsia="Times New Roman" w:cstheme="minorHAnsi"/>
          <w:color w:val="000000" w:themeColor="text1"/>
          <w:sz w:val="20"/>
          <w:szCs w:val="20"/>
        </w:rPr>
        <w:t>The PLO assessment cycle is ongoing, but was put behind by the pandemic, ensuing shutdown, and distance learning. The last assessment was done in 2019, with plans to assess PLO #1 in Spring 2022 with data from randomly selected COMM P101, P102, P103, and P105 courses.</w:t>
      </w:r>
    </w:p>
    <w:p w14:paraId="1F725A49" w14:textId="77777777" w:rsidR="000D7839" w:rsidRPr="000D7839" w:rsidRDefault="000D7839" w:rsidP="003462E2">
      <w:pPr>
        <w:spacing w:after="120"/>
        <w:ind w:left="180"/>
        <w:contextualSpacing/>
        <w:rPr>
          <w:rFonts w:eastAsia="Times New Roman" w:cstheme="minorHAnsi"/>
          <w:color w:val="000000" w:themeColor="text1"/>
          <w:sz w:val="20"/>
          <w:szCs w:val="20"/>
        </w:rPr>
      </w:pPr>
    </w:p>
    <w:p w14:paraId="00FE73BF" w14:textId="77777777" w:rsidR="000D7839" w:rsidRPr="000D7839" w:rsidRDefault="000D7839" w:rsidP="003462E2">
      <w:pPr>
        <w:spacing w:after="120"/>
        <w:ind w:left="180"/>
        <w:contextualSpacing/>
        <w:rPr>
          <w:rFonts w:cstheme="minorHAnsi"/>
          <w:color w:val="000000" w:themeColor="text1"/>
          <w:sz w:val="20"/>
          <w:szCs w:val="20"/>
        </w:rPr>
      </w:pPr>
      <w:r w:rsidRPr="000D7839">
        <w:rPr>
          <w:rFonts w:eastAsia="Times New Roman" w:cstheme="minorHAnsi"/>
          <w:color w:val="000000" w:themeColor="text1"/>
          <w:sz w:val="20"/>
          <w:szCs w:val="20"/>
        </w:rPr>
        <w:t xml:space="preserve">PLO #2 was assessed in 2019. </w:t>
      </w:r>
      <w:r w:rsidRPr="000D7839">
        <w:rPr>
          <w:rFonts w:cstheme="minorHAnsi"/>
          <w:color w:val="000000" w:themeColor="text1"/>
          <w:sz w:val="20"/>
          <w:szCs w:val="20"/>
        </w:rPr>
        <w:t xml:space="preserve">PLO #2 was assessed by using the number of students who earned a “B” or better on an informative speech assignment in 3 randomly selected sections of COMM P101 and 3 randomly selected sections of COMM P102. A letter grade of “B” would be earned only if each student had constructed an oral presentation that was delivered dynamically, contained competent (college level) content, and an outline typed in APA format.  </w:t>
      </w:r>
    </w:p>
    <w:p w14:paraId="3CAB15F7" w14:textId="77777777" w:rsidR="000D7839" w:rsidRPr="000D7839" w:rsidRDefault="000D7839" w:rsidP="003462E2">
      <w:pPr>
        <w:spacing w:after="120"/>
        <w:ind w:left="180"/>
        <w:contextualSpacing/>
        <w:rPr>
          <w:rFonts w:cstheme="minorHAnsi"/>
          <w:color w:val="000000" w:themeColor="text1"/>
          <w:sz w:val="20"/>
          <w:szCs w:val="20"/>
        </w:rPr>
      </w:pPr>
    </w:p>
    <w:p w14:paraId="0A768BB0" w14:textId="77777777" w:rsidR="000D7839" w:rsidRPr="000D7839" w:rsidRDefault="000D7839" w:rsidP="003462E2">
      <w:pPr>
        <w:spacing w:after="120"/>
        <w:ind w:left="180"/>
        <w:contextualSpacing/>
        <w:rPr>
          <w:rFonts w:cstheme="minorHAnsi"/>
          <w:color w:val="000000" w:themeColor="text1"/>
          <w:sz w:val="20"/>
          <w:szCs w:val="20"/>
        </w:rPr>
      </w:pPr>
      <w:r w:rsidRPr="000D7839">
        <w:rPr>
          <w:rFonts w:cstheme="minorHAnsi"/>
          <w:color w:val="000000" w:themeColor="text1"/>
          <w:sz w:val="20"/>
          <w:szCs w:val="20"/>
        </w:rPr>
        <w:t>Across 3 randomly selected sections of COMM P101, results showed that 92 out of 96 students attempted the informative speech. Of those 92, 65 met the standard of demonstrating effective communication (71% earned a “B” or better on the assignment). Across 3 randomly selected sections of COMM P102, results showed that 70 out of 78 total students attempted the assignment. Of those 70, 59 met the standard of demonstrating effective communication (84% earned a “B” or better). The results of this assessment were extremely positive. Moreover, this assessment only calculated its results from students who performed at a higher standard: “B” or better.</w:t>
      </w:r>
    </w:p>
    <w:p w14:paraId="00D98D8C" w14:textId="77777777" w:rsidR="000D7839" w:rsidRPr="000D7839" w:rsidRDefault="000D7839" w:rsidP="003462E2">
      <w:pPr>
        <w:spacing w:after="120"/>
        <w:ind w:left="180"/>
        <w:contextualSpacing/>
        <w:rPr>
          <w:rFonts w:cstheme="minorHAnsi"/>
          <w:color w:val="000000" w:themeColor="text1"/>
          <w:sz w:val="20"/>
          <w:szCs w:val="20"/>
        </w:rPr>
      </w:pPr>
    </w:p>
    <w:p w14:paraId="3517E696" w14:textId="77777777" w:rsidR="000D7839" w:rsidRPr="000D7839" w:rsidRDefault="000D7839" w:rsidP="003462E2">
      <w:pPr>
        <w:spacing w:after="120"/>
        <w:ind w:left="180"/>
        <w:contextualSpacing/>
        <w:rPr>
          <w:rFonts w:eastAsia="Times New Roman" w:cstheme="minorHAnsi"/>
          <w:color w:val="000000" w:themeColor="text1"/>
          <w:sz w:val="20"/>
          <w:szCs w:val="20"/>
        </w:rPr>
      </w:pPr>
      <w:r w:rsidRPr="000D7839">
        <w:rPr>
          <w:rFonts w:cstheme="minorHAnsi"/>
          <w:color w:val="000000" w:themeColor="text1"/>
          <w:sz w:val="20"/>
          <w:szCs w:val="20"/>
        </w:rPr>
        <w:t>While the results of the assessment were positive, the Communication faculty are developing ways to increase student success on PLO #2. First, faculty are curious about reasons why there was a higher success rate in COMM P102 than in COMM P101. Faculty are devising ways to standardize evaluation methods across courses (insofar as it is possible to standardize evaluations).</w:t>
      </w:r>
    </w:p>
    <w:p w14:paraId="44CFB432" w14:textId="569026BF" w:rsidR="000D7839" w:rsidRDefault="000D7839" w:rsidP="000D7839">
      <w:pPr>
        <w:spacing w:after="0" w:line="240" w:lineRule="auto"/>
        <w:rPr>
          <w:rFonts w:ascii="Calibri" w:eastAsia="Calibri" w:hAnsi="Calibri" w:cs="Calibri"/>
          <w:b/>
          <w:color w:val="C00000"/>
          <w:sz w:val="24"/>
          <w:szCs w:val="24"/>
        </w:rPr>
      </w:pPr>
    </w:p>
    <w:p w14:paraId="367F8CF8" w14:textId="77E75009" w:rsidR="00EE68D9" w:rsidRDefault="00EE68D9" w:rsidP="00EE68D9">
      <w:pPr>
        <w:contextualSpacing/>
        <w:rPr>
          <w:rFonts w:eastAsia="Times New Roman" w:cstheme="minorHAnsi"/>
          <w:b/>
          <w:bCs/>
          <w:color w:val="000000"/>
          <w:sz w:val="20"/>
          <w:szCs w:val="20"/>
        </w:rPr>
      </w:pPr>
      <w:r>
        <w:rPr>
          <w:rFonts w:eastAsia="Times New Roman" w:cstheme="minorHAnsi"/>
          <w:b/>
          <w:bCs/>
          <w:color w:val="000000"/>
          <w:sz w:val="20"/>
          <w:szCs w:val="20"/>
        </w:rPr>
        <w:t>Course Level Student</w:t>
      </w:r>
      <w:r w:rsidRPr="000D7839">
        <w:rPr>
          <w:rFonts w:eastAsia="Times New Roman" w:cstheme="minorHAnsi"/>
          <w:b/>
          <w:bCs/>
          <w:color w:val="000000"/>
          <w:sz w:val="20"/>
          <w:szCs w:val="20"/>
        </w:rPr>
        <w:t xml:space="preserve"> Learning Outcomes</w:t>
      </w:r>
    </w:p>
    <w:p w14:paraId="7FF673BC" w14:textId="77777777" w:rsidR="00694301" w:rsidRPr="00694301" w:rsidRDefault="00694301" w:rsidP="00EE68D9">
      <w:pPr>
        <w:contextualSpacing/>
        <w:rPr>
          <w:rFonts w:eastAsia="Times New Roman" w:cstheme="minorHAnsi"/>
          <w:sz w:val="20"/>
        </w:rPr>
      </w:pPr>
    </w:p>
    <w:p w14:paraId="1FADB668" w14:textId="1D12A0F4" w:rsidR="00EE68D9" w:rsidRPr="000D7839" w:rsidRDefault="00EE68D9" w:rsidP="00EE68D9">
      <w:pPr>
        <w:spacing w:after="120"/>
        <w:ind w:left="180"/>
        <w:contextualSpacing/>
        <w:rPr>
          <w:rFonts w:eastAsia="Times New Roman" w:cstheme="minorHAnsi"/>
          <w:color w:val="000000" w:themeColor="text1"/>
          <w:sz w:val="20"/>
          <w:szCs w:val="20"/>
        </w:rPr>
      </w:pPr>
      <w:r w:rsidRPr="000D7839">
        <w:rPr>
          <w:rFonts w:eastAsia="Times New Roman" w:cstheme="minorHAnsi"/>
          <w:color w:val="000000" w:themeColor="text1"/>
          <w:sz w:val="20"/>
          <w:szCs w:val="20"/>
        </w:rPr>
        <w:t xml:space="preserve">The </w:t>
      </w:r>
      <w:r>
        <w:rPr>
          <w:rFonts w:eastAsia="Times New Roman" w:cstheme="minorHAnsi"/>
          <w:color w:val="000000" w:themeColor="text1"/>
          <w:sz w:val="20"/>
          <w:szCs w:val="20"/>
        </w:rPr>
        <w:t>course level student learning outcomes have not kept pace with our plan and cycle of assessment since our previous program review. Among other reasons, a primary reason we feel that we have not been able to keep assessing and discussing the CSLOs is due to our overall strategy of looking at one or two CSLOs per class per year. After discussing this moving forward, we have decided that we will accelerate the assessment process by looking at all outcomes for a given course all within the same semester and evaluate them at the start of the subsequent terms.</w:t>
      </w:r>
    </w:p>
    <w:p w14:paraId="13BC3665" w14:textId="77777777" w:rsidR="00EE68D9" w:rsidRDefault="00EE68D9" w:rsidP="000D7839">
      <w:pPr>
        <w:spacing w:after="0" w:line="240" w:lineRule="auto"/>
        <w:rPr>
          <w:rFonts w:ascii="Calibri" w:eastAsia="Calibri" w:hAnsi="Calibri" w:cs="Calibri"/>
          <w:b/>
          <w:color w:val="C00000"/>
          <w:sz w:val="24"/>
          <w:szCs w:val="24"/>
        </w:rPr>
      </w:pPr>
    </w:p>
    <w:p w14:paraId="2EC166DA" w14:textId="77777777" w:rsidR="00FF621D" w:rsidRDefault="00FF621D">
      <w:pPr>
        <w:rPr>
          <w:rFonts w:ascii="Calibri" w:eastAsia="Calibri" w:hAnsi="Calibri" w:cs="Calibri"/>
          <w:b/>
          <w:color w:val="C00000"/>
          <w:sz w:val="24"/>
          <w:szCs w:val="24"/>
        </w:rPr>
      </w:pPr>
      <w:r>
        <w:rPr>
          <w:rFonts w:ascii="Calibri" w:eastAsia="Calibri" w:hAnsi="Calibri" w:cs="Calibri"/>
          <w:b/>
          <w:color w:val="C00000"/>
          <w:sz w:val="24"/>
          <w:szCs w:val="24"/>
        </w:rPr>
        <w:br w:type="page"/>
      </w:r>
    </w:p>
    <w:p w14:paraId="6F40CE48" w14:textId="4F2DE545" w:rsidR="000D7839" w:rsidRPr="00050A15" w:rsidRDefault="000D7839" w:rsidP="000D7839">
      <w:pPr>
        <w:spacing w:after="0" w:line="240" w:lineRule="auto"/>
        <w:rPr>
          <w:rFonts w:ascii="Calibri" w:eastAsia="Calibri" w:hAnsi="Calibri" w:cs="Calibri"/>
          <w:b/>
          <w:color w:val="C00000"/>
          <w:sz w:val="24"/>
          <w:szCs w:val="24"/>
        </w:rPr>
      </w:pPr>
      <w:r w:rsidRPr="00050A15">
        <w:rPr>
          <w:rFonts w:ascii="Calibri" w:eastAsia="Calibri" w:hAnsi="Calibri" w:cs="Calibri"/>
          <w:b/>
          <w:color w:val="C00000"/>
          <w:sz w:val="24"/>
          <w:szCs w:val="24"/>
        </w:rPr>
        <w:t>Program Analysis and Trends</w:t>
      </w:r>
    </w:p>
    <w:p w14:paraId="72A1D0AF" w14:textId="5B3D507B" w:rsidR="000D7839" w:rsidRPr="00694301" w:rsidRDefault="000D7839" w:rsidP="00694301">
      <w:pPr>
        <w:spacing w:after="0"/>
        <w:rPr>
          <w:sz w:val="20"/>
          <w:szCs w:val="16"/>
        </w:rPr>
      </w:pPr>
    </w:p>
    <w:p w14:paraId="313F5FE8" w14:textId="4D7E0595" w:rsidR="003F6EF3" w:rsidRDefault="003F6EF3" w:rsidP="003F6EF3">
      <w:pPr>
        <w:spacing w:after="0" w:line="240" w:lineRule="auto"/>
        <w:rPr>
          <w:rFonts w:ascii="Calibri" w:eastAsia="Calibri" w:hAnsi="Calibri" w:cs="Calibri"/>
          <w:b/>
          <w:iCs/>
          <w:sz w:val="20"/>
          <w:szCs w:val="20"/>
        </w:rPr>
      </w:pPr>
      <w:bookmarkStart w:id="1" w:name="_Hlk94139064"/>
      <w:r w:rsidRPr="003F6EF3">
        <w:rPr>
          <w:rFonts w:ascii="Calibri" w:eastAsia="Calibri" w:hAnsi="Calibri" w:cs="Calibri"/>
          <w:b/>
          <w:iCs/>
          <w:sz w:val="20"/>
          <w:szCs w:val="20"/>
        </w:rPr>
        <w:t>Changes in Program Over the Last Three Years</w:t>
      </w:r>
    </w:p>
    <w:bookmarkEnd w:id="1"/>
    <w:p w14:paraId="76A8F646" w14:textId="77777777" w:rsidR="003F6EF3" w:rsidRDefault="003F6EF3" w:rsidP="003F6EF3">
      <w:pPr>
        <w:spacing w:after="0" w:line="240" w:lineRule="auto"/>
        <w:rPr>
          <w:rFonts w:ascii="Calibri" w:eastAsia="Calibri" w:hAnsi="Calibri" w:cs="Calibri"/>
          <w:b/>
          <w:iCs/>
          <w:sz w:val="20"/>
          <w:szCs w:val="20"/>
        </w:rPr>
      </w:pPr>
    </w:p>
    <w:p w14:paraId="30A1F40B" w14:textId="0969861A" w:rsidR="003F6EF3" w:rsidRPr="003F6EF3" w:rsidRDefault="003F6EF3" w:rsidP="003462E2">
      <w:pPr>
        <w:ind w:left="180"/>
        <w:rPr>
          <w:sz w:val="20"/>
          <w:szCs w:val="20"/>
        </w:rPr>
      </w:pPr>
      <w:r w:rsidRPr="003F6EF3">
        <w:rPr>
          <w:sz w:val="20"/>
          <w:szCs w:val="20"/>
        </w:rPr>
        <w:t xml:space="preserve">Since our latest 2019 program review, Mass Communication and Small Group Communication are newly designed courses that have been approved and we are working to integrate them </w:t>
      </w:r>
      <w:r w:rsidR="00760DF0" w:rsidRPr="003F6EF3">
        <w:rPr>
          <w:sz w:val="20"/>
          <w:szCs w:val="20"/>
        </w:rPr>
        <w:t>into</w:t>
      </w:r>
      <w:r w:rsidRPr="003F6EF3">
        <w:rPr>
          <w:sz w:val="20"/>
          <w:szCs w:val="20"/>
        </w:rPr>
        <w:t xml:space="preserve"> the schedule. However, due to the ongoing pandemic beginning in the Spring of 2020, our intent to offer new courses in our discipline such as: Nonverbal Communication and Organizational Communication have been halted at this time. It is our hope that when our campus enrollment begins to increase, we can then move forward with our original intent to introduce additional courses. </w:t>
      </w:r>
    </w:p>
    <w:p w14:paraId="501C08C9" w14:textId="1382DECE" w:rsidR="003F6EF3" w:rsidRPr="003F6EF3" w:rsidRDefault="003F6EF3" w:rsidP="003462E2">
      <w:pPr>
        <w:ind w:left="180"/>
        <w:rPr>
          <w:sz w:val="20"/>
          <w:szCs w:val="20"/>
        </w:rPr>
      </w:pPr>
      <w:r w:rsidRPr="003F6EF3">
        <w:rPr>
          <w:sz w:val="20"/>
          <w:szCs w:val="20"/>
        </w:rPr>
        <w:t>Despite the</w:t>
      </w:r>
      <w:r w:rsidR="00760DF0">
        <w:rPr>
          <w:sz w:val="20"/>
          <w:szCs w:val="20"/>
        </w:rPr>
        <w:t xml:space="preserve"> Covid 19</w:t>
      </w:r>
      <w:r w:rsidRPr="003F6EF3">
        <w:rPr>
          <w:sz w:val="20"/>
          <w:szCs w:val="20"/>
        </w:rPr>
        <w:t xml:space="preserve"> pandemic, our main objective for the department continues to focus on more students pursuing and completing their certificates and/or degrees in Communication Studies. One of our newest strategies is to invest more heavily in our dual enrollment partnerships such as our newly developed collaboration Lindsay High School in an effort to build interest and new momentum with potential future students in our discipline to assist in achieving this goal. </w:t>
      </w:r>
    </w:p>
    <w:p w14:paraId="5E89E919" w14:textId="06EFFCD5" w:rsidR="003F6EF3" w:rsidRPr="003F6EF3" w:rsidRDefault="003F6EF3" w:rsidP="003462E2">
      <w:pPr>
        <w:ind w:left="180"/>
        <w:rPr>
          <w:sz w:val="20"/>
          <w:szCs w:val="20"/>
        </w:rPr>
      </w:pPr>
      <w:r w:rsidRPr="003F6EF3">
        <w:rPr>
          <w:sz w:val="20"/>
          <w:szCs w:val="20"/>
        </w:rPr>
        <w:t xml:space="preserve">Since our last program </w:t>
      </w:r>
      <w:r w:rsidR="00760DF0" w:rsidRPr="003F6EF3">
        <w:rPr>
          <w:sz w:val="20"/>
          <w:szCs w:val="20"/>
        </w:rPr>
        <w:t>review,</w:t>
      </w:r>
      <w:r w:rsidRPr="003F6EF3">
        <w:rPr>
          <w:sz w:val="20"/>
          <w:szCs w:val="20"/>
        </w:rPr>
        <w:t xml:space="preserve"> we also have the successfully launched a student </w:t>
      </w:r>
      <w:r w:rsidR="00760DF0" w:rsidRPr="003F6EF3">
        <w:rPr>
          <w:sz w:val="20"/>
          <w:szCs w:val="20"/>
        </w:rPr>
        <w:t>organization named</w:t>
      </w:r>
      <w:r w:rsidRPr="003F6EF3">
        <w:rPr>
          <w:sz w:val="20"/>
          <w:szCs w:val="20"/>
        </w:rPr>
        <w:t xml:space="preserve"> “WECOMM” (We Communicate) on campus in the fall of 2021. Active members will be involved in recruitment efforts and we plan to collaborate on a variety of activities such as visiting local high schools in the Porterville service area. They will be informing students about majoring in Communication as well as sharing their experiences attending Porterville College as a whole. We also plan to provide promotional items about the program and the college to high school students. </w:t>
      </w:r>
    </w:p>
    <w:p w14:paraId="5A45579F" w14:textId="6BC05B5E" w:rsidR="003F6EF3" w:rsidRPr="003F6EF3" w:rsidRDefault="003F6EF3" w:rsidP="003462E2">
      <w:pPr>
        <w:ind w:left="180"/>
        <w:rPr>
          <w:sz w:val="20"/>
          <w:szCs w:val="20"/>
        </w:rPr>
      </w:pPr>
      <w:r w:rsidRPr="003F6EF3">
        <w:rPr>
          <w:sz w:val="20"/>
          <w:szCs w:val="20"/>
        </w:rPr>
        <w:t>Finally, we plan to launch our “Goal Mentorship Program” in the spring 2022 semester. This program is designed to offer adjuncts the opportunity to be evaluated each semester by our full-time faculty (in a more informal setting). It is our hope that adjunct instructors take advantage of this opportunity to continue to obtain valuable feedback, grow in their pedagogical practices, and in return – continue to enhance their learning with each of their evaluations to provide our students a richer experience in the classroom.</w:t>
      </w:r>
    </w:p>
    <w:p w14:paraId="7032EB3A" w14:textId="77777777" w:rsidR="003F6EF3" w:rsidRDefault="003F6EF3" w:rsidP="003F6EF3">
      <w:pPr>
        <w:spacing w:after="0" w:line="240" w:lineRule="auto"/>
        <w:rPr>
          <w:rFonts w:ascii="Calibri" w:eastAsia="Calibri" w:hAnsi="Calibri" w:cs="Calibri"/>
          <w:b/>
          <w:iCs/>
          <w:sz w:val="20"/>
          <w:szCs w:val="20"/>
        </w:rPr>
      </w:pPr>
    </w:p>
    <w:p w14:paraId="758D7C24" w14:textId="238836B2" w:rsidR="003F6EF3" w:rsidRDefault="003F6EF3" w:rsidP="003F6EF3">
      <w:pPr>
        <w:spacing w:after="0" w:line="240" w:lineRule="auto"/>
        <w:rPr>
          <w:rFonts w:ascii="Calibri" w:eastAsia="Calibri" w:hAnsi="Calibri" w:cs="Calibri"/>
          <w:b/>
          <w:iCs/>
          <w:sz w:val="20"/>
          <w:szCs w:val="20"/>
        </w:rPr>
      </w:pPr>
      <w:r>
        <w:rPr>
          <w:rFonts w:ascii="Calibri" w:eastAsia="Calibri" w:hAnsi="Calibri" w:cs="Calibri"/>
          <w:b/>
          <w:iCs/>
          <w:sz w:val="20"/>
          <w:szCs w:val="20"/>
        </w:rPr>
        <w:t>Data</w:t>
      </w:r>
    </w:p>
    <w:p w14:paraId="3BA70303" w14:textId="112B5459" w:rsidR="003F6EF3" w:rsidRPr="003F6EF3" w:rsidRDefault="003F6EF3" w:rsidP="003F6EF3">
      <w:pPr>
        <w:spacing w:after="0" w:line="240" w:lineRule="auto"/>
        <w:rPr>
          <w:rFonts w:ascii="Calibri" w:eastAsia="Calibri" w:hAnsi="Calibri" w:cs="Calibri"/>
          <w:b/>
          <w:iCs/>
          <w:sz w:val="20"/>
          <w:szCs w:val="20"/>
        </w:rPr>
      </w:pPr>
    </w:p>
    <w:tbl>
      <w:tblPr>
        <w:tblStyle w:val="PlainTable11"/>
        <w:tblW w:w="0" w:type="auto"/>
        <w:tblInd w:w="175" w:type="dxa"/>
        <w:tblLook w:val="04A0" w:firstRow="1" w:lastRow="0" w:firstColumn="1" w:lastColumn="0" w:noHBand="0" w:noVBand="1"/>
      </w:tblPr>
      <w:tblGrid>
        <w:gridCol w:w="2293"/>
        <w:gridCol w:w="1028"/>
        <w:gridCol w:w="1129"/>
        <w:gridCol w:w="1129"/>
        <w:gridCol w:w="1129"/>
        <w:gridCol w:w="1129"/>
        <w:gridCol w:w="1129"/>
      </w:tblGrid>
      <w:tr w:rsidR="003F6EF3" w:rsidRPr="003F6EF3" w14:paraId="692E82A5" w14:textId="77777777" w:rsidTr="00346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06A940"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Communication Studies</w:t>
            </w:r>
          </w:p>
        </w:tc>
        <w:tc>
          <w:tcPr>
            <w:tcW w:w="0" w:type="auto"/>
            <w:hideMark/>
          </w:tcPr>
          <w:p w14:paraId="2697E3CE"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2016-17</w:t>
            </w:r>
          </w:p>
        </w:tc>
        <w:tc>
          <w:tcPr>
            <w:tcW w:w="0" w:type="auto"/>
            <w:hideMark/>
          </w:tcPr>
          <w:p w14:paraId="2C0B0A83"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2017-18</w:t>
            </w:r>
          </w:p>
        </w:tc>
        <w:tc>
          <w:tcPr>
            <w:tcW w:w="0" w:type="auto"/>
            <w:hideMark/>
          </w:tcPr>
          <w:p w14:paraId="3E9F11AA"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2018-19</w:t>
            </w:r>
          </w:p>
        </w:tc>
        <w:tc>
          <w:tcPr>
            <w:tcW w:w="0" w:type="auto"/>
            <w:hideMark/>
          </w:tcPr>
          <w:p w14:paraId="77758AEF"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2019-20</w:t>
            </w:r>
          </w:p>
        </w:tc>
        <w:tc>
          <w:tcPr>
            <w:tcW w:w="0" w:type="auto"/>
            <w:hideMark/>
          </w:tcPr>
          <w:p w14:paraId="735FED67"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2020-21</w:t>
            </w:r>
          </w:p>
        </w:tc>
        <w:tc>
          <w:tcPr>
            <w:tcW w:w="0" w:type="auto"/>
            <w:hideMark/>
          </w:tcPr>
          <w:p w14:paraId="42238EEA" w14:textId="77777777" w:rsidR="003F6EF3" w:rsidRPr="003F6EF3" w:rsidRDefault="003F6EF3" w:rsidP="003F6EF3">
            <w:pPr>
              <w:ind w:righ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5 yr. avg.</w:t>
            </w:r>
          </w:p>
        </w:tc>
      </w:tr>
      <w:tr w:rsidR="003F6EF3" w:rsidRPr="003F6EF3" w14:paraId="2C27700C" w14:textId="77777777" w:rsidTr="0034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56D367"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Census Enrollment</w:t>
            </w:r>
          </w:p>
        </w:tc>
        <w:tc>
          <w:tcPr>
            <w:tcW w:w="0" w:type="auto"/>
            <w:hideMark/>
          </w:tcPr>
          <w:p w14:paraId="75F8D9A0"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1,345</w:t>
            </w:r>
          </w:p>
        </w:tc>
        <w:tc>
          <w:tcPr>
            <w:tcW w:w="0" w:type="auto"/>
            <w:hideMark/>
          </w:tcPr>
          <w:p w14:paraId="66C1CCB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1,315</w:t>
            </w:r>
          </w:p>
        </w:tc>
        <w:tc>
          <w:tcPr>
            <w:tcW w:w="0" w:type="auto"/>
            <w:hideMark/>
          </w:tcPr>
          <w:p w14:paraId="33D6FFB7"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1,489</w:t>
            </w:r>
          </w:p>
        </w:tc>
        <w:tc>
          <w:tcPr>
            <w:tcW w:w="0" w:type="auto"/>
            <w:hideMark/>
          </w:tcPr>
          <w:p w14:paraId="5A1CDFA7"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1,720</w:t>
            </w:r>
          </w:p>
        </w:tc>
        <w:tc>
          <w:tcPr>
            <w:tcW w:w="0" w:type="auto"/>
            <w:hideMark/>
          </w:tcPr>
          <w:p w14:paraId="20BCF125"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1,515</w:t>
            </w:r>
          </w:p>
        </w:tc>
        <w:tc>
          <w:tcPr>
            <w:tcW w:w="0" w:type="auto"/>
            <w:hideMark/>
          </w:tcPr>
          <w:p w14:paraId="0B7BEC5D"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1200</w:t>
            </w:r>
          </w:p>
        </w:tc>
      </w:tr>
      <w:tr w:rsidR="003F6EF3" w:rsidRPr="003F6EF3" w14:paraId="7D6E2DE9" w14:textId="77777777" w:rsidTr="003462E2">
        <w:tc>
          <w:tcPr>
            <w:cnfStyle w:val="001000000000" w:firstRow="0" w:lastRow="0" w:firstColumn="1" w:lastColumn="0" w:oddVBand="0" w:evenVBand="0" w:oddHBand="0" w:evenHBand="0" w:firstRowFirstColumn="0" w:firstRowLastColumn="0" w:lastRowFirstColumn="0" w:lastRowLastColumn="0"/>
            <w:tcW w:w="0" w:type="auto"/>
            <w:hideMark/>
          </w:tcPr>
          <w:p w14:paraId="0002420C"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Section Count</w:t>
            </w:r>
          </w:p>
        </w:tc>
        <w:tc>
          <w:tcPr>
            <w:tcW w:w="0" w:type="auto"/>
            <w:hideMark/>
          </w:tcPr>
          <w:p w14:paraId="71AC76FC"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43</w:t>
            </w:r>
          </w:p>
        </w:tc>
        <w:tc>
          <w:tcPr>
            <w:tcW w:w="0" w:type="auto"/>
            <w:hideMark/>
          </w:tcPr>
          <w:p w14:paraId="005D9D56"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46</w:t>
            </w:r>
          </w:p>
        </w:tc>
        <w:tc>
          <w:tcPr>
            <w:tcW w:w="0" w:type="auto"/>
            <w:hideMark/>
          </w:tcPr>
          <w:p w14:paraId="226989FE"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51</w:t>
            </w:r>
          </w:p>
        </w:tc>
        <w:tc>
          <w:tcPr>
            <w:tcW w:w="0" w:type="auto"/>
            <w:hideMark/>
          </w:tcPr>
          <w:p w14:paraId="45DF8D06"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63</w:t>
            </w:r>
          </w:p>
        </w:tc>
        <w:tc>
          <w:tcPr>
            <w:tcW w:w="0" w:type="auto"/>
            <w:hideMark/>
          </w:tcPr>
          <w:p w14:paraId="2C31E670"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62</w:t>
            </w:r>
          </w:p>
        </w:tc>
        <w:tc>
          <w:tcPr>
            <w:tcW w:w="0" w:type="auto"/>
            <w:hideMark/>
          </w:tcPr>
          <w:p w14:paraId="11622690"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31</w:t>
            </w:r>
          </w:p>
        </w:tc>
      </w:tr>
      <w:tr w:rsidR="003F6EF3" w:rsidRPr="003F6EF3" w14:paraId="6E0081F8" w14:textId="77777777" w:rsidTr="0034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E44E6A"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Students Per Section</w:t>
            </w:r>
          </w:p>
        </w:tc>
        <w:tc>
          <w:tcPr>
            <w:tcW w:w="0" w:type="auto"/>
            <w:hideMark/>
          </w:tcPr>
          <w:p w14:paraId="7FA0FB4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31.3</w:t>
            </w:r>
          </w:p>
        </w:tc>
        <w:tc>
          <w:tcPr>
            <w:tcW w:w="0" w:type="auto"/>
            <w:hideMark/>
          </w:tcPr>
          <w:p w14:paraId="5DD459D6"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28.6</w:t>
            </w:r>
          </w:p>
        </w:tc>
        <w:tc>
          <w:tcPr>
            <w:tcW w:w="0" w:type="auto"/>
            <w:hideMark/>
          </w:tcPr>
          <w:p w14:paraId="3687439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29.2</w:t>
            </w:r>
          </w:p>
        </w:tc>
        <w:tc>
          <w:tcPr>
            <w:tcW w:w="0" w:type="auto"/>
            <w:hideMark/>
          </w:tcPr>
          <w:p w14:paraId="7E3860A0"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27.3</w:t>
            </w:r>
          </w:p>
        </w:tc>
        <w:tc>
          <w:tcPr>
            <w:tcW w:w="0" w:type="auto"/>
            <w:hideMark/>
          </w:tcPr>
          <w:p w14:paraId="53DFCE7D"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24.4</w:t>
            </w:r>
          </w:p>
        </w:tc>
        <w:tc>
          <w:tcPr>
            <w:tcW w:w="0" w:type="auto"/>
            <w:hideMark/>
          </w:tcPr>
          <w:p w14:paraId="4C016EB2"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31</w:t>
            </w:r>
          </w:p>
        </w:tc>
      </w:tr>
      <w:tr w:rsidR="003F6EF3" w:rsidRPr="003F6EF3" w14:paraId="6B5F2FE3" w14:textId="77777777" w:rsidTr="003462E2">
        <w:tc>
          <w:tcPr>
            <w:cnfStyle w:val="001000000000" w:firstRow="0" w:lastRow="0" w:firstColumn="1" w:lastColumn="0" w:oddVBand="0" w:evenVBand="0" w:oddHBand="0" w:evenHBand="0" w:firstRowFirstColumn="0" w:firstRowLastColumn="0" w:lastRowFirstColumn="0" w:lastRowLastColumn="0"/>
            <w:tcW w:w="0" w:type="auto"/>
            <w:hideMark/>
          </w:tcPr>
          <w:p w14:paraId="24870919"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First Day Waitlist Total</w:t>
            </w:r>
          </w:p>
        </w:tc>
        <w:tc>
          <w:tcPr>
            <w:tcW w:w="0" w:type="auto"/>
            <w:hideMark/>
          </w:tcPr>
          <w:p w14:paraId="6B74BD40"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153</w:t>
            </w:r>
          </w:p>
        </w:tc>
        <w:tc>
          <w:tcPr>
            <w:tcW w:w="0" w:type="auto"/>
            <w:hideMark/>
          </w:tcPr>
          <w:p w14:paraId="788D30CA"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58</w:t>
            </w:r>
          </w:p>
        </w:tc>
        <w:tc>
          <w:tcPr>
            <w:tcW w:w="0" w:type="auto"/>
            <w:hideMark/>
          </w:tcPr>
          <w:p w14:paraId="5B95AEFD"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127</w:t>
            </w:r>
          </w:p>
        </w:tc>
        <w:tc>
          <w:tcPr>
            <w:tcW w:w="0" w:type="auto"/>
            <w:hideMark/>
          </w:tcPr>
          <w:p w14:paraId="1867189F"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170</w:t>
            </w:r>
          </w:p>
        </w:tc>
        <w:tc>
          <w:tcPr>
            <w:tcW w:w="0" w:type="auto"/>
            <w:hideMark/>
          </w:tcPr>
          <w:p w14:paraId="46285724"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50</w:t>
            </w:r>
          </w:p>
        </w:tc>
        <w:tc>
          <w:tcPr>
            <w:tcW w:w="0" w:type="auto"/>
            <w:hideMark/>
          </w:tcPr>
          <w:p w14:paraId="14A3CF94"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137</w:t>
            </w:r>
          </w:p>
        </w:tc>
      </w:tr>
      <w:tr w:rsidR="003F6EF3" w:rsidRPr="003F6EF3" w14:paraId="5277AAD7" w14:textId="77777777" w:rsidTr="0034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BD1079"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FTES</w:t>
            </w:r>
          </w:p>
        </w:tc>
        <w:tc>
          <w:tcPr>
            <w:tcW w:w="0" w:type="auto"/>
            <w:hideMark/>
          </w:tcPr>
          <w:p w14:paraId="192DD949"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141.47</w:t>
            </w:r>
          </w:p>
        </w:tc>
        <w:tc>
          <w:tcPr>
            <w:tcW w:w="0" w:type="auto"/>
            <w:hideMark/>
          </w:tcPr>
          <w:p w14:paraId="0EF58B82"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138.70</w:t>
            </w:r>
          </w:p>
        </w:tc>
        <w:tc>
          <w:tcPr>
            <w:tcW w:w="0" w:type="auto"/>
            <w:hideMark/>
          </w:tcPr>
          <w:p w14:paraId="7CF5A05D"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156.58</w:t>
            </w:r>
          </w:p>
        </w:tc>
        <w:tc>
          <w:tcPr>
            <w:tcW w:w="0" w:type="auto"/>
            <w:hideMark/>
          </w:tcPr>
          <w:p w14:paraId="7615FB14"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188.04</w:t>
            </w:r>
          </w:p>
        </w:tc>
        <w:tc>
          <w:tcPr>
            <w:tcW w:w="0" w:type="auto"/>
            <w:hideMark/>
          </w:tcPr>
          <w:p w14:paraId="444E32AA"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156.81</w:t>
            </w:r>
          </w:p>
        </w:tc>
        <w:tc>
          <w:tcPr>
            <w:tcW w:w="0" w:type="auto"/>
            <w:hideMark/>
          </w:tcPr>
          <w:p w14:paraId="06FA7C1A"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129.2</w:t>
            </w:r>
          </w:p>
        </w:tc>
      </w:tr>
      <w:tr w:rsidR="003F6EF3" w:rsidRPr="003F6EF3" w14:paraId="33C5E706" w14:textId="77777777" w:rsidTr="003462E2">
        <w:tc>
          <w:tcPr>
            <w:cnfStyle w:val="001000000000" w:firstRow="0" w:lastRow="0" w:firstColumn="1" w:lastColumn="0" w:oddVBand="0" w:evenVBand="0" w:oddHBand="0" w:evenHBand="0" w:firstRowFirstColumn="0" w:firstRowLastColumn="0" w:lastRowFirstColumn="0" w:lastRowLastColumn="0"/>
            <w:tcW w:w="0" w:type="auto"/>
            <w:hideMark/>
          </w:tcPr>
          <w:p w14:paraId="53E1D930"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FTEF </w:t>
            </w:r>
          </w:p>
        </w:tc>
        <w:tc>
          <w:tcPr>
            <w:tcW w:w="0" w:type="auto"/>
            <w:hideMark/>
          </w:tcPr>
          <w:p w14:paraId="1A55F389"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8.60</w:t>
            </w:r>
          </w:p>
        </w:tc>
        <w:tc>
          <w:tcPr>
            <w:tcW w:w="0" w:type="auto"/>
            <w:hideMark/>
          </w:tcPr>
          <w:p w14:paraId="6E6C943A"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9.10</w:t>
            </w:r>
          </w:p>
        </w:tc>
        <w:tc>
          <w:tcPr>
            <w:tcW w:w="0" w:type="auto"/>
            <w:hideMark/>
          </w:tcPr>
          <w:p w14:paraId="567F5D85"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10.20</w:t>
            </w:r>
          </w:p>
        </w:tc>
        <w:tc>
          <w:tcPr>
            <w:tcW w:w="0" w:type="auto"/>
            <w:hideMark/>
          </w:tcPr>
          <w:p w14:paraId="6F33993F"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12.60</w:t>
            </w:r>
          </w:p>
        </w:tc>
        <w:tc>
          <w:tcPr>
            <w:tcW w:w="0" w:type="auto"/>
            <w:hideMark/>
          </w:tcPr>
          <w:p w14:paraId="298AEF3D"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12.40</w:t>
            </w:r>
          </w:p>
        </w:tc>
        <w:tc>
          <w:tcPr>
            <w:tcW w:w="0" w:type="auto"/>
            <w:hideMark/>
          </w:tcPr>
          <w:p w14:paraId="5208B99F"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7.7</w:t>
            </w:r>
          </w:p>
        </w:tc>
      </w:tr>
      <w:tr w:rsidR="003F6EF3" w:rsidRPr="003F6EF3" w14:paraId="7FA32D58" w14:textId="77777777" w:rsidTr="00346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3C97FD"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FTES to FTEF Ratio</w:t>
            </w:r>
          </w:p>
        </w:tc>
        <w:tc>
          <w:tcPr>
            <w:tcW w:w="0" w:type="auto"/>
            <w:hideMark/>
          </w:tcPr>
          <w:p w14:paraId="119F9157"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16.4</w:t>
            </w:r>
          </w:p>
        </w:tc>
        <w:tc>
          <w:tcPr>
            <w:tcW w:w="0" w:type="auto"/>
            <w:hideMark/>
          </w:tcPr>
          <w:p w14:paraId="31977493"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15.2</w:t>
            </w:r>
          </w:p>
        </w:tc>
        <w:tc>
          <w:tcPr>
            <w:tcW w:w="0" w:type="auto"/>
            <w:hideMark/>
          </w:tcPr>
          <w:p w14:paraId="1A5FE733"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15.4</w:t>
            </w:r>
          </w:p>
        </w:tc>
        <w:tc>
          <w:tcPr>
            <w:tcW w:w="0" w:type="auto"/>
            <w:hideMark/>
          </w:tcPr>
          <w:p w14:paraId="6C35410D"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14.9</w:t>
            </w:r>
          </w:p>
        </w:tc>
        <w:tc>
          <w:tcPr>
            <w:tcW w:w="0" w:type="auto"/>
            <w:hideMark/>
          </w:tcPr>
          <w:p w14:paraId="520D9266"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12.6</w:t>
            </w:r>
          </w:p>
        </w:tc>
        <w:tc>
          <w:tcPr>
            <w:tcW w:w="0" w:type="auto"/>
            <w:hideMark/>
          </w:tcPr>
          <w:p w14:paraId="6DB62480"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16.9</w:t>
            </w:r>
          </w:p>
        </w:tc>
      </w:tr>
      <w:tr w:rsidR="003F6EF3" w:rsidRPr="003F6EF3" w14:paraId="65A82D86" w14:textId="77777777" w:rsidTr="003462E2">
        <w:tc>
          <w:tcPr>
            <w:cnfStyle w:val="001000000000" w:firstRow="0" w:lastRow="0" w:firstColumn="1" w:lastColumn="0" w:oddVBand="0" w:evenVBand="0" w:oddHBand="0" w:evenHBand="0" w:firstRowFirstColumn="0" w:firstRowLastColumn="0" w:lastRowFirstColumn="0" w:lastRowLastColumn="0"/>
            <w:tcW w:w="0" w:type="auto"/>
            <w:hideMark/>
          </w:tcPr>
          <w:p w14:paraId="320F8A12"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Retention</w:t>
            </w:r>
          </w:p>
        </w:tc>
        <w:tc>
          <w:tcPr>
            <w:tcW w:w="0" w:type="auto"/>
            <w:hideMark/>
          </w:tcPr>
          <w:p w14:paraId="1930AD2F" w14:textId="77777777" w:rsidR="003F6EF3" w:rsidRPr="00BF2E67"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90%</w:t>
            </w:r>
          </w:p>
        </w:tc>
        <w:tc>
          <w:tcPr>
            <w:tcW w:w="0" w:type="auto"/>
            <w:hideMark/>
          </w:tcPr>
          <w:p w14:paraId="7B7092FA" w14:textId="77777777" w:rsidR="003F6EF3" w:rsidRPr="00BF2E67"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92%</w:t>
            </w:r>
          </w:p>
        </w:tc>
        <w:tc>
          <w:tcPr>
            <w:tcW w:w="0" w:type="auto"/>
            <w:hideMark/>
          </w:tcPr>
          <w:p w14:paraId="28C375C9" w14:textId="77777777" w:rsidR="003F6EF3" w:rsidRPr="00BF2E67"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93%</w:t>
            </w:r>
          </w:p>
        </w:tc>
        <w:tc>
          <w:tcPr>
            <w:tcW w:w="0" w:type="auto"/>
            <w:hideMark/>
          </w:tcPr>
          <w:p w14:paraId="6D8A6853" w14:textId="77777777" w:rsidR="003F6EF3" w:rsidRPr="00BF2E67"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88%</w:t>
            </w:r>
          </w:p>
        </w:tc>
        <w:tc>
          <w:tcPr>
            <w:tcW w:w="0" w:type="auto"/>
            <w:hideMark/>
          </w:tcPr>
          <w:p w14:paraId="71D11CDA" w14:textId="77777777" w:rsidR="003F6EF3" w:rsidRPr="00BF2E67"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90%</w:t>
            </w:r>
          </w:p>
        </w:tc>
        <w:tc>
          <w:tcPr>
            <w:tcW w:w="0" w:type="auto"/>
            <w:hideMark/>
          </w:tcPr>
          <w:p w14:paraId="7E4CDC31" w14:textId="77777777" w:rsidR="003F6EF3" w:rsidRPr="003F6EF3" w:rsidRDefault="003F6EF3"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90%</w:t>
            </w:r>
          </w:p>
        </w:tc>
      </w:tr>
      <w:tr w:rsidR="003F6EF3" w:rsidRPr="003F6EF3" w14:paraId="6F2EE8D8" w14:textId="77777777" w:rsidTr="003462E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hideMark/>
          </w:tcPr>
          <w:p w14:paraId="7FE752E7"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Success*</w:t>
            </w:r>
          </w:p>
        </w:tc>
        <w:tc>
          <w:tcPr>
            <w:tcW w:w="0" w:type="auto"/>
            <w:hideMark/>
          </w:tcPr>
          <w:p w14:paraId="68647754"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74%</w:t>
            </w:r>
          </w:p>
        </w:tc>
        <w:tc>
          <w:tcPr>
            <w:tcW w:w="0" w:type="auto"/>
            <w:hideMark/>
          </w:tcPr>
          <w:p w14:paraId="7142C4D4"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74%</w:t>
            </w:r>
          </w:p>
        </w:tc>
        <w:tc>
          <w:tcPr>
            <w:tcW w:w="0" w:type="auto"/>
            <w:hideMark/>
          </w:tcPr>
          <w:p w14:paraId="2985E7C3"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82%</w:t>
            </w:r>
          </w:p>
        </w:tc>
        <w:tc>
          <w:tcPr>
            <w:tcW w:w="0" w:type="auto"/>
            <w:hideMark/>
          </w:tcPr>
          <w:p w14:paraId="1118E94D"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74%</w:t>
            </w:r>
          </w:p>
        </w:tc>
        <w:tc>
          <w:tcPr>
            <w:tcW w:w="0" w:type="auto"/>
            <w:hideMark/>
          </w:tcPr>
          <w:p w14:paraId="03BAF110" w14:textId="77777777" w:rsidR="003F6EF3" w:rsidRPr="00BF2E67"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69%</w:t>
            </w:r>
          </w:p>
        </w:tc>
        <w:tc>
          <w:tcPr>
            <w:tcW w:w="0" w:type="auto"/>
            <w:hideMark/>
          </w:tcPr>
          <w:p w14:paraId="35BEAE3B"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75%</w:t>
            </w:r>
          </w:p>
        </w:tc>
      </w:tr>
      <w:tr w:rsidR="003F6EF3" w:rsidRPr="003F6EF3" w14:paraId="121D2444" w14:textId="77777777" w:rsidTr="003462E2">
        <w:trPr>
          <w:trHeight w:val="242"/>
        </w:trPr>
        <w:tc>
          <w:tcPr>
            <w:cnfStyle w:val="001000000000" w:firstRow="0" w:lastRow="0" w:firstColumn="1" w:lastColumn="0" w:oddVBand="0" w:evenVBand="0" w:oddHBand="0" w:evenHBand="0" w:firstRowFirstColumn="0" w:firstRowLastColumn="0" w:lastRowFirstColumn="0" w:lastRowLastColumn="0"/>
            <w:tcW w:w="0" w:type="auto"/>
            <w:hideMark/>
          </w:tcPr>
          <w:p w14:paraId="75A79762"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Majors</w:t>
            </w:r>
          </w:p>
        </w:tc>
        <w:tc>
          <w:tcPr>
            <w:tcW w:w="0" w:type="auto"/>
            <w:hideMark/>
          </w:tcPr>
          <w:p w14:paraId="3967809D" w14:textId="10B92526" w:rsidR="003F6EF3" w:rsidRPr="00BF2E67" w:rsidRDefault="001A3525"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89</w:t>
            </w:r>
          </w:p>
        </w:tc>
        <w:tc>
          <w:tcPr>
            <w:tcW w:w="0" w:type="auto"/>
            <w:hideMark/>
          </w:tcPr>
          <w:p w14:paraId="52BDE42C" w14:textId="0003CC80" w:rsidR="003F6EF3" w:rsidRPr="00BF2E67" w:rsidRDefault="00BF2E67"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78</w:t>
            </w:r>
          </w:p>
        </w:tc>
        <w:tc>
          <w:tcPr>
            <w:tcW w:w="0" w:type="auto"/>
            <w:hideMark/>
          </w:tcPr>
          <w:p w14:paraId="59E73D5B" w14:textId="391C682F" w:rsidR="003F6EF3" w:rsidRPr="00BF2E67" w:rsidRDefault="00BF2E67"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87</w:t>
            </w:r>
          </w:p>
        </w:tc>
        <w:tc>
          <w:tcPr>
            <w:tcW w:w="0" w:type="auto"/>
            <w:hideMark/>
          </w:tcPr>
          <w:p w14:paraId="1729AFF1" w14:textId="5A9897EE" w:rsidR="003F6EF3" w:rsidRPr="00BF2E67" w:rsidRDefault="00BF2E67"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88</w:t>
            </w:r>
          </w:p>
        </w:tc>
        <w:tc>
          <w:tcPr>
            <w:tcW w:w="0" w:type="auto"/>
            <w:hideMark/>
          </w:tcPr>
          <w:p w14:paraId="354F68E6" w14:textId="3160C024" w:rsidR="003F6EF3" w:rsidRPr="00BF2E67" w:rsidRDefault="00BF2E67" w:rsidP="003F6EF3">
            <w:pPr>
              <w:ind w:right="10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F2E67">
              <w:rPr>
                <w:rFonts w:asciiTheme="minorHAnsi" w:eastAsia="Times New Roman" w:hAnsiTheme="minorHAnsi" w:cstheme="minorHAnsi"/>
                <w:sz w:val="20"/>
                <w:szCs w:val="20"/>
              </w:rPr>
              <w:t>67</w:t>
            </w:r>
          </w:p>
        </w:tc>
        <w:tc>
          <w:tcPr>
            <w:tcW w:w="0" w:type="auto"/>
            <w:hideMark/>
          </w:tcPr>
          <w:p w14:paraId="427809CF" w14:textId="7B2E8A4F" w:rsidR="003F6EF3" w:rsidRPr="003F6EF3" w:rsidRDefault="00BF2E67" w:rsidP="003F6EF3">
            <w:pPr>
              <w:ind w:right="1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eastAsia="Times New Roman"/>
                <w:sz w:val="20"/>
                <w:szCs w:val="20"/>
              </w:rPr>
              <w:t>82</w:t>
            </w:r>
            <w:r w:rsidR="003F6EF3" w:rsidRPr="003F6EF3">
              <w:rPr>
                <w:rFonts w:eastAsia="Times New Roman"/>
                <w:sz w:val="20"/>
                <w:szCs w:val="20"/>
              </w:rPr>
              <w:t>**</w:t>
            </w:r>
          </w:p>
        </w:tc>
      </w:tr>
      <w:tr w:rsidR="003F6EF3" w:rsidRPr="003F6EF3" w14:paraId="623CB655" w14:textId="77777777" w:rsidTr="003462E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hideMark/>
          </w:tcPr>
          <w:p w14:paraId="030504EC" w14:textId="77777777" w:rsidR="003F6EF3" w:rsidRPr="003F6EF3" w:rsidRDefault="003F6EF3" w:rsidP="003F6EF3">
            <w:pPr>
              <w:ind w:right="105"/>
              <w:rPr>
                <w:rFonts w:ascii="Times New Roman" w:eastAsia="Times New Roman" w:hAnsi="Times New Roman" w:cs="Times New Roman"/>
                <w:sz w:val="20"/>
                <w:szCs w:val="20"/>
              </w:rPr>
            </w:pPr>
            <w:r w:rsidRPr="003F6EF3">
              <w:rPr>
                <w:rFonts w:eastAsia="Times New Roman"/>
                <w:sz w:val="20"/>
                <w:szCs w:val="20"/>
              </w:rPr>
              <w:t>Degrees + Certificates</w:t>
            </w:r>
          </w:p>
        </w:tc>
        <w:tc>
          <w:tcPr>
            <w:tcW w:w="0" w:type="auto"/>
            <w:hideMark/>
          </w:tcPr>
          <w:p w14:paraId="729A7865"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24+7=</w:t>
            </w:r>
            <w:r w:rsidRPr="003F6EF3">
              <w:rPr>
                <w:rFonts w:eastAsia="Times New Roman"/>
                <w:b/>
                <w:bCs/>
                <w:sz w:val="20"/>
                <w:szCs w:val="20"/>
              </w:rPr>
              <w:t>31</w:t>
            </w:r>
          </w:p>
        </w:tc>
        <w:tc>
          <w:tcPr>
            <w:tcW w:w="0" w:type="auto"/>
            <w:hideMark/>
          </w:tcPr>
          <w:p w14:paraId="2B09B068"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21+17=</w:t>
            </w:r>
            <w:r w:rsidRPr="003F6EF3">
              <w:rPr>
                <w:rFonts w:eastAsia="Times New Roman"/>
                <w:b/>
                <w:bCs/>
                <w:sz w:val="20"/>
                <w:szCs w:val="20"/>
              </w:rPr>
              <w:t>38</w:t>
            </w:r>
          </w:p>
        </w:tc>
        <w:tc>
          <w:tcPr>
            <w:tcW w:w="0" w:type="auto"/>
            <w:hideMark/>
          </w:tcPr>
          <w:p w14:paraId="2DC15DF9"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38+18=</w:t>
            </w:r>
            <w:r w:rsidRPr="003F6EF3">
              <w:rPr>
                <w:rFonts w:eastAsia="Times New Roman"/>
                <w:b/>
                <w:bCs/>
                <w:sz w:val="20"/>
                <w:szCs w:val="20"/>
              </w:rPr>
              <w:t>56</w:t>
            </w:r>
          </w:p>
        </w:tc>
        <w:tc>
          <w:tcPr>
            <w:tcW w:w="0" w:type="auto"/>
            <w:hideMark/>
          </w:tcPr>
          <w:p w14:paraId="6E3EEB47"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38+22=</w:t>
            </w:r>
            <w:r w:rsidRPr="003F6EF3">
              <w:rPr>
                <w:rFonts w:eastAsia="Times New Roman"/>
                <w:b/>
                <w:bCs/>
                <w:sz w:val="20"/>
                <w:szCs w:val="20"/>
              </w:rPr>
              <w:t>60</w:t>
            </w:r>
          </w:p>
        </w:tc>
        <w:tc>
          <w:tcPr>
            <w:tcW w:w="0" w:type="auto"/>
            <w:hideMark/>
          </w:tcPr>
          <w:p w14:paraId="7ED4EA1E"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33+12=</w:t>
            </w:r>
            <w:r w:rsidRPr="003F6EF3">
              <w:rPr>
                <w:rFonts w:eastAsia="Times New Roman"/>
                <w:b/>
                <w:bCs/>
                <w:sz w:val="20"/>
                <w:szCs w:val="20"/>
              </w:rPr>
              <w:t>45</w:t>
            </w:r>
          </w:p>
        </w:tc>
        <w:tc>
          <w:tcPr>
            <w:tcW w:w="0" w:type="auto"/>
            <w:hideMark/>
          </w:tcPr>
          <w:p w14:paraId="49266D52" w14:textId="77777777" w:rsidR="003F6EF3" w:rsidRPr="003F6EF3" w:rsidRDefault="003F6EF3" w:rsidP="003F6EF3">
            <w:pPr>
              <w:ind w:righ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F6EF3">
              <w:rPr>
                <w:rFonts w:eastAsia="Times New Roman"/>
                <w:sz w:val="20"/>
                <w:szCs w:val="20"/>
              </w:rPr>
              <w:t>31+15=</w:t>
            </w:r>
            <w:r w:rsidRPr="003F6EF3">
              <w:rPr>
                <w:rFonts w:eastAsia="Times New Roman"/>
                <w:b/>
                <w:bCs/>
                <w:sz w:val="20"/>
                <w:szCs w:val="20"/>
              </w:rPr>
              <w:t>46</w:t>
            </w:r>
          </w:p>
        </w:tc>
      </w:tr>
    </w:tbl>
    <w:p w14:paraId="41D4988F" w14:textId="77777777" w:rsidR="003F6EF3" w:rsidRPr="003F6EF3" w:rsidRDefault="003F6EF3" w:rsidP="003F6EF3">
      <w:pPr>
        <w:spacing w:after="0" w:line="240" w:lineRule="auto"/>
        <w:ind w:left="270"/>
        <w:rPr>
          <w:rFonts w:ascii="Times New Roman" w:eastAsia="Times New Roman" w:hAnsi="Times New Roman" w:cs="Times New Roman"/>
          <w:sz w:val="20"/>
          <w:szCs w:val="20"/>
        </w:rPr>
      </w:pPr>
      <w:r w:rsidRPr="003F6EF3">
        <w:rPr>
          <w:rFonts w:ascii="Calibri" w:eastAsia="Times New Roman" w:hAnsi="Calibri" w:cs="Calibri"/>
          <w:i/>
          <w:iCs/>
          <w:sz w:val="20"/>
          <w:szCs w:val="20"/>
        </w:rPr>
        <w:t>*Excused Withdrawals are not included in these tables (Covid 19 related 2019-2021 years)</w:t>
      </w:r>
    </w:p>
    <w:p w14:paraId="13ED84BD" w14:textId="63902C30" w:rsidR="003F6EF3" w:rsidRPr="003F6EF3" w:rsidRDefault="003F6EF3" w:rsidP="003F6EF3">
      <w:pPr>
        <w:spacing w:after="0" w:line="240" w:lineRule="auto"/>
        <w:ind w:left="270"/>
        <w:rPr>
          <w:rFonts w:ascii="Times New Roman" w:eastAsia="Times New Roman" w:hAnsi="Times New Roman" w:cs="Times New Roman"/>
          <w:sz w:val="20"/>
          <w:szCs w:val="20"/>
        </w:rPr>
      </w:pPr>
      <w:r w:rsidRPr="003F6EF3">
        <w:rPr>
          <w:rFonts w:ascii="Calibri" w:eastAsia="Times New Roman" w:hAnsi="Calibri" w:cs="Calibri"/>
          <w:i/>
          <w:iCs/>
          <w:sz w:val="20"/>
          <w:szCs w:val="20"/>
        </w:rPr>
        <w:t xml:space="preserve">** Our previous Program Review 5 Year Average was 74. This is a </w:t>
      </w:r>
      <w:r w:rsidR="00BF2E67">
        <w:rPr>
          <w:rFonts w:ascii="Calibri" w:eastAsia="Times New Roman" w:hAnsi="Calibri" w:cs="Calibri"/>
          <w:i/>
          <w:iCs/>
          <w:sz w:val="20"/>
          <w:szCs w:val="20"/>
        </w:rPr>
        <w:t>slight increase</w:t>
      </w:r>
    </w:p>
    <w:p w14:paraId="464F8E08" w14:textId="5D81F8C9" w:rsidR="003F6EF3" w:rsidRPr="003F6EF3" w:rsidRDefault="003F6EF3" w:rsidP="003F6EF3">
      <w:pPr>
        <w:spacing w:after="0" w:line="240" w:lineRule="auto"/>
        <w:rPr>
          <w:rFonts w:ascii="Calibri" w:eastAsia="Calibri" w:hAnsi="Calibri" w:cs="Calibri"/>
          <w:b/>
          <w:iCs/>
          <w:sz w:val="20"/>
          <w:szCs w:val="20"/>
        </w:rPr>
      </w:pPr>
    </w:p>
    <w:p w14:paraId="5E321175" w14:textId="77777777" w:rsidR="003F6EF3" w:rsidRDefault="003F6EF3" w:rsidP="003F6EF3">
      <w:pPr>
        <w:spacing w:after="0" w:line="240" w:lineRule="auto"/>
        <w:rPr>
          <w:rFonts w:ascii="Calibri" w:eastAsia="Calibri" w:hAnsi="Calibri" w:cs="Calibri"/>
          <w:b/>
          <w:iCs/>
          <w:sz w:val="20"/>
          <w:szCs w:val="20"/>
        </w:rPr>
      </w:pPr>
    </w:p>
    <w:p w14:paraId="25D8D802" w14:textId="3922E46F" w:rsidR="00760DF0" w:rsidRPr="00760DF0" w:rsidRDefault="00760DF0" w:rsidP="00760DF0">
      <w:pPr>
        <w:spacing w:after="0" w:line="240" w:lineRule="auto"/>
        <w:ind w:left="180"/>
        <w:rPr>
          <w:sz w:val="20"/>
          <w:szCs w:val="20"/>
        </w:rPr>
      </w:pPr>
      <w:r>
        <w:rPr>
          <w:sz w:val="20"/>
          <w:szCs w:val="20"/>
        </w:rPr>
        <w:t>If we look back at our previous program reviews, we can gain a better picture and context for what this most recent data means. T</w:t>
      </w:r>
      <w:r w:rsidRPr="00760DF0">
        <w:rPr>
          <w:sz w:val="20"/>
          <w:szCs w:val="20"/>
        </w:rPr>
        <w:t>he 5-year data from Fall 2013 to Fall 2017 for subject majors in Communication Studies showed a 5-year average of 74 majors with 79 majors in the Fall of 2017 (7% above the average). The 5-year data of degrees and certificates from 2013-14 to 2017-18 for the Communication Studies AA-T showed a yearly growth from 10 to 21 degrees awarded (with 91 degrees awarded in 5 years), for the Communication Studies certificate shows a yearly growth from 7 to 17 certificates awarded (with 78 certificates awarded in 5 years).</w:t>
      </w:r>
      <w:r w:rsidR="001914CD">
        <w:rPr>
          <w:sz w:val="20"/>
          <w:szCs w:val="20"/>
        </w:rPr>
        <w:t xml:space="preserve"> </w:t>
      </w:r>
      <w:r w:rsidRPr="00760DF0">
        <w:rPr>
          <w:sz w:val="20"/>
          <w:szCs w:val="20"/>
        </w:rPr>
        <w:t>A</w:t>
      </w:r>
      <w:r w:rsidR="001914CD">
        <w:rPr>
          <w:sz w:val="20"/>
          <w:szCs w:val="20"/>
        </w:rPr>
        <w:t xml:space="preserve"> noteworthy data point from the </w:t>
      </w:r>
      <w:r w:rsidR="00BF2E67">
        <w:rPr>
          <w:sz w:val="20"/>
          <w:szCs w:val="20"/>
        </w:rPr>
        <w:t>2020-21</w:t>
      </w:r>
      <w:r w:rsidRPr="00760DF0">
        <w:rPr>
          <w:sz w:val="20"/>
          <w:szCs w:val="20"/>
        </w:rPr>
        <w:t xml:space="preserve"> academic year showed </w:t>
      </w:r>
      <w:r w:rsidR="00BF2E67">
        <w:rPr>
          <w:sz w:val="20"/>
          <w:szCs w:val="20"/>
        </w:rPr>
        <w:t xml:space="preserve">a slight dip in </w:t>
      </w:r>
      <w:r w:rsidRPr="00760DF0">
        <w:rPr>
          <w:sz w:val="20"/>
          <w:szCs w:val="20"/>
        </w:rPr>
        <w:t>majors</w:t>
      </w:r>
      <w:r w:rsidR="00BF2E67">
        <w:rPr>
          <w:sz w:val="20"/>
          <w:szCs w:val="20"/>
        </w:rPr>
        <w:t xml:space="preserve"> to 57 in total</w:t>
      </w:r>
      <w:r w:rsidRPr="00760DF0">
        <w:rPr>
          <w:sz w:val="20"/>
          <w:szCs w:val="20"/>
        </w:rPr>
        <w:t xml:space="preserve">. </w:t>
      </w:r>
      <w:r w:rsidR="00BF2E67">
        <w:rPr>
          <w:sz w:val="20"/>
          <w:szCs w:val="20"/>
        </w:rPr>
        <w:t>In addition</w:t>
      </w:r>
      <w:r w:rsidRPr="00760DF0">
        <w:rPr>
          <w:sz w:val="20"/>
          <w:szCs w:val="20"/>
        </w:rPr>
        <w:t>, the latest 2020-21 program review data shows that we have decreased in both the number of certificates and degrees</w:t>
      </w:r>
      <w:r w:rsidR="00BF2E67">
        <w:rPr>
          <w:sz w:val="20"/>
          <w:szCs w:val="20"/>
        </w:rPr>
        <w:t xml:space="preserve"> completed</w:t>
      </w:r>
      <w:r w:rsidRPr="00760DF0">
        <w:rPr>
          <w:sz w:val="20"/>
          <w:szCs w:val="20"/>
        </w:rPr>
        <w:t xml:space="preserve">. </w:t>
      </w:r>
      <w:r w:rsidR="001914CD">
        <w:rPr>
          <w:sz w:val="20"/>
          <w:szCs w:val="20"/>
        </w:rPr>
        <w:t>Like many other disciplines, we feel</w:t>
      </w:r>
      <w:r w:rsidRPr="00760DF0">
        <w:rPr>
          <w:sz w:val="20"/>
          <w:szCs w:val="20"/>
        </w:rPr>
        <w:t xml:space="preserve"> this is due to the </w:t>
      </w:r>
      <w:r w:rsidR="001914CD">
        <w:rPr>
          <w:sz w:val="20"/>
          <w:szCs w:val="20"/>
        </w:rPr>
        <w:t xml:space="preserve">impact of dealing with the </w:t>
      </w:r>
      <w:r w:rsidRPr="00760DF0">
        <w:rPr>
          <w:sz w:val="20"/>
          <w:szCs w:val="20"/>
        </w:rPr>
        <w:t>COVID-19</w:t>
      </w:r>
      <w:r w:rsidR="001914CD">
        <w:rPr>
          <w:sz w:val="20"/>
          <w:szCs w:val="20"/>
        </w:rPr>
        <w:t xml:space="preserve"> in this same time period. This </w:t>
      </w:r>
      <w:r w:rsidRPr="00760DF0">
        <w:rPr>
          <w:sz w:val="20"/>
          <w:szCs w:val="20"/>
        </w:rPr>
        <w:t>has really impeded the student enrollment in higher institutions all over the country</w:t>
      </w:r>
      <w:r w:rsidR="001914CD">
        <w:rPr>
          <w:sz w:val="20"/>
          <w:szCs w:val="20"/>
        </w:rPr>
        <w:t xml:space="preserve"> much like we see in our discipline. Despite this reality,</w:t>
      </w:r>
      <w:r w:rsidRPr="00760DF0">
        <w:rPr>
          <w:sz w:val="20"/>
          <w:szCs w:val="20"/>
        </w:rPr>
        <w:t xml:space="preserve"> our program will continue to find innovative strategies to</w:t>
      </w:r>
      <w:r w:rsidR="001914CD">
        <w:rPr>
          <w:sz w:val="20"/>
          <w:szCs w:val="20"/>
        </w:rPr>
        <w:t xml:space="preserve"> grow and</w:t>
      </w:r>
      <w:r w:rsidRPr="00760DF0">
        <w:rPr>
          <w:sz w:val="20"/>
          <w:szCs w:val="20"/>
        </w:rPr>
        <w:t xml:space="preserve"> maintain our success as a discipline in the FA Division. </w:t>
      </w:r>
    </w:p>
    <w:p w14:paraId="58B17912" w14:textId="77777777" w:rsidR="00760DF0" w:rsidRDefault="00760DF0" w:rsidP="00760DF0">
      <w:pPr>
        <w:spacing w:after="0" w:line="240" w:lineRule="auto"/>
        <w:rPr>
          <w:sz w:val="16"/>
          <w:szCs w:val="16"/>
        </w:rPr>
      </w:pPr>
    </w:p>
    <w:p w14:paraId="3BE703C3" w14:textId="0AE39AAC" w:rsidR="00A1730C" w:rsidRDefault="00A1730C" w:rsidP="00694301">
      <w:pPr>
        <w:spacing w:before="240" w:after="0" w:line="240" w:lineRule="auto"/>
        <w:rPr>
          <w:rFonts w:ascii="Calibri" w:eastAsia="Calibri" w:hAnsi="Calibri" w:cs="Calibri"/>
          <w:b/>
          <w:iCs/>
          <w:sz w:val="20"/>
          <w:szCs w:val="20"/>
        </w:rPr>
      </w:pPr>
      <w:r>
        <w:rPr>
          <w:rFonts w:ascii="Calibri" w:eastAsia="Calibri" w:hAnsi="Calibri" w:cs="Calibri"/>
          <w:b/>
          <w:iCs/>
          <w:sz w:val="20"/>
          <w:szCs w:val="20"/>
        </w:rPr>
        <w:t>Program Strengths:</w:t>
      </w:r>
    </w:p>
    <w:p w14:paraId="7BBA525C" w14:textId="28881766" w:rsidR="000D7839" w:rsidRPr="00694301" w:rsidRDefault="000D7839" w:rsidP="00694301">
      <w:pPr>
        <w:spacing w:after="0"/>
        <w:ind w:left="-360"/>
        <w:rPr>
          <w:sz w:val="20"/>
          <w:szCs w:val="16"/>
        </w:rPr>
      </w:pPr>
    </w:p>
    <w:p w14:paraId="164F59E7" w14:textId="66241010" w:rsidR="00694301" w:rsidRDefault="00F45F9C" w:rsidP="00694301">
      <w:pPr>
        <w:ind w:left="180"/>
        <w:rPr>
          <w:sz w:val="20"/>
          <w:szCs w:val="20"/>
        </w:rPr>
      </w:pPr>
      <w:r w:rsidRPr="00F45F9C">
        <w:rPr>
          <w:sz w:val="20"/>
          <w:szCs w:val="20"/>
        </w:rPr>
        <w:t xml:space="preserve">Since the last program review, we have realized the projections made in that evaluation in terms of the popularity of the Communication Studies courses and programs. Even through the pandemic, we have continued to maintain a steady number of degree completers. For example, as it indicates in our most current program review, there is an average of 41 major graduates per year in </w:t>
      </w:r>
      <w:r>
        <w:rPr>
          <w:sz w:val="20"/>
          <w:szCs w:val="20"/>
        </w:rPr>
        <w:t>the Communication Studies discipline</w:t>
      </w:r>
      <w:r w:rsidRPr="00F45F9C">
        <w:rPr>
          <w:sz w:val="20"/>
          <w:szCs w:val="20"/>
        </w:rPr>
        <w:t xml:space="preserve"> alone. Our courses continue to offer a wide variety of General Education opportunities to all students on campus whether pursuing a local degree or intending to transfer to a 4-year school.</w:t>
      </w:r>
    </w:p>
    <w:p w14:paraId="10892A54" w14:textId="77777777" w:rsidR="00694301" w:rsidRPr="00F45F9C" w:rsidRDefault="00694301" w:rsidP="00694301">
      <w:pPr>
        <w:spacing w:after="0"/>
        <w:ind w:left="180"/>
        <w:rPr>
          <w:sz w:val="20"/>
          <w:szCs w:val="20"/>
        </w:rPr>
      </w:pPr>
    </w:p>
    <w:p w14:paraId="0BB611B9" w14:textId="65B2AF4E" w:rsidR="00A1730C" w:rsidRDefault="00A1730C" w:rsidP="00A1730C">
      <w:pPr>
        <w:spacing w:after="0" w:line="240" w:lineRule="auto"/>
        <w:rPr>
          <w:rFonts w:ascii="Calibri" w:eastAsia="Calibri" w:hAnsi="Calibri" w:cs="Calibri"/>
          <w:b/>
          <w:iCs/>
          <w:sz w:val="20"/>
          <w:szCs w:val="20"/>
        </w:rPr>
      </w:pPr>
      <w:r>
        <w:rPr>
          <w:rFonts w:ascii="Calibri" w:eastAsia="Calibri" w:hAnsi="Calibri" w:cs="Calibri"/>
          <w:b/>
          <w:iCs/>
          <w:sz w:val="20"/>
          <w:szCs w:val="20"/>
        </w:rPr>
        <w:t>Areas for Improvement:</w:t>
      </w:r>
    </w:p>
    <w:p w14:paraId="5F138A86" w14:textId="62D28DEB" w:rsidR="00A1730C" w:rsidRPr="00694301" w:rsidRDefault="00A1730C" w:rsidP="00694301">
      <w:pPr>
        <w:spacing w:after="0"/>
        <w:ind w:left="-360"/>
        <w:rPr>
          <w:sz w:val="20"/>
          <w:szCs w:val="16"/>
        </w:rPr>
      </w:pPr>
    </w:p>
    <w:p w14:paraId="20B13E81" w14:textId="4C7519CF" w:rsidR="00F45F9C" w:rsidRDefault="00F45F9C" w:rsidP="00694301">
      <w:pPr>
        <w:autoSpaceDE w:val="0"/>
        <w:autoSpaceDN w:val="0"/>
        <w:adjustRightInd w:val="0"/>
        <w:spacing w:after="0" w:line="240" w:lineRule="auto"/>
        <w:ind w:left="180"/>
        <w:rPr>
          <w:rFonts w:ascii="Calibri" w:hAnsi="Calibri" w:cs="Calibri"/>
          <w:color w:val="000000"/>
          <w:sz w:val="20"/>
          <w:szCs w:val="20"/>
        </w:rPr>
      </w:pPr>
      <w:r>
        <w:rPr>
          <w:rFonts w:ascii="Calibri" w:hAnsi="Calibri" w:cs="Calibri"/>
          <w:color w:val="000000"/>
          <w:sz w:val="20"/>
          <w:szCs w:val="20"/>
        </w:rPr>
        <w:t>The following are a condensed set of summaries on areas for improvement along with notations about which of our goals we have identified to address these areas.</w:t>
      </w:r>
    </w:p>
    <w:p w14:paraId="5A25F851" w14:textId="77777777" w:rsid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12CBAC30" w14:textId="436C06B2" w:rsidR="00F45F9C" w:rsidRDefault="00F45F9C" w:rsidP="00F45F9C">
      <w:pPr>
        <w:pStyle w:val="ListParagraph"/>
        <w:numPr>
          <w:ilvl w:val="0"/>
          <w:numId w:val="19"/>
        </w:numPr>
        <w:autoSpaceDE w:val="0"/>
        <w:autoSpaceDN w:val="0"/>
        <w:adjustRightInd w:val="0"/>
        <w:spacing w:after="0" w:line="240" w:lineRule="auto"/>
        <w:rPr>
          <w:rFonts w:ascii="Calibri" w:hAnsi="Calibri" w:cs="Calibri"/>
          <w:b/>
          <w:bCs/>
          <w:color w:val="000000"/>
          <w:sz w:val="20"/>
          <w:szCs w:val="20"/>
        </w:rPr>
      </w:pPr>
      <w:r w:rsidRPr="00F45F9C">
        <w:rPr>
          <w:rFonts w:ascii="Calibri" w:hAnsi="Calibri" w:cs="Calibri"/>
          <w:b/>
          <w:bCs/>
          <w:color w:val="000000"/>
          <w:sz w:val="20"/>
          <w:szCs w:val="20"/>
        </w:rPr>
        <w:t xml:space="preserve">Reduce Communication class size from 35 to 30 per section </w:t>
      </w:r>
      <w:r w:rsidRPr="00F45F9C">
        <w:rPr>
          <w:rFonts w:ascii="Calibri" w:hAnsi="Calibri" w:cs="Calibri"/>
          <w:color w:val="000000"/>
          <w:sz w:val="20"/>
          <w:szCs w:val="20"/>
        </w:rPr>
        <w:t>(See Goal C1)</w:t>
      </w:r>
      <w:r w:rsidRPr="00F45F9C">
        <w:rPr>
          <w:rFonts w:ascii="Calibri" w:hAnsi="Calibri" w:cs="Calibri"/>
          <w:b/>
          <w:bCs/>
          <w:color w:val="000000"/>
          <w:sz w:val="20"/>
          <w:szCs w:val="20"/>
        </w:rPr>
        <w:t xml:space="preserve"> </w:t>
      </w:r>
    </w:p>
    <w:p w14:paraId="2249B51B" w14:textId="77777777" w:rsidR="00F45F9C" w:rsidRPr="00694301" w:rsidRDefault="00F45F9C" w:rsidP="00F45F9C">
      <w:pPr>
        <w:pStyle w:val="ListParagraph"/>
        <w:autoSpaceDE w:val="0"/>
        <w:autoSpaceDN w:val="0"/>
        <w:adjustRightInd w:val="0"/>
        <w:spacing w:after="0" w:line="240" w:lineRule="auto"/>
        <w:ind w:left="630"/>
        <w:rPr>
          <w:rFonts w:ascii="Calibri" w:hAnsi="Calibri" w:cs="Calibri"/>
          <w:b/>
          <w:bCs/>
          <w:color w:val="000000"/>
          <w:sz w:val="16"/>
          <w:szCs w:val="20"/>
        </w:rPr>
      </w:pPr>
    </w:p>
    <w:p w14:paraId="2A9974EC"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We are concerned about the large size of the Public Speaking classes. </w:t>
      </w:r>
    </w:p>
    <w:p w14:paraId="5C274026"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As an example, CSU’s typically accept that approximately 30 minutes of total presentation time in class should be allocated for each student per semester. </w:t>
      </w:r>
    </w:p>
    <w:p w14:paraId="68D4D768"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4858964F" w14:textId="48E6A807" w:rsidR="00F45F9C" w:rsidRPr="00F45F9C" w:rsidRDefault="00F45F9C" w:rsidP="00F45F9C">
      <w:pPr>
        <w:pStyle w:val="ListParagraph"/>
        <w:numPr>
          <w:ilvl w:val="0"/>
          <w:numId w:val="19"/>
        </w:numPr>
        <w:autoSpaceDE w:val="0"/>
        <w:autoSpaceDN w:val="0"/>
        <w:adjustRightInd w:val="0"/>
        <w:spacing w:after="0" w:line="240" w:lineRule="auto"/>
        <w:rPr>
          <w:rFonts w:ascii="Calibri" w:hAnsi="Calibri" w:cs="Calibri"/>
          <w:color w:val="000000"/>
          <w:sz w:val="20"/>
          <w:szCs w:val="20"/>
        </w:rPr>
      </w:pPr>
      <w:r w:rsidRPr="00F45F9C">
        <w:rPr>
          <w:rFonts w:ascii="Calibri" w:hAnsi="Calibri" w:cs="Calibri"/>
          <w:color w:val="000000"/>
          <w:sz w:val="20"/>
          <w:szCs w:val="20"/>
        </w:rPr>
        <w:t xml:space="preserve"> </w:t>
      </w:r>
      <w:r w:rsidRPr="00F45F9C">
        <w:rPr>
          <w:rFonts w:ascii="Calibri" w:hAnsi="Calibri" w:cs="Calibri"/>
          <w:b/>
          <w:bCs/>
          <w:color w:val="000000"/>
          <w:sz w:val="20"/>
          <w:szCs w:val="20"/>
        </w:rPr>
        <w:t>Promotion/Identity/Recruitment</w:t>
      </w:r>
      <w:r w:rsidRPr="00F45F9C">
        <w:rPr>
          <w:rFonts w:ascii="Calibri" w:hAnsi="Calibri" w:cs="Calibri"/>
          <w:color w:val="000000"/>
          <w:sz w:val="20"/>
          <w:szCs w:val="20"/>
        </w:rPr>
        <w:t xml:space="preserve"> (See Goal C3)</w:t>
      </w:r>
    </w:p>
    <w:p w14:paraId="098B3343" w14:textId="77777777" w:rsidR="00F45F9C" w:rsidRPr="00694301" w:rsidRDefault="00F45F9C" w:rsidP="00F45F9C">
      <w:pPr>
        <w:autoSpaceDE w:val="0"/>
        <w:autoSpaceDN w:val="0"/>
        <w:adjustRightInd w:val="0"/>
        <w:spacing w:after="0" w:line="240" w:lineRule="auto"/>
        <w:ind w:left="270"/>
        <w:rPr>
          <w:rFonts w:ascii="Calibri" w:hAnsi="Calibri" w:cs="Calibri"/>
          <w:color w:val="000000"/>
          <w:sz w:val="16"/>
          <w:szCs w:val="20"/>
        </w:rPr>
      </w:pPr>
    </w:p>
    <w:p w14:paraId="3C3A4DA8" w14:textId="6EED72BA"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Starting in </w:t>
      </w:r>
      <w:r w:rsidR="001C7FF6">
        <w:rPr>
          <w:rFonts w:ascii="Calibri" w:hAnsi="Calibri" w:cs="Calibri"/>
          <w:color w:val="000000"/>
          <w:sz w:val="20"/>
          <w:szCs w:val="20"/>
        </w:rPr>
        <w:t>s</w:t>
      </w:r>
      <w:r w:rsidRPr="00F45F9C">
        <w:rPr>
          <w:rFonts w:ascii="Calibri" w:hAnsi="Calibri" w:cs="Calibri"/>
          <w:color w:val="000000"/>
          <w:sz w:val="20"/>
          <w:szCs w:val="20"/>
        </w:rPr>
        <w:t>pring 2022, we will invest in new promotional items (e.g. flyers, posters, banners, etc.)</w:t>
      </w:r>
      <w:r w:rsidR="000A778F">
        <w:rPr>
          <w:rFonts w:ascii="Calibri" w:hAnsi="Calibri" w:cs="Calibri"/>
          <w:color w:val="000000"/>
          <w:sz w:val="20"/>
          <w:szCs w:val="20"/>
        </w:rPr>
        <w:t>.</w:t>
      </w:r>
      <w:r w:rsidRPr="00F45F9C">
        <w:rPr>
          <w:rFonts w:ascii="Calibri" w:hAnsi="Calibri" w:cs="Calibri"/>
          <w:color w:val="000000"/>
          <w:sz w:val="20"/>
          <w:szCs w:val="20"/>
        </w:rPr>
        <w:t xml:space="preserve"> Our vision is to have posters in the CA building that identify the exact courses that are needed to obtain a certificate or degree in Communication Studies from our institution. </w:t>
      </w:r>
    </w:p>
    <w:p w14:paraId="23C20857"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65C6B111" w14:textId="1221162D" w:rsidR="00F45F9C" w:rsidRPr="00F45F9C" w:rsidRDefault="00F45F9C" w:rsidP="00F45F9C">
      <w:pPr>
        <w:pStyle w:val="ListParagraph"/>
        <w:numPr>
          <w:ilvl w:val="0"/>
          <w:numId w:val="19"/>
        </w:numPr>
        <w:autoSpaceDE w:val="0"/>
        <w:autoSpaceDN w:val="0"/>
        <w:adjustRightInd w:val="0"/>
        <w:spacing w:after="0" w:line="240" w:lineRule="auto"/>
        <w:rPr>
          <w:rFonts w:ascii="Calibri" w:hAnsi="Calibri" w:cs="Calibri"/>
          <w:color w:val="000000"/>
          <w:sz w:val="20"/>
          <w:szCs w:val="20"/>
        </w:rPr>
      </w:pPr>
      <w:r w:rsidRPr="00F45F9C">
        <w:rPr>
          <w:rFonts w:ascii="Calibri" w:hAnsi="Calibri" w:cs="Calibri"/>
          <w:color w:val="000000"/>
          <w:sz w:val="20"/>
          <w:szCs w:val="20"/>
        </w:rPr>
        <w:t xml:space="preserve"> </w:t>
      </w:r>
      <w:r w:rsidRPr="00F45F9C">
        <w:rPr>
          <w:rFonts w:ascii="Calibri" w:hAnsi="Calibri" w:cs="Calibri"/>
          <w:b/>
          <w:bCs/>
          <w:color w:val="000000"/>
          <w:sz w:val="20"/>
          <w:szCs w:val="20"/>
        </w:rPr>
        <w:t>Increase Adjunct Support:</w:t>
      </w:r>
      <w:r w:rsidRPr="00F45F9C">
        <w:rPr>
          <w:rFonts w:ascii="Calibri" w:hAnsi="Calibri" w:cs="Calibri"/>
          <w:color w:val="000000"/>
          <w:sz w:val="20"/>
          <w:szCs w:val="20"/>
        </w:rPr>
        <w:t xml:space="preserve"> (See Goal C4)</w:t>
      </w:r>
    </w:p>
    <w:p w14:paraId="1283D39D" w14:textId="77777777" w:rsidR="00F45F9C" w:rsidRPr="00694301" w:rsidRDefault="00F45F9C" w:rsidP="00F45F9C">
      <w:pPr>
        <w:autoSpaceDE w:val="0"/>
        <w:autoSpaceDN w:val="0"/>
        <w:adjustRightInd w:val="0"/>
        <w:spacing w:after="0" w:line="240" w:lineRule="auto"/>
        <w:ind w:left="270"/>
        <w:rPr>
          <w:rFonts w:ascii="Calibri" w:hAnsi="Calibri" w:cs="Calibri"/>
          <w:color w:val="000000"/>
          <w:sz w:val="16"/>
          <w:szCs w:val="20"/>
        </w:rPr>
      </w:pPr>
    </w:p>
    <w:p w14:paraId="6659D9DE"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Similar to the data in our last program review, we are continuing to move forward with additional support for our adjunct faculty. As a department, we can improve in providing part-time instructors the opportunity to join certain committees on campus, continue to provide and promote a space for them on campus to hold office hours with their students, and provide our part-time instructors an opportunity to be evaluated in a more informal environment. </w:t>
      </w:r>
    </w:p>
    <w:p w14:paraId="2007FD75" w14:textId="77777777" w:rsidR="00F45F9C" w:rsidRPr="00F45F9C" w:rsidRDefault="00F45F9C" w:rsidP="00F45F9C">
      <w:pPr>
        <w:autoSpaceDE w:val="0"/>
        <w:autoSpaceDN w:val="0"/>
        <w:adjustRightInd w:val="0"/>
        <w:spacing w:after="0" w:line="240" w:lineRule="auto"/>
        <w:ind w:left="270"/>
        <w:rPr>
          <w:rFonts w:ascii="Calibri" w:hAnsi="Calibri" w:cs="Calibri"/>
          <w:color w:val="000000"/>
          <w:sz w:val="20"/>
          <w:szCs w:val="20"/>
        </w:rPr>
      </w:pPr>
    </w:p>
    <w:p w14:paraId="6D9322E1" w14:textId="2BD0DADD" w:rsidR="00F45F9C" w:rsidRPr="00F45F9C" w:rsidRDefault="00F45F9C" w:rsidP="00F45F9C">
      <w:pPr>
        <w:pStyle w:val="ListParagraph"/>
        <w:numPr>
          <w:ilvl w:val="0"/>
          <w:numId w:val="19"/>
        </w:numPr>
        <w:autoSpaceDE w:val="0"/>
        <w:autoSpaceDN w:val="0"/>
        <w:adjustRightInd w:val="0"/>
        <w:spacing w:after="0" w:line="240" w:lineRule="auto"/>
        <w:rPr>
          <w:rFonts w:ascii="Calibri" w:hAnsi="Calibri" w:cs="Calibri"/>
          <w:color w:val="000000"/>
          <w:sz w:val="20"/>
          <w:szCs w:val="20"/>
        </w:rPr>
      </w:pPr>
      <w:r w:rsidRPr="00F45F9C">
        <w:rPr>
          <w:rFonts w:ascii="Calibri" w:hAnsi="Calibri" w:cs="Calibri"/>
          <w:color w:val="000000"/>
          <w:sz w:val="20"/>
          <w:szCs w:val="20"/>
        </w:rPr>
        <w:t xml:space="preserve"> </w:t>
      </w:r>
      <w:r w:rsidRPr="00F45F9C">
        <w:rPr>
          <w:rFonts w:ascii="Calibri" w:hAnsi="Calibri" w:cs="Calibri"/>
          <w:b/>
          <w:bCs/>
          <w:color w:val="000000"/>
          <w:sz w:val="20"/>
          <w:szCs w:val="20"/>
        </w:rPr>
        <w:t>An Increase in Online Courses Offered:</w:t>
      </w:r>
      <w:r w:rsidRPr="00F45F9C">
        <w:rPr>
          <w:rFonts w:ascii="Calibri" w:hAnsi="Calibri" w:cs="Calibri"/>
          <w:color w:val="000000"/>
          <w:sz w:val="20"/>
          <w:szCs w:val="20"/>
        </w:rPr>
        <w:t xml:space="preserve"> (See Goal C2)</w:t>
      </w:r>
    </w:p>
    <w:p w14:paraId="40AE067A" w14:textId="77777777" w:rsidR="00F45F9C" w:rsidRPr="00694301" w:rsidRDefault="00F45F9C" w:rsidP="00F45F9C">
      <w:pPr>
        <w:autoSpaceDE w:val="0"/>
        <w:autoSpaceDN w:val="0"/>
        <w:adjustRightInd w:val="0"/>
        <w:spacing w:after="0" w:line="240" w:lineRule="auto"/>
        <w:ind w:left="270"/>
        <w:rPr>
          <w:rFonts w:ascii="Calibri" w:hAnsi="Calibri" w:cs="Calibri"/>
          <w:color w:val="000000"/>
          <w:sz w:val="16"/>
          <w:szCs w:val="20"/>
        </w:rPr>
      </w:pPr>
    </w:p>
    <w:p w14:paraId="6F3B5028"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With the onset of COVID-19: staff, administration, faculty, and above all, our students, have had to make drastic adjustments to their college experience. However, with these times we have learned how to adjust and continue to find innovative ways to accommodate our students here at Porterville College. </w:t>
      </w:r>
    </w:p>
    <w:p w14:paraId="56C69424" w14:textId="77777777" w:rsidR="00F45F9C" w:rsidRPr="00F45F9C" w:rsidRDefault="00F45F9C" w:rsidP="00F45F9C">
      <w:pPr>
        <w:autoSpaceDE w:val="0"/>
        <w:autoSpaceDN w:val="0"/>
        <w:adjustRightInd w:val="0"/>
        <w:spacing w:after="0" w:line="240" w:lineRule="auto"/>
        <w:rPr>
          <w:rFonts w:ascii="Calibri" w:hAnsi="Calibri" w:cs="Calibri"/>
          <w:color w:val="000000"/>
          <w:sz w:val="20"/>
          <w:szCs w:val="20"/>
        </w:rPr>
      </w:pPr>
    </w:p>
    <w:p w14:paraId="1B2E12F4" w14:textId="27FBBA64" w:rsidR="00F45F9C" w:rsidRPr="00F45F9C" w:rsidRDefault="00F45F9C" w:rsidP="00F45F9C">
      <w:pPr>
        <w:pStyle w:val="ListParagraph"/>
        <w:numPr>
          <w:ilvl w:val="0"/>
          <w:numId w:val="19"/>
        </w:numPr>
        <w:autoSpaceDE w:val="0"/>
        <w:autoSpaceDN w:val="0"/>
        <w:adjustRightInd w:val="0"/>
        <w:spacing w:after="0" w:line="240" w:lineRule="auto"/>
        <w:rPr>
          <w:rFonts w:ascii="Calibri" w:hAnsi="Calibri" w:cs="Calibri"/>
          <w:b/>
          <w:bCs/>
          <w:color w:val="000000"/>
          <w:sz w:val="20"/>
          <w:szCs w:val="20"/>
        </w:rPr>
      </w:pPr>
      <w:r w:rsidRPr="00F45F9C">
        <w:rPr>
          <w:rFonts w:ascii="Calibri" w:hAnsi="Calibri" w:cs="Calibri"/>
          <w:b/>
          <w:bCs/>
          <w:color w:val="000000"/>
          <w:sz w:val="20"/>
          <w:szCs w:val="20"/>
        </w:rPr>
        <w:t xml:space="preserve">Greater Diversity in Communication Studies Courses </w:t>
      </w:r>
      <w:r w:rsidRPr="00F45F9C">
        <w:rPr>
          <w:rFonts w:ascii="Calibri" w:hAnsi="Calibri" w:cs="Calibri"/>
          <w:color w:val="000000"/>
          <w:sz w:val="20"/>
          <w:szCs w:val="20"/>
        </w:rPr>
        <w:t>(See Goal C2)</w:t>
      </w:r>
    </w:p>
    <w:p w14:paraId="5199E75E" w14:textId="77777777" w:rsidR="00F45F9C" w:rsidRPr="00694301" w:rsidRDefault="00F45F9C" w:rsidP="00F45F9C">
      <w:pPr>
        <w:autoSpaceDE w:val="0"/>
        <w:autoSpaceDN w:val="0"/>
        <w:adjustRightInd w:val="0"/>
        <w:spacing w:after="0" w:line="240" w:lineRule="auto"/>
        <w:ind w:left="270"/>
        <w:rPr>
          <w:rFonts w:ascii="Calibri" w:hAnsi="Calibri" w:cs="Calibri"/>
          <w:color w:val="000000"/>
          <w:sz w:val="16"/>
          <w:szCs w:val="20"/>
        </w:rPr>
      </w:pPr>
    </w:p>
    <w:p w14:paraId="184DDAFD" w14:textId="77777777" w:rsidR="00F45F9C" w:rsidRPr="00F45F9C" w:rsidRDefault="00F45F9C" w:rsidP="00F45F9C">
      <w:pPr>
        <w:autoSpaceDE w:val="0"/>
        <w:autoSpaceDN w:val="0"/>
        <w:adjustRightInd w:val="0"/>
        <w:spacing w:after="0" w:line="240" w:lineRule="auto"/>
        <w:ind w:left="720"/>
        <w:rPr>
          <w:rFonts w:ascii="Calibri" w:hAnsi="Calibri" w:cs="Calibri"/>
          <w:color w:val="000000"/>
          <w:sz w:val="20"/>
          <w:szCs w:val="20"/>
        </w:rPr>
      </w:pPr>
      <w:r w:rsidRPr="00F45F9C">
        <w:rPr>
          <w:rFonts w:ascii="Calibri" w:hAnsi="Calibri" w:cs="Calibri"/>
          <w:color w:val="000000"/>
          <w:sz w:val="20"/>
          <w:szCs w:val="20"/>
        </w:rPr>
        <w:t xml:space="preserve">In our last program review in 2019, we planned to develop and introduce new/alternative courses in Communication Studies in order to better serve the growing interest in our discipline and to satisfy more student demand. classes here at our institution – we can then proceed to move forward in getting these courses approved. </w:t>
      </w:r>
    </w:p>
    <w:p w14:paraId="25CAC430" w14:textId="77777777" w:rsidR="00A1730C" w:rsidRDefault="00A1730C" w:rsidP="00EB388B">
      <w:pPr>
        <w:ind w:left="-360"/>
        <w:rPr>
          <w:sz w:val="16"/>
          <w:szCs w:val="16"/>
        </w:rPr>
      </w:pPr>
    </w:p>
    <w:p w14:paraId="533200D0" w14:textId="77777777" w:rsidR="00FF621D" w:rsidRDefault="00FF621D">
      <w:pPr>
        <w:rPr>
          <w:rFonts w:ascii="Calibri" w:eastAsia="Calibri" w:hAnsi="Calibri" w:cs="Calibri"/>
          <w:b/>
          <w:color w:val="C00000"/>
          <w:sz w:val="24"/>
          <w:szCs w:val="24"/>
        </w:rPr>
      </w:pPr>
      <w:r>
        <w:rPr>
          <w:rFonts w:ascii="Calibri" w:eastAsia="Calibri" w:hAnsi="Calibri" w:cs="Calibri"/>
          <w:b/>
          <w:color w:val="C00000"/>
          <w:sz w:val="24"/>
          <w:szCs w:val="24"/>
        </w:rPr>
        <w:br w:type="page"/>
      </w:r>
    </w:p>
    <w:p w14:paraId="13FE7EBD" w14:textId="4C938A6B" w:rsidR="000D7839" w:rsidRDefault="000D7839" w:rsidP="000D7839">
      <w:pPr>
        <w:spacing w:after="0" w:line="240" w:lineRule="auto"/>
        <w:rPr>
          <w:rFonts w:ascii="Calibri" w:eastAsia="Calibri" w:hAnsi="Calibri" w:cs="Calibri"/>
          <w:b/>
          <w:color w:val="C00000"/>
          <w:sz w:val="24"/>
          <w:szCs w:val="24"/>
        </w:rPr>
      </w:pPr>
      <w:r w:rsidRPr="00050A15">
        <w:rPr>
          <w:rFonts w:ascii="Calibri" w:eastAsia="Calibri" w:hAnsi="Calibri" w:cs="Calibri"/>
          <w:b/>
          <w:color w:val="C00000"/>
          <w:sz w:val="24"/>
          <w:szCs w:val="24"/>
        </w:rPr>
        <w:t>Goals</w:t>
      </w:r>
      <w:r>
        <w:rPr>
          <w:rFonts w:ascii="Calibri" w:eastAsia="Calibri" w:hAnsi="Calibri" w:cs="Calibri"/>
          <w:b/>
          <w:color w:val="C00000"/>
          <w:sz w:val="24"/>
          <w:szCs w:val="24"/>
        </w:rPr>
        <w:t xml:space="preserve"> </w:t>
      </w:r>
      <w:r w:rsidRPr="004B483F">
        <w:rPr>
          <w:rFonts w:ascii="Calibri" w:eastAsia="Calibri" w:hAnsi="Calibri" w:cs="Calibri"/>
          <w:bCs/>
          <w:i/>
          <w:iCs/>
          <w:color w:val="C00000"/>
          <w:sz w:val="20"/>
          <w:szCs w:val="20"/>
        </w:rPr>
        <w:t xml:space="preserve">(All goals for the </w:t>
      </w:r>
      <w:r>
        <w:rPr>
          <w:rFonts w:ascii="Calibri" w:eastAsia="Calibri" w:hAnsi="Calibri" w:cs="Calibri"/>
          <w:bCs/>
          <w:i/>
          <w:iCs/>
          <w:color w:val="C00000"/>
          <w:sz w:val="20"/>
          <w:szCs w:val="20"/>
        </w:rPr>
        <w:t>Communication Studies</w:t>
      </w:r>
      <w:r w:rsidRPr="004B483F">
        <w:rPr>
          <w:rFonts w:ascii="Calibri" w:eastAsia="Calibri" w:hAnsi="Calibri" w:cs="Calibri"/>
          <w:bCs/>
          <w:i/>
          <w:iCs/>
          <w:color w:val="C00000"/>
          <w:sz w:val="20"/>
          <w:szCs w:val="20"/>
        </w:rPr>
        <w:t xml:space="preserve"> department start with the letter “</w:t>
      </w:r>
      <w:r>
        <w:rPr>
          <w:rFonts w:ascii="Calibri" w:eastAsia="Calibri" w:hAnsi="Calibri" w:cs="Calibri"/>
          <w:bCs/>
          <w:i/>
          <w:iCs/>
          <w:color w:val="C00000"/>
          <w:sz w:val="20"/>
          <w:szCs w:val="20"/>
        </w:rPr>
        <w:t>C</w:t>
      </w:r>
      <w:r w:rsidRPr="004B483F">
        <w:rPr>
          <w:rFonts w:ascii="Calibri" w:eastAsia="Calibri" w:hAnsi="Calibri" w:cs="Calibri"/>
          <w:bCs/>
          <w:i/>
          <w:iCs/>
          <w:color w:val="C00000"/>
          <w:sz w:val="20"/>
          <w:szCs w:val="20"/>
        </w:rPr>
        <w:t>”)</w:t>
      </w:r>
    </w:p>
    <w:p w14:paraId="4CEF50E0" w14:textId="77777777" w:rsidR="000D7839" w:rsidRDefault="000D7839" w:rsidP="00EB388B">
      <w:pPr>
        <w:ind w:left="-360"/>
        <w:rPr>
          <w:sz w:val="16"/>
          <w:szCs w:val="16"/>
        </w:rPr>
      </w:pPr>
    </w:p>
    <w:tbl>
      <w:tblPr>
        <w:tblStyle w:val="TableGrid"/>
        <w:tblW w:w="9895" w:type="dxa"/>
        <w:tblInd w:w="175" w:type="dxa"/>
        <w:tblLook w:val="04A0" w:firstRow="1" w:lastRow="0" w:firstColumn="1" w:lastColumn="0" w:noHBand="0" w:noVBand="1"/>
      </w:tblPr>
      <w:tblGrid>
        <w:gridCol w:w="2875"/>
        <w:gridCol w:w="7020"/>
      </w:tblGrid>
      <w:tr w:rsidR="000D7839" w14:paraId="40BAB885" w14:textId="77777777" w:rsidTr="000D7839">
        <w:tc>
          <w:tcPr>
            <w:tcW w:w="2875" w:type="dxa"/>
            <w:shd w:val="clear" w:color="auto" w:fill="FFF2CC" w:themeFill="accent4" w:themeFillTint="33"/>
          </w:tcPr>
          <w:p w14:paraId="53B1B7CB" w14:textId="6EF00966" w:rsidR="000D7839" w:rsidRPr="002D673C" w:rsidRDefault="000D7839" w:rsidP="000A778F">
            <w:pPr>
              <w:rPr>
                <w:sz w:val="20"/>
                <w:szCs w:val="20"/>
              </w:rPr>
            </w:pPr>
            <w:r w:rsidRPr="002D673C">
              <w:rPr>
                <w:b/>
                <w:bCs/>
                <w:sz w:val="24"/>
                <w:szCs w:val="24"/>
              </w:rPr>
              <w:t>Goal C1:</w:t>
            </w:r>
            <w:r w:rsidRPr="002D673C">
              <w:rPr>
                <w:sz w:val="24"/>
                <w:szCs w:val="24"/>
              </w:rPr>
              <w:t xml:space="preserve"> </w:t>
            </w:r>
            <w:bookmarkStart w:id="2" w:name="_Hlk94106539"/>
            <w:r w:rsidRPr="002D673C">
              <w:rPr>
                <w:sz w:val="20"/>
                <w:szCs w:val="20"/>
              </w:rPr>
              <w:t>Reduce Communication class size from 35 to 30 per section</w:t>
            </w:r>
            <w:bookmarkEnd w:id="2"/>
            <w:r w:rsidR="0099677E">
              <w:rPr>
                <w:sz w:val="20"/>
                <w:szCs w:val="20"/>
              </w:rPr>
              <w:t xml:space="preserve"> (ongoing)</w:t>
            </w:r>
          </w:p>
        </w:tc>
        <w:tc>
          <w:tcPr>
            <w:tcW w:w="7020" w:type="dxa"/>
            <w:vMerge w:val="restart"/>
          </w:tcPr>
          <w:p w14:paraId="63E4BB30" w14:textId="77777777" w:rsidR="000D7839" w:rsidRPr="002D673C" w:rsidRDefault="000D7839" w:rsidP="000A778F">
            <w:pPr>
              <w:rPr>
                <w:b/>
                <w:bCs/>
                <w:sz w:val="20"/>
                <w:szCs w:val="20"/>
              </w:rPr>
            </w:pPr>
            <w:r w:rsidRPr="002D673C">
              <w:rPr>
                <w:b/>
                <w:bCs/>
                <w:sz w:val="20"/>
                <w:szCs w:val="20"/>
              </w:rPr>
              <w:t>Comments:</w:t>
            </w:r>
          </w:p>
          <w:p w14:paraId="58EE1579" w14:textId="0B745986" w:rsidR="000D7839" w:rsidRPr="002D673C" w:rsidRDefault="000D7839" w:rsidP="000A778F">
            <w:pPr>
              <w:rPr>
                <w:sz w:val="20"/>
                <w:szCs w:val="20"/>
              </w:rPr>
            </w:pPr>
            <w:r w:rsidRPr="002D673C">
              <w:rPr>
                <w:rFonts w:ascii="Calibri" w:hAnsi="Calibri" w:cs="Calibri"/>
                <w:color w:val="000000"/>
                <w:sz w:val="20"/>
                <w:szCs w:val="20"/>
              </w:rPr>
              <w:t>While we are enjoying high success rates, we are over-enrolling these courses at noticeably higher levels than other colleges in our discipline. As a consequence, we are continually requiring students to learn more of the content on their own outside of class lecture time in order to accommodate more in-class presentation time. As an example, CSUs typically accept that approximately 30 minutes of total presentation time in class should be allocated for each student per semester. So if you have 38 students vs. 25, then you have 390 fewer minutes of possible class lecture time per semester. That number works out to over 6.5 fewer hours or two weeks of class time. There has been no progress on this issue since the last program review.</w:t>
            </w:r>
          </w:p>
        </w:tc>
      </w:tr>
      <w:tr w:rsidR="000D7839" w14:paraId="74C1969B" w14:textId="77777777" w:rsidTr="000D7839">
        <w:tc>
          <w:tcPr>
            <w:tcW w:w="2875" w:type="dxa"/>
          </w:tcPr>
          <w:p w14:paraId="56459FEE" w14:textId="77777777" w:rsidR="000D7839" w:rsidRPr="002D673C" w:rsidRDefault="000D7839" w:rsidP="000A778F">
            <w:pPr>
              <w:ind w:left="150"/>
              <w:rPr>
                <w:sz w:val="20"/>
                <w:szCs w:val="20"/>
              </w:rPr>
            </w:pPr>
            <w:r w:rsidRPr="002D673C">
              <w:rPr>
                <w:b/>
                <w:bCs/>
                <w:sz w:val="20"/>
                <w:szCs w:val="20"/>
              </w:rPr>
              <w:t>Timeline:</w:t>
            </w:r>
            <w:r w:rsidRPr="002D673C">
              <w:rPr>
                <w:sz w:val="20"/>
                <w:szCs w:val="20"/>
              </w:rPr>
              <w:t xml:space="preserve"> Fall 2022</w:t>
            </w:r>
          </w:p>
        </w:tc>
        <w:tc>
          <w:tcPr>
            <w:tcW w:w="7020" w:type="dxa"/>
            <w:vMerge/>
          </w:tcPr>
          <w:p w14:paraId="48155097" w14:textId="77777777" w:rsidR="000D7839" w:rsidRPr="002D673C" w:rsidRDefault="000D7839" w:rsidP="000A778F">
            <w:pPr>
              <w:rPr>
                <w:sz w:val="20"/>
                <w:szCs w:val="20"/>
              </w:rPr>
            </w:pPr>
          </w:p>
        </w:tc>
      </w:tr>
      <w:tr w:rsidR="000D7839" w14:paraId="076EB131" w14:textId="77777777" w:rsidTr="000D7839">
        <w:tc>
          <w:tcPr>
            <w:tcW w:w="2875" w:type="dxa"/>
          </w:tcPr>
          <w:p w14:paraId="41BBABC6" w14:textId="77777777" w:rsidR="000D7839" w:rsidRPr="002D673C" w:rsidRDefault="000D7839" w:rsidP="000A778F">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57B9A152" w14:textId="77777777" w:rsidR="000D7839" w:rsidRPr="002D673C" w:rsidRDefault="000D7839" w:rsidP="000A778F">
            <w:pPr>
              <w:rPr>
                <w:sz w:val="20"/>
                <w:szCs w:val="20"/>
              </w:rPr>
            </w:pPr>
          </w:p>
        </w:tc>
      </w:tr>
      <w:tr w:rsidR="000D7839" w14:paraId="3268638F" w14:textId="77777777" w:rsidTr="000D7839">
        <w:tc>
          <w:tcPr>
            <w:tcW w:w="2875" w:type="dxa"/>
          </w:tcPr>
          <w:p w14:paraId="3C905594" w14:textId="024E6A6C" w:rsidR="000D7839" w:rsidRPr="002D673C" w:rsidRDefault="000D7839" w:rsidP="000A778F">
            <w:pPr>
              <w:ind w:left="150"/>
              <w:rPr>
                <w:sz w:val="20"/>
                <w:szCs w:val="20"/>
              </w:rPr>
            </w:pPr>
            <w:r w:rsidRPr="002D673C">
              <w:rPr>
                <w:b/>
                <w:bCs/>
                <w:sz w:val="20"/>
                <w:szCs w:val="20"/>
              </w:rPr>
              <w:t>Person(s) Responsible:</w:t>
            </w:r>
            <w:r w:rsidRPr="002D673C">
              <w:rPr>
                <w:sz w:val="20"/>
                <w:szCs w:val="20"/>
              </w:rPr>
              <w:t xml:space="preserve">  Comm</w:t>
            </w:r>
            <w:r w:rsidR="007D62D6">
              <w:rPr>
                <w:sz w:val="20"/>
                <w:szCs w:val="20"/>
              </w:rPr>
              <w:t>.</w:t>
            </w:r>
            <w:r w:rsidRPr="002D673C">
              <w:rPr>
                <w:sz w:val="20"/>
                <w:szCs w:val="20"/>
              </w:rPr>
              <w:t xml:space="preserve"> </w:t>
            </w:r>
            <w:r w:rsidR="007D62D6">
              <w:rPr>
                <w:sz w:val="20"/>
                <w:szCs w:val="20"/>
              </w:rPr>
              <w:t>f</w:t>
            </w:r>
            <w:r w:rsidRPr="002D673C">
              <w:rPr>
                <w:sz w:val="20"/>
                <w:szCs w:val="20"/>
              </w:rPr>
              <w:t>aculty / Office of Instruction</w:t>
            </w:r>
          </w:p>
        </w:tc>
        <w:tc>
          <w:tcPr>
            <w:tcW w:w="7020" w:type="dxa"/>
            <w:vMerge/>
          </w:tcPr>
          <w:p w14:paraId="082FF220" w14:textId="77777777" w:rsidR="000D7839" w:rsidRPr="002D673C" w:rsidRDefault="000D7839" w:rsidP="000A778F">
            <w:pPr>
              <w:rPr>
                <w:sz w:val="20"/>
                <w:szCs w:val="20"/>
              </w:rPr>
            </w:pPr>
          </w:p>
        </w:tc>
      </w:tr>
      <w:tr w:rsidR="000D7839" w14:paraId="48B26A1A" w14:textId="77777777" w:rsidTr="000D7839">
        <w:tc>
          <w:tcPr>
            <w:tcW w:w="2875" w:type="dxa"/>
          </w:tcPr>
          <w:p w14:paraId="69C025AF" w14:textId="77777777" w:rsidR="000D7839" w:rsidRPr="002D673C" w:rsidRDefault="000D7839" w:rsidP="000A778F">
            <w:pPr>
              <w:ind w:left="150"/>
              <w:rPr>
                <w:sz w:val="20"/>
                <w:szCs w:val="20"/>
              </w:rPr>
            </w:pPr>
            <w:r w:rsidRPr="002D673C">
              <w:rPr>
                <w:b/>
                <w:bCs/>
                <w:sz w:val="20"/>
                <w:szCs w:val="20"/>
              </w:rPr>
              <w:t>Obstacles (if any):</w:t>
            </w:r>
            <w:r w:rsidRPr="002D673C">
              <w:rPr>
                <w:sz w:val="20"/>
                <w:szCs w:val="20"/>
              </w:rPr>
              <w:t xml:space="preserve"> Agreement from Office of Instruction</w:t>
            </w:r>
          </w:p>
        </w:tc>
        <w:tc>
          <w:tcPr>
            <w:tcW w:w="7020" w:type="dxa"/>
            <w:vMerge/>
          </w:tcPr>
          <w:p w14:paraId="0B72A862" w14:textId="77777777" w:rsidR="000D7839" w:rsidRPr="002D673C" w:rsidRDefault="000D7839" w:rsidP="000A778F">
            <w:pPr>
              <w:rPr>
                <w:sz w:val="20"/>
                <w:szCs w:val="20"/>
              </w:rPr>
            </w:pPr>
          </w:p>
        </w:tc>
      </w:tr>
      <w:tr w:rsidR="000D7839" w14:paraId="5868DD24" w14:textId="77777777" w:rsidTr="000D7839">
        <w:tc>
          <w:tcPr>
            <w:tcW w:w="2875" w:type="dxa"/>
            <w:shd w:val="clear" w:color="auto" w:fill="FFF2CC" w:themeFill="accent4" w:themeFillTint="33"/>
          </w:tcPr>
          <w:p w14:paraId="7F9D519D" w14:textId="5BAE2813" w:rsidR="000D7839" w:rsidRPr="002D673C" w:rsidRDefault="000D7839" w:rsidP="000A778F">
            <w:pPr>
              <w:rPr>
                <w:sz w:val="20"/>
                <w:szCs w:val="20"/>
              </w:rPr>
            </w:pPr>
            <w:r w:rsidRPr="002D673C">
              <w:rPr>
                <w:b/>
                <w:bCs/>
                <w:sz w:val="24"/>
                <w:szCs w:val="24"/>
              </w:rPr>
              <w:t>Goal C2:</w:t>
            </w:r>
            <w:r w:rsidRPr="002D673C">
              <w:rPr>
                <w:sz w:val="24"/>
                <w:szCs w:val="24"/>
              </w:rPr>
              <w:t xml:space="preserve"> </w:t>
            </w:r>
            <w:r w:rsidRPr="002D673C">
              <w:rPr>
                <w:sz w:val="20"/>
                <w:szCs w:val="20"/>
              </w:rPr>
              <w:t>Develop new Communication courses</w:t>
            </w:r>
            <w:r>
              <w:rPr>
                <w:sz w:val="20"/>
                <w:szCs w:val="20"/>
              </w:rPr>
              <w:t xml:space="preserve"> including online formats </w:t>
            </w:r>
            <w:r w:rsidR="00A21346">
              <w:rPr>
                <w:sz w:val="20"/>
                <w:szCs w:val="20"/>
              </w:rPr>
              <w:t>(ongoing)</w:t>
            </w:r>
          </w:p>
        </w:tc>
        <w:tc>
          <w:tcPr>
            <w:tcW w:w="7020" w:type="dxa"/>
            <w:vMerge w:val="restart"/>
          </w:tcPr>
          <w:p w14:paraId="515102FF" w14:textId="77777777" w:rsidR="000D7839" w:rsidRPr="002D673C" w:rsidRDefault="000D7839" w:rsidP="000A778F">
            <w:pPr>
              <w:rPr>
                <w:b/>
                <w:bCs/>
                <w:sz w:val="20"/>
                <w:szCs w:val="20"/>
              </w:rPr>
            </w:pPr>
            <w:r w:rsidRPr="002D673C">
              <w:rPr>
                <w:b/>
                <w:bCs/>
                <w:sz w:val="20"/>
                <w:szCs w:val="20"/>
              </w:rPr>
              <w:t>Comments:</w:t>
            </w:r>
          </w:p>
          <w:p w14:paraId="2BECE05B" w14:textId="77777777" w:rsidR="000D7839" w:rsidRDefault="000D7839" w:rsidP="000A778F">
            <w:pPr>
              <w:rPr>
                <w:rFonts w:ascii="Calibri" w:hAnsi="Calibri" w:cs="Calibri"/>
                <w:color w:val="000000"/>
                <w:sz w:val="20"/>
                <w:szCs w:val="20"/>
              </w:rPr>
            </w:pPr>
            <w:r w:rsidRPr="002D673C">
              <w:rPr>
                <w:rFonts w:ascii="Calibri" w:hAnsi="Calibri" w:cs="Calibri"/>
                <w:color w:val="000000"/>
                <w:sz w:val="20"/>
                <w:szCs w:val="20"/>
              </w:rPr>
              <w:t>We plan to continue proposing new courses to be rotated into the course offerings in order to allow more student certificate and degree completions and give them a greater ability to customize their course work to suit their goals. Courses that are currently being considered for adding include Nonverbal Communication, Organizational Communication, Drama, and others.</w:t>
            </w:r>
          </w:p>
          <w:p w14:paraId="3967D63B" w14:textId="77777777" w:rsidR="000D7839" w:rsidRDefault="000D7839" w:rsidP="000A778F">
            <w:pPr>
              <w:rPr>
                <w:rFonts w:ascii="Calibri" w:hAnsi="Calibri" w:cs="Calibri"/>
                <w:color w:val="000000"/>
                <w:sz w:val="20"/>
                <w:szCs w:val="20"/>
              </w:rPr>
            </w:pPr>
          </w:p>
          <w:p w14:paraId="5F9260BC" w14:textId="77777777" w:rsidR="000D7839" w:rsidRPr="003C34BC" w:rsidRDefault="000D7839" w:rsidP="000A778F">
            <w:pPr>
              <w:rPr>
                <w:b/>
                <w:bCs/>
                <w:i/>
                <w:iCs/>
                <w:sz w:val="20"/>
                <w:szCs w:val="20"/>
              </w:rPr>
            </w:pPr>
            <w:r w:rsidRPr="003C34BC">
              <w:rPr>
                <w:b/>
                <w:bCs/>
                <w:i/>
                <w:iCs/>
                <w:sz w:val="20"/>
                <w:szCs w:val="20"/>
              </w:rPr>
              <w:t>Strategies for achieving Goal #6:</w:t>
            </w:r>
          </w:p>
          <w:p w14:paraId="0D95FB32" w14:textId="77777777" w:rsidR="000D7839" w:rsidRPr="003C34BC" w:rsidRDefault="000D7839" w:rsidP="000A778F">
            <w:pPr>
              <w:rPr>
                <w:sz w:val="20"/>
                <w:szCs w:val="20"/>
              </w:rPr>
            </w:pPr>
          </w:p>
          <w:p w14:paraId="4DD25A0C" w14:textId="77777777" w:rsidR="000D7839" w:rsidRPr="003C34BC" w:rsidRDefault="000D7839" w:rsidP="000A778F">
            <w:pPr>
              <w:ind w:left="166"/>
              <w:rPr>
                <w:b/>
                <w:bCs/>
                <w:sz w:val="20"/>
                <w:szCs w:val="20"/>
              </w:rPr>
            </w:pPr>
            <w:r w:rsidRPr="003C34BC">
              <w:rPr>
                <w:b/>
                <w:bCs/>
                <w:sz w:val="20"/>
                <w:szCs w:val="20"/>
              </w:rPr>
              <w:t>Online Courses</w:t>
            </w:r>
          </w:p>
          <w:p w14:paraId="19D550A2" w14:textId="77777777" w:rsidR="000D7839" w:rsidRPr="003C34BC" w:rsidRDefault="000D7839" w:rsidP="000A778F">
            <w:pPr>
              <w:ind w:left="166"/>
              <w:rPr>
                <w:sz w:val="20"/>
                <w:szCs w:val="20"/>
              </w:rPr>
            </w:pPr>
            <w:r w:rsidRPr="003C34BC">
              <w:rPr>
                <w:sz w:val="20"/>
                <w:szCs w:val="20"/>
              </w:rPr>
              <w:t>The pandemic created an opportunity for all Fine Arts faculty to develop experience with online courses. Collectively, we have worked on creating synchronous, asynchronous, and hybrid/flex courses, and have experimented with teaching strategies to create the best learning experience for our students. Some courses will permanently be offered online.</w:t>
            </w:r>
          </w:p>
          <w:p w14:paraId="27831B43" w14:textId="77777777" w:rsidR="000D7839" w:rsidRPr="003C34BC" w:rsidRDefault="000D7839" w:rsidP="000A778F">
            <w:pPr>
              <w:rPr>
                <w:sz w:val="20"/>
                <w:szCs w:val="20"/>
              </w:rPr>
            </w:pPr>
          </w:p>
          <w:p w14:paraId="6BB9ACF5" w14:textId="77777777" w:rsidR="000D7839" w:rsidRPr="003C34BC" w:rsidRDefault="000D7839" w:rsidP="000A778F">
            <w:pPr>
              <w:ind w:left="166"/>
              <w:rPr>
                <w:b/>
                <w:bCs/>
                <w:sz w:val="20"/>
                <w:szCs w:val="20"/>
              </w:rPr>
            </w:pPr>
            <w:r w:rsidRPr="003C34BC">
              <w:rPr>
                <w:b/>
                <w:bCs/>
                <w:sz w:val="20"/>
                <w:szCs w:val="20"/>
              </w:rPr>
              <w:t>Organizational Communication Course</w:t>
            </w:r>
          </w:p>
          <w:p w14:paraId="4D2D281E" w14:textId="77777777" w:rsidR="000D7839" w:rsidRPr="002D673C" w:rsidRDefault="000D7839" w:rsidP="000A778F">
            <w:pPr>
              <w:ind w:left="166"/>
              <w:rPr>
                <w:sz w:val="20"/>
                <w:szCs w:val="20"/>
              </w:rPr>
            </w:pPr>
            <w:r w:rsidRPr="003C34BC">
              <w:rPr>
                <w:sz w:val="20"/>
                <w:szCs w:val="20"/>
              </w:rPr>
              <w:t>With the understanding that we might not be able to expand our course offerings much more, the Communication Department will look at existing courses from other community colleges in subjects like Interviewing that provide practical skills and could increase the pool of potential Communication Studies students.</w:t>
            </w:r>
          </w:p>
        </w:tc>
      </w:tr>
      <w:tr w:rsidR="000D7839" w14:paraId="79453D8E" w14:textId="77777777" w:rsidTr="000D7839">
        <w:tc>
          <w:tcPr>
            <w:tcW w:w="2875" w:type="dxa"/>
          </w:tcPr>
          <w:p w14:paraId="49F88A8A" w14:textId="77777777" w:rsidR="000D7839" w:rsidRPr="002D673C" w:rsidRDefault="000D7839" w:rsidP="000A778F">
            <w:pPr>
              <w:ind w:left="150"/>
              <w:rPr>
                <w:sz w:val="20"/>
                <w:szCs w:val="20"/>
              </w:rPr>
            </w:pPr>
            <w:r w:rsidRPr="002D673C">
              <w:rPr>
                <w:b/>
                <w:bCs/>
                <w:sz w:val="20"/>
                <w:szCs w:val="20"/>
              </w:rPr>
              <w:t>Timeline:</w:t>
            </w:r>
            <w:r w:rsidRPr="002D673C">
              <w:rPr>
                <w:sz w:val="20"/>
                <w:szCs w:val="20"/>
              </w:rPr>
              <w:t xml:space="preserve"> Fall 2021 &amp; ongoing</w:t>
            </w:r>
          </w:p>
        </w:tc>
        <w:tc>
          <w:tcPr>
            <w:tcW w:w="7020" w:type="dxa"/>
            <w:vMerge/>
          </w:tcPr>
          <w:p w14:paraId="5EE7AF84" w14:textId="77777777" w:rsidR="000D7839" w:rsidRDefault="000D7839" w:rsidP="000A778F"/>
        </w:tc>
      </w:tr>
      <w:tr w:rsidR="000D7839" w14:paraId="4EFA633C" w14:textId="77777777" w:rsidTr="000D7839">
        <w:tc>
          <w:tcPr>
            <w:tcW w:w="2875" w:type="dxa"/>
          </w:tcPr>
          <w:p w14:paraId="70577249" w14:textId="77777777" w:rsidR="000D7839" w:rsidRPr="002D673C" w:rsidRDefault="000D7839" w:rsidP="000A778F">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65C8448B" w14:textId="77777777" w:rsidR="000D7839" w:rsidRDefault="000D7839" w:rsidP="000A778F"/>
        </w:tc>
      </w:tr>
      <w:tr w:rsidR="000D7839" w14:paraId="3A5A19CA" w14:textId="77777777" w:rsidTr="000D7839">
        <w:tc>
          <w:tcPr>
            <w:tcW w:w="2875" w:type="dxa"/>
          </w:tcPr>
          <w:p w14:paraId="76BDCD5C" w14:textId="6C6C8D99" w:rsidR="000D7839" w:rsidRPr="002D673C" w:rsidRDefault="000D7839" w:rsidP="000A778F">
            <w:pPr>
              <w:ind w:left="150"/>
              <w:rPr>
                <w:sz w:val="20"/>
                <w:szCs w:val="20"/>
              </w:rPr>
            </w:pPr>
            <w:r w:rsidRPr="002D673C">
              <w:rPr>
                <w:b/>
                <w:bCs/>
                <w:sz w:val="20"/>
                <w:szCs w:val="20"/>
              </w:rPr>
              <w:t>Person(s) Responsible:</w:t>
            </w:r>
            <w:r w:rsidRPr="002D673C">
              <w:rPr>
                <w:sz w:val="20"/>
                <w:szCs w:val="20"/>
              </w:rPr>
              <w:t xml:space="preserve">  Comm</w:t>
            </w:r>
            <w:r w:rsidR="007D62D6">
              <w:rPr>
                <w:sz w:val="20"/>
                <w:szCs w:val="20"/>
              </w:rPr>
              <w:t>. f</w:t>
            </w:r>
            <w:r>
              <w:rPr>
                <w:sz w:val="20"/>
                <w:szCs w:val="20"/>
              </w:rPr>
              <w:t>aculty</w:t>
            </w:r>
          </w:p>
        </w:tc>
        <w:tc>
          <w:tcPr>
            <w:tcW w:w="7020" w:type="dxa"/>
            <w:vMerge/>
          </w:tcPr>
          <w:p w14:paraId="6A7C3715" w14:textId="77777777" w:rsidR="000D7839" w:rsidRDefault="000D7839" w:rsidP="000A778F"/>
        </w:tc>
      </w:tr>
      <w:tr w:rsidR="000D7839" w14:paraId="391FD4B3" w14:textId="77777777" w:rsidTr="000D7839">
        <w:tc>
          <w:tcPr>
            <w:tcW w:w="2875" w:type="dxa"/>
          </w:tcPr>
          <w:p w14:paraId="2D9C2935" w14:textId="77777777" w:rsidR="000D7839" w:rsidRPr="002D673C" w:rsidRDefault="000D7839" w:rsidP="000A778F">
            <w:pPr>
              <w:ind w:left="150"/>
              <w:rPr>
                <w:sz w:val="20"/>
                <w:szCs w:val="20"/>
              </w:rPr>
            </w:pPr>
            <w:r w:rsidRPr="002D673C">
              <w:rPr>
                <w:b/>
                <w:bCs/>
                <w:sz w:val="20"/>
                <w:szCs w:val="20"/>
              </w:rPr>
              <w:t>Obstacles (if any):</w:t>
            </w:r>
            <w:r w:rsidRPr="002D673C">
              <w:rPr>
                <w:sz w:val="20"/>
                <w:szCs w:val="20"/>
              </w:rPr>
              <w:t xml:space="preserve"> Agreement from Office of Instruction</w:t>
            </w:r>
          </w:p>
        </w:tc>
        <w:tc>
          <w:tcPr>
            <w:tcW w:w="7020" w:type="dxa"/>
            <w:vMerge/>
          </w:tcPr>
          <w:p w14:paraId="5AE5B363" w14:textId="77777777" w:rsidR="000D7839" w:rsidRDefault="000D7839" w:rsidP="000A778F"/>
        </w:tc>
      </w:tr>
      <w:tr w:rsidR="000D7839" w14:paraId="414F6F91" w14:textId="77777777" w:rsidTr="000D7839">
        <w:tc>
          <w:tcPr>
            <w:tcW w:w="2875" w:type="dxa"/>
            <w:shd w:val="clear" w:color="auto" w:fill="FFF2CC" w:themeFill="accent4" w:themeFillTint="33"/>
          </w:tcPr>
          <w:p w14:paraId="152FBAE9" w14:textId="7C92308A" w:rsidR="000D7839" w:rsidRPr="002D673C" w:rsidRDefault="000D7839" w:rsidP="000A778F">
            <w:pPr>
              <w:rPr>
                <w:sz w:val="20"/>
                <w:szCs w:val="20"/>
              </w:rPr>
            </w:pPr>
            <w:r w:rsidRPr="002D673C">
              <w:rPr>
                <w:b/>
                <w:bCs/>
                <w:sz w:val="24"/>
                <w:szCs w:val="24"/>
              </w:rPr>
              <w:t>Goal C</w:t>
            </w:r>
            <w:r>
              <w:rPr>
                <w:b/>
                <w:bCs/>
                <w:sz w:val="24"/>
                <w:szCs w:val="24"/>
              </w:rPr>
              <w:t>3</w:t>
            </w:r>
            <w:r w:rsidRPr="002D673C">
              <w:rPr>
                <w:b/>
                <w:bCs/>
                <w:sz w:val="24"/>
                <w:szCs w:val="24"/>
              </w:rPr>
              <w:t>:</w:t>
            </w:r>
            <w:r w:rsidRPr="002D673C">
              <w:rPr>
                <w:sz w:val="24"/>
                <w:szCs w:val="24"/>
              </w:rPr>
              <w:t xml:space="preserve"> </w:t>
            </w:r>
            <w:r>
              <w:rPr>
                <w:sz w:val="20"/>
                <w:szCs w:val="20"/>
              </w:rPr>
              <w:t xml:space="preserve">Regain </w:t>
            </w:r>
            <w:r w:rsidR="00B6740F">
              <w:rPr>
                <w:sz w:val="20"/>
                <w:szCs w:val="20"/>
              </w:rPr>
              <w:t>l</w:t>
            </w:r>
            <w:r>
              <w:rPr>
                <w:sz w:val="20"/>
                <w:szCs w:val="20"/>
              </w:rPr>
              <w:t xml:space="preserve">ost </w:t>
            </w:r>
            <w:r w:rsidR="00B6740F">
              <w:rPr>
                <w:sz w:val="20"/>
                <w:szCs w:val="20"/>
              </w:rPr>
              <w:t>e</w:t>
            </w:r>
            <w:r>
              <w:rPr>
                <w:sz w:val="20"/>
                <w:szCs w:val="20"/>
              </w:rPr>
              <w:t xml:space="preserve">nrollments and COMM </w:t>
            </w:r>
            <w:r w:rsidR="00B6740F">
              <w:rPr>
                <w:sz w:val="20"/>
                <w:szCs w:val="20"/>
              </w:rPr>
              <w:t>m</w:t>
            </w:r>
            <w:r>
              <w:rPr>
                <w:sz w:val="20"/>
                <w:szCs w:val="20"/>
              </w:rPr>
              <w:t>ajor</w:t>
            </w:r>
            <w:r w:rsidR="00B6740F">
              <w:rPr>
                <w:sz w:val="20"/>
                <w:szCs w:val="20"/>
              </w:rPr>
              <w:t>s</w:t>
            </w:r>
            <w:r w:rsidR="00A21346">
              <w:rPr>
                <w:sz w:val="20"/>
                <w:szCs w:val="20"/>
              </w:rPr>
              <w:t xml:space="preserve"> (new)</w:t>
            </w:r>
          </w:p>
        </w:tc>
        <w:tc>
          <w:tcPr>
            <w:tcW w:w="7020" w:type="dxa"/>
            <w:vMerge w:val="restart"/>
          </w:tcPr>
          <w:p w14:paraId="632234FD" w14:textId="77777777" w:rsidR="000D7839" w:rsidRPr="002D673C" w:rsidRDefault="000D7839" w:rsidP="000A778F">
            <w:pPr>
              <w:rPr>
                <w:b/>
                <w:bCs/>
                <w:sz w:val="20"/>
                <w:szCs w:val="20"/>
              </w:rPr>
            </w:pPr>
            <w:r w:rsidRPr="002D673C">
              <w:rPr>
                <w:b/>
                <w:bCs/>
                <w:sz w:val="20"/>
                <w:szCs w:val="20"/>
              </w:rPr>
              <w:t>Comments:</w:t>
            </w:r>
          </w:p>
          <w:p w14:paraId="3257BE87" w14:textId="77777777" w:rsidR="000D7839" w:rsidRDefault="000D7839" w:rsidP="000A778F">
            <w:pPr>
              <w:rPr>
                <w:sz w:val="20"/>
                <w:szCs w:val="20"/>
              </w:rPr>
            </w:pPr>
            <w:r>
              <w:rPr>
                <w:sz w:val="20"/>
                <w:szCs w:val="20"/>
              </w:rPr>
              <w:t>We had a goal of doubling the number of COMM majors in the previous program review but did not achieve that for a number of reasons including the onset of the global Covid 19 pandemic only 1 year in to that previous goal. As such, we looked at our current data and have seen significant drops in both enrollments as well as declared majors.</w:t>
            </w:r>
          </w:p>
          <w:p w14:paraId="6B351B1B" w14:textId="77777777" w:rsidR="000D7839" w:rsidRDefault="000D7839" w:rsidP="000A778F">
            <w:pPr>
              <w:rPr>
                <w:sz w:val="20"/>
                <w:szCs w:val="20"/>
              </w:rPr>
            </w:pPr>
          </w:p>
          <w:p w14:paraId="6F5DC162" w14:textId="77777777" w:rsidR="000D7839" w:rsidRPr="003C34BC" w:rsidRDefault="000D7839" w:rsidP="000A778F">
            <w:pPr>
              <w:rPr>
                <w:sz w:val="20"/>
                <w:szCs w:val="20"/>
              </w:rPr>
            </w:pPr>
            <w:r w:rsidRPr="003C34BC">
              <w:rPr>
                <w:b/>
                <w:bCs/>
                <w:sz w:val="20"/>
                <w:szCs w:val="20"/>
              </w:rPr>
              <w:t>Strategies for achieving Goal #5:</w:t>
            </w:r>
          </w:p>
          <w:p w14:paraId="7AD0C010" w14:textId="77777777" w:rsidR="000D7839" w:rsidRPr="003C34BC" w:rsidRDefault="000D7839" w:rsidP="000A778F">
            <w:pPr>
              <w:rPr>
                <w:sz w:val="20"/>
                <w:szCs w:val="20"/>
              </w:rPr>
            </w:pPr>
            <w:r w:rsidRPr="003C34BC">
              <w:rPr>
                <w:sz w:val="20"/>
                <w:szCs w:val="20"/>
              </w:rPr>
              <w:br/>
            </w:r>
          </w:p>
          <w:p w14:paraId="35652292" w14:textId="77777777" w:rsidR="000D7839" w:rsidRPr="003C34BC" w:rsidRDefault="000D7839" w:rsidP="000D7839">
            <w:pPr>
              <w:numPr>
                <w:ilvl w:val="0"/>
                <w:numId w:val="14"/>
              </w:numPr>
              <w:rPr>
                <w:b/>
                <w:bCs/>
                <w:sz w:val="20"/>
                <w:szCs w:val="20"/>
              </w:rPr>
            </w:pPr>
            <w:r w:rsidRPr="003C34BC">
              <w:rPr>
                <w:b/>
                <w:bCs/>
                <w:sz w:val="20"/>
                <w:szCs w:val="20"/>
              </w:rPr>
              <w:t>More Promotion</w:t>
            </w:r>
          </w:p>
          <w:p w14:paraId="03EBFF27" w14:textId="77777777" w:rsidR="000D7839" w:rsidRDefault="000D7839" w:rsidP="000A778F">
            <w:pPr>
              <w:ind w:left="706"/>
              <w:rPr>
                <w:sz w:val="20"/>
                <w:szCs w:val="20"/>
              </w:rPr>
            </w:pPr>
            <w:r w:rsidRPr="003C34BC">
              <w:rPr>
                <w:sz w:val="20"/>
                <w:szCs w:val="20"/>
              </w:rPr>
              <w:t>We will increase our efforts to promote the Communication Major</w:t>
            </w:r>
            <w:r>
              <w:rPr>
                <w:sz w:val="20"/>
                <w:szCs w:val="20"/>
              </w:rPr>
              <w:t xml:space="preserve"> with both our individual instructor and student “WeComm” club daily contact as well as take advantage of our one semester temporary position that will help with both on and off campus promotion.</w:t>
            </w:r>
          </w:p>
          <w:p w14:paraId="0FA832EB" w14:textId="77777777" w:rsidR="000D7839" w:rsidRPr="003C34BC" w:rsidRDefault="000D7839" w:rsidP="000A778F">
            <w:pPr>
              <w:ind w:left="706"/>
              <w:rPr>
                <w:sz w:val="20"/>
                <w:szCs w:val="20"/>
              </w:rPr>
            </w:pPr>
            <w:r w:rsidRPr="003C34BC">
              <w:rPr>
                <w:sz w:val="20"/>
                <w:szCs w:val="20"/>
              </w:rPr>
              <w:t> </w:t>
            </w:r>
          </w:p>
          <w:p w14:paraId="42B61A3E" w14:textId="77777777" w:rsidR="000D7839" w:rsidRDefault="000D7839" w:rsidP="000A778F">
            <w:pPr>
              <w:ind w:left="706"/>
              <w:rPr>
                <w:sz w:val="20"/>
                <w:szCs w:val="20"/>
              </w:rPr>
            </w:pPr>
            <w:r w:rsidRPr="003C34BC">
              <w:rPr>
                <w:b/>
                <w:bCs/>
                <w:sz w:val="20"/>
                <w:szCs w:val="20"/>
              </w:rPr>
              <w:t>Step #1:</w:t>
            </w:r>
            <w:r w:rsidRPr="003C34BC">
              <w:rPr>
                <w:sz w:val="20"/>
                <w:szCs w:val="20"/>
              </w:rPr>
              <w:t xml:space="preserve"> Pitch communication as a major in Public Speaking/Interpersonal Courses on the 2</w:t>
            </w:r>
            <w:r w:rsidRPr="003C34BC">
              <w:rPr>
                <w:sz w:val="20"/>
                <w:szCs w:val="20"/>
                <w:vertAlign w:val="superscript"/>
              </w:rPr>
              <w:t>nd</w:t>
            </w:r>
            <w:r w:rsidRPr="003C34BC">
              <w:rPr>
                <w:sz w:val="20"/>
                <w:szCs w:val="20"/>
              </w:rPr>
              <w:t xml:space="preserve"> Day of instruction, as an addition to existing discussions about the importance of studying those specific subjects. The pitch will involve a uniform PowerPoint for all COMM. faculty members to discuss the benefits of majoring in Communication. It will also outline the clear path to degree completion, emphasizing how easy it is to double major in Communication. We will update all promotional items (e.g. flyers/banners, posters located in the CA building, PowerPoints that we use to promote our discipline) with an all-new design that outlines what classes to take for certificate/degree completion.</w:t>
            </w:r>
          </w:p>
          <w:p w14:paraId="5F199131" w14:textId="77777777" w:rsidR="000D7839" w:rsidRPr="003C34BC" w:rsidRDefault="000D7839" w:rsidP="000A778F">
            <w:pPr>
              <w:ind w:left="706"/>
              <w:rPr>
                <w:sz w:val="20"/>
                <w:szCs w:val="20"/>
              </w:rPr>
            </w:pPr>
          </w:p>
          <w:p w14:paraId="72E3E861" w14:textId="77777777" w:rsidR="000D7839" w:rsidRDefault="000D7839" w:rsidP="000A778F">
            <w:pPr>
              <w:ind w:left="706"/>
              <w:rPr>
                <w:sz w:val="20"/>
                <w:szCs w:val="20"/>
              </w:rPr>
            </w:pPr>
            <w:r w:rsidRPr="003C34BC">
              <w:rPr>
                <w:b/>
                <w:bCs/>
                <w:sz w:val="20"/>
                <w:szCs w:val="20"/>
              </w:rPr>
              <w:t>Step #2:</w:t>
            </w:r>
            <w:r w:rsidRPr="003C34BC">
              <w:rPr>
                <w:sz w:val="20"/>
                <w:szCs w:val="20"/>
              </w:rPr>
              <w:t xml:space="preserve"> Ensure a presence at senior day. Make sure we have a table staffed all morning, and host a breakout session describing the benefits of majoring in COMM. </w:t>
            </w:r>
          </w:p>
          <w:p w14:paraId="2C56BA70" w14:textId="77777777" w:rsidR="000D7839" w:rsidRPr="003C34BC" w:rsidRDefault="000D7839" w:rsidP="000A778F">
            <w:pPr>
              <w:ind w:left="706"/>
              <w:rPr>
                <w:sz w:val="20"/>
                <w:szCs w:val="20"/>
              </w:rPr>
            </w:pPr>
          </w:p>
          <w:p w14:paraId="163B356E" w14:textId="77777777" w:rsidR="000D7839" w:rsidRDefault="000D7839" w:rsidP="000A778F">
            <w:pPr>
              <w:ind w:left="706"/>
              <w:rPr>
                <w:sz w:val="20"/>
                <w:szCs w:val="20"/>
              </w:rPr>
            </w:pPr>
            <w:r w:rsidRPr="003C34BC">
              <w:rPr>
                <w:b/>
                <w:bCs/>
                <w:sz w:val="20"/>
                <w:szCs w:val="20"/>
              </w:rPr>
              <w:t>Step #3:</w:t>
            </w:r>
            <w:r w:rsidRPr="003C34BC">
              <w:rPr>
                <w:sz w:val="20"/>
                <w:szCs w:val="20"/>
              </w:rPr>
              <w:t xml:space="preserve"> In addition to Senior Day, have a Communication Outreach Day (once each semester) to head out to local high schools e.g. Strathmore, Porterville High, and Monache High School and “pitch” our Dept. in person. </w:t>
            </w:r>
          </w:p>
          <w:p w14:paraId="787D6F29" w14:textId="77777777" w:rsidR="000D7839" w:rsidRPr="003C34BC" w:rsidRDefault="000D7839" w:rsidP="000A778F">
            <w:pPr>
              <w:ind w:left="706"/>
              <w:rPr>
                <w:sz w:val="20"/>
                <w:szCs w:val="20"/>
              </w:rPr>
            </w:pPr>
          </w:p>
          <w:p w14:paraId="7F1E6C8E" w14:textId="77777777" w:rsidR="000D7839" w:rsidRPr="003C34BC" w:rsidRDefault="000D7839" w:rsidP="000A778F">
            <w:pPr>
              <w:ind w:left="706"/>
              <w:rPr>
                <w:sz w:val="20"/>
                <w:szCs w:val="20"/>
              </w:rPr>
            </w:pPr>
            <w:r w:rsidRPr="003C34BC">
              <w:rPr>
                <w:b/>
                <w:bCs/>
                <w:sz w:val="20"/>
                <w:szCs w:val="20"/>
              </w:rPr>
              <w:t>Step #4:</w:t>
            </w:r>
            <w:r w:rsidRPr="003C34BC">
              <w:rPr>
                <w:sz w:val="20"/>
                <w:szCs w:val="20"/>
              </w:rPr>
              <w:t xml:space="preserve"> E-mail students in 101 and 102 a clear guideline of what classes to take to earn an AA-T Degree. We will continue to utilize this strategy and hope this creates more growth in our discipline.</w:t>
            </w:r>
          </w:p>
          <w:p w14:paraId="4D377CBF" w14:textId="77777777" w:rsidR="000D7839" w:rsidRPr="003C34BC" w:rsidRDefault="000D7839" w:rsidP="000A778F">
            <w:pPr>
              <w:rPr>
                <w:sz w:val="20"/>
                <w:szCs w:val="20"/>
              </w:rPr>
            </w:pPr>
            <w:r w:rsidRPr="003C34BC">
              <w:rPr>
                <w:sz w:val="20"/>
                <w:szCs w:val="20"/>
              </w:rPr>
              <w:br/>
            </w:r>
          </w:p>
          <w:p w14:paraId="64B97A49" w14:textId="77777777" w:rsidR="000D7839" w:rsidRPr="003C34BC" w:rsidRDefault="000D7839" w:rsidP="000D7839">
            <w:pPr>
              <w:numPr>
                <w:ilvl w:val="0"/>
                <w:numId w:val="15"/>
              </w:numPr>
              <w:ind w:left="346"/>
              <w:rPr>
                <w:b/>
                <w:bCs/>
                <w:sz w:val="20"/>
                <w:szCs w:val="20"/>
              </w:rPr>
            </w:pPr>
            <w:r w:rsidRPr="003C34BC">
              <w:rPr>
                <w:b/>
                <w:bCs/>
                <w:sz w:val="20"/>
                <w:szCs w:val="20"/>
              </w:rPr>
              <w:t>Improved Department Branding</w:t>
            </w:r>
          </w:p>
          <w:p w14:paraId="3A9526A0" w14:textId="77777777" w:rsidR="000D7839" w:rsidRPr="003C34BC" w:rsidRDefault="000D7839" w:rsidP="000A778F">
            <w:pPr>
              <w:rPr>
                <w:sz w:val="20"/>
                <w:szCs w:val="20"/>
              </w:rPr>
            </w:pPr>
          </w:p>
          <w:p w14:paraId="06F79561" w14:textId="77777777" w:rsidR="000D7839" w:rsidRPr="003C34BC" w:rsidRDefault="000D7839" w:rsidP="000A778F">
            <w:pPr>
              <w:ind w:left="706"/>
              <w:rPr>
                <w:sz w:val="20"/>
                <w:szCs w:val="20"/>
              </w:rPr>
            </w:pPr>
            <w:r w:rsidRPr="003C34BC">
              <w:rPr>
                <w:b/>
                <w:bCs/>
                <w:sz w:val="20"/>
                <w:szCs w:val="20"/>
              </w:rPr>
              <w:t>Identity in CA Building/Personal Bios</w:t>
            </w:r>
          </w:p>
          <w:p w14:paraId="632A6821" w14:textId="77777777" w:rsidR="000D7839" w:rsidRPr="003C34BC" w:rsidRDefault="000D7839" w:rsidP="000A778F">
            <w:pPr>
              <w:ind w:left="706"/>
              <w:rPr>
                <w:sz w:val="20"/>
                <w:szCs w:val="20"/>
              </w:rPr>
            </w:pPr>
            <w:r w:rsidRPr="003C34BC">
              <w:rPr>
                <w:sz w:val="20"/>
                <w:szCs w:val="20"/>
              </w:rPr>
              <w:t>Having a poster somewhere in the CA building where all Communication (and other Fine Arts faculty) have their personal photo, what classes they teach, and some interesting facts about each of them to make this a more personal experience for current/potential students. </w:t>
            </w:r>
          </w:p>
          <w:p w14:paraId="6CE9952C" w14:textId="77777777" w:rsidR="000D7839" w:rsidRPr="003C34BC" w:rsidRDefault="000D7839" w:rsidP="000A778F">
            <w:pPr>
              <w:ind w:left="706"/>
              <w:rPr>
                <w:sz w:val="20"/>
                <w:szCs w:val="20"/>
              </w:rPr>
            </w:pPr>
          </w:p>
          <w:p w14:paraId="580CBB5C" w14:textId="77777777" w:rsidR="000D7839" w:rsidRPr="003C34BC" w:rsidRDefault="000D7839" w:rsidP="000A778F">
            <w:pPr>
              <w:ind w:left="706"/>
              <w:rPr>
                <w:sz w:val="20"/>
                <w:szCs w:val="20"/>
              </w:rPr>
            </w:pPr>
            <w:r w:rsidRPr="003C34BC">
              <w:rPr>
                <w:b/>
                <w:bCs/>
                <w:sz w:val="20"/>
                <w:szCs w:val="20"/>
              </w:rPr>
              <w:t>Posters Regarding Classes</w:t>
            </w:r>
          </w:p>
          <w:p w14:paraId="7B7C945B" w14:textId="77777777" w:rsidR="000D7839" w:rsidRPr="003C34BC" w:rsidRDefault="000D7839" w:rsidP="000A778F">
            <w:pPr>
              <w:ind w:left="706"/>
              <w:rPr>
                <w:sz w:val="20"/>
                <w:szCs w:val="20"/>
              </w:rPr>
            </w:pPr>
            <w:r w:rsidRPr="003C34BC">
              <w:rPr>
                <w:sz w:val="20"/>
                <w:szCs w:val="20"/>
              </w:rPr>
              <w:t>Similar to Bakersfield College, we plan to have a poster in the CA building where students can read up on each class that we offer in Communication e.g. Public Speaking, Interpersonal Communication, Persuasion, etc.</w:t>
            </w:r>
          </w:p>
          <w:p w14:paraId="75546263" w14:textId="77777777" w:rsidR="000D7839" w:rsidRPr="002D673C" w:rsidRDefault="000D7839" w:rsidP="000A778F">
            <w:pPr>
              <w:rPr>
                <w:sz w:val="20"/>
                <w:szCs w:val="20"/>
              </w:rPr>
            </w:pPr>
          </w:p>
        </w:tc>
      </w:tr>
      <w:tr w:rsidR="000D7839" w14:paraId="77B0ECB5" w14:textId="77777777" w:rsidTr="000D7839">
        <w:tc>
          <w:tcPr>
            <w:tcW w:w="2875" w:type="dxa"/>
          </w:tcPr>
          <w:p w14:paraId="1F77F468" w14:textId="77777777" w:rsidR="000D7839" w:rsidRPr="002D673C" w:rsidRDefault="000D7839" w:rsidP="000A778F">
            <w:pPr>
              <w:ind w:left="150"/>
              <w:rPr>
                <w:sz w:val="20"/>
                <w:szCs w:val="20"/>
              </w:rPr>
            </w:pPr>
            <w:r w:rsidRPr="002D673C">
              <w:rPr>
                <w:b/>
                <w:bCs/>
                <w:sz w:val="20"/>
                <w:szCs w:val="20"/>
              </w:rPr>
              <w:t>Timeline:</w:t>
            </w:r>
            <w:r w:rsidRPr="002D673C">
              <w:rPr>
                <w:sz w:val="20"/>
                <w:szCs w:val="20"/>
              </w:rPr>
              <w:t xml:space="preserve"> Fall 202</w:t>
            </w:r>
            <w:r>
              <w:rPr>
                <w:sz w:val="20"/>
                <w:szCs w:val="20"/>
              </w:rPr>
              <w:t>2</w:t>
            </w:r>
          </w:p>
        </w:tc>
        <w:tc>
          <w:tcPr>
            <w:tcW w:w="7020" w:type="dxa"/>
            <w:vMerge/>
          </w:tcPr>
          <w:p w14:paraId="57E7EE61" w14:textId="77777777" w:rsidR="000D7839" w:rsidRDefault="000D7839" w:rsidP="000A778F"/>
        </w:tc>
      </w:tr>
      <w:tr w:rsidR="000D7839" w14:paraId="11CF2E1E" w14:textId="77777777" w:rsidTr="000D7839">
        <w:tc>
          <w:tcPr>
            <w:tcW w:w="2875" w:type="dxa"/>
          </w:tcPr>
          <w:p w14:paraId="5975C40E" w14:textId="77777777" w:rsidR="000D7839" w:rsidRPr="002D673C" w:rsidRDefault="000D7839" w:rsidP="000A778F">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15EF20EF" w14:textId="77777777" w:rsidR="000D7839" w:rsidRDefault="000D7839" w:rsidP="000A778F"/>
        </w:tc>
      </w:tr>
      <w:tr w:rsidR="000D7839" w14:paraId="3B1923AB" w14:textId="77777777" w:rsidTr="000D7839">
        <w:tc>
          <w:tcPr>
            <w:tcW w:w="2875" w:type="dxa"/>
          </w:tcPr>
          <w:p w14:paraId="5428FEB4" w14:textId="44CDDDF0" w:rsidR="000D7839" w:rsidRPr="002D673C" w:rsidRDefault="000D7839" w:rsidP="000A778F">
            <w:pPr>
              <w:ind w:left="150"/>
              <w:rPr>
                <w:sz w:val="20"/>
                <w:szCs w:val="20"/>
              </w:rPr>
            </w:pPr>
            <w:r w:rsidRPr="002D673C">
              <w:rPr>
                <w:b/>
                <w:bCs/>
                <w:sz w:val="20"/>
                <w:szCs w:val="20"/>
              </w:rPr>
              <w:t>Person(s) Responsible:</w:t>
            </w:r>
            <w:r w:rsidRPr="002D673C">
              <w:rPr>
                <w:sz w:val="20"/>
                <w:szCs w:val="20"/>
              </w:rPr>
              <w:t xml:space="preserve">  Comm </w:t>
            </w:r>
            <w:r w:rsidR="007D62D6">
              <w:rPr>
                <w:sz w:val="20"/>
                <w:szCs w:val="20"/>
              </w:rPr>
              <w:t>f</w:t>
            </w:r>
            <w:r>
              <w:rPr>
                <w:sz w:val="20"/>
                <w:szCs w:val="20"/>
              </w:rPr>
              <w:t>aculty</w:t>
            </w:r>
          </w:p>
        </w:tc>
        <w:tc>
          <w:tcPr>
            <w:tcW w:w="7020" w:type="dxa"/>
            <w:vMerge/>
          </w:tcPr>
          <w:p w14:paraId="43C01602" w14:textId="77777777" w:rsidR="000D7839" w:rsidRDefault="000D7839" w:rsidP="000A778F"/>
        </w:tc>
      </w:tr>
      <w:tr w:rsidR="000D7839" w14:paraId="6A2B77FF" w14:textId="77777777" w:rsidTr="000D7839">
        <w:tc>
          <w:tcPr>
            <w:tcW w:w="2875" w:type="dxa"/>
          </w:tcPr>
          <w:p w14:paraId="4E7A21E6" w14:textId="77777777" w:rsidR="000D7839" w:rsidRPr="002D673C" w:rsidRDefault="000D7839" w:rsidP="000A778F">
            <w:pPr>
              <w:ind w:left="150"/>
              <w:rPr>
                <w:sz w:val="20"/>
                <w:szCs w:val="20"/>
              </w:rPr>
            </w:pPr>
            <w:r w:rsidRPr="002D673C">
              <w:rPr>
                <w:b/>
                <w:bCs/>
                <w:sz w:val="20"/>
                <w:szCs w:val="20"/>
              </w:rPr>
              <w:t>Obstacles (if any):</w:t>
            </w:r>
            <w:r w:rsidRPr="002D673C">
              <w:rPr>
                <w:sz w:val="20"/>
                <w:szCs w:val="20"/>
              </w:rPr>
              <w:t xml:space="preserve"> </w:t>
            </w:r>
          </w:p>
        </w:tc>
        <w:tc>
          <w:tcPr>
            <w:tcW w:w="7020" w:type="dxa"/>
            <w:vMerge/>
          </w:tcPr>
          <w:p w14:paraId="3E735909" w14:textId="77777777" w:rsidR="000D7839" w:rsidRDefault="000D7839" w:rsidP="000A778F"/>
        </w:tc>
      </w:tr>
      <w:tr w:rsidR="000D7839" w14:paraId="67A94B2B" w14:textId="77777777" w:rsidTr="000D7839">
        <w:tc>
          <w:tcPr>
            <w:tcW w:w="2875" w:type="dxa"/>
            <w:shd w:val="clear" w:color="auto" w:fill="FFF2CC" w:themeFill="accent4" w:themeFillTint="33"/>
          </w:tcPr>
          <w:p w14:paraId="20A767A7" w14:textId="7B03D372" w:rsidR="000D7839" w:rsidRPr="002D673C" w:rsidRDefault="000D7839" w:rsidP="000A778F">
            <w:pPr>
              <w:rPr>
                <w:sz w:val="20"/>
                <w:szCs w:val="20"/>
              </w:rPr>
            </w:pPr>
            <w:r w:rsidRPr="002D673C">
              <w:rPr>
                <w:b/>
                <w:bCs/>
                <w:sz w:val="24"/>
                <w:szCs w:val="24"/>
              </w:rPr>
              <w:t>Goal C</w:t>
            </w:r>
            <w:r>
              <w:rPr>
                <w:b/>
                <w:bCs/>
                <w:sz w:val="24"/>
                <w:szCs w:val="24"/>
              </w:rPr>
              <w:t>4</w:t>
            </w:r>
            <w:r w:rsidRPr="002D673C">
              <w:rPr>
                <w:b/>
                <w:bCs/>
                <w:sz w:val="24"/>
                <w:szCs w:val="24"/>
              </w:rPr>
              <w:t>:</w:t>
            </w:r>
            <w:r w:rsidRPr="002D673C">
              <w:rPr>
                <w:sz w:val="24"/>
                <w:szCs w:val="24"/>
              </w:rPr>
              <w:t xml:space="preserve"> </w:t>
            </w:r>
            <w:r w:rsidRPr="00532218">
              <w:rPr>
                <w:sz w:val="20"/>
                <w:szCs w:val="20"/>
              </w:rPr>
              <w:t>Improve the adjunct experience by finding space for a Communication Lab, expanding our network of adjunct hires, and offering adjuncts the opportunity to be involved with committees</w:t>
            </w:r>
            <w:r w:rsidR="00A21346">
              <w:rPr>
                <w:sz w:val="20"/>
                <w:szCs w:val="20"/>
              </w:rPr>
              <w:t xml:space="preserve"> (new)</w:t>
            </w:r>
          </w:p>
        </w:tc>
        <w:tc>
          <w:tcPr>
            <w:tcW w:w="7020" w:type="dxa"/>
            <w:vMerge w:val="restart"/>
          </w:tcPr>
          <w:p w14:paraId="5140285D" w14:textId="77777777" w:rsidR="000D7839" w:rsidRPr="002D673C" w:rsidRDefault="000D7839" w:rsidP="000A778F">
            <w:pPr>
              <w:rPr>
                <w:b/>
                <w:bCs/>
                <w:sz w:val="20"/>
                <w:szCs w:val="20"/>
              </w:rPr>
            </w:pPr>
            <w:r w:rsidRPr="002D673C">
              <w:rPr>
                <w:b/>
                <w:bCs/>
                <w:sz w:val="20"/>
                <w:szCs w:val="20"/>
              </w:rPr>
              <w:t>Comments:</w:t>
            </w:r>
          </w:p>
          <w:p w14:paraId="2559688E" w14:textId="77777777" w:rsidR="000D7839" w:rsidRPr="00532218" w:rsidRDefault="000D7839" w:rsidP="000D7839">
            <w:pPr>
              <w:numPr>
                <w:ilvl w:val="0"/>
                <w:numId w:val="16"/>
              </w:numPr>
              <w:rPr>
                <w:b/>
                <w:bCs/>
                <w:sz w:val="20"/>
                <w:szCs w:val="20"/>
              </w:rPr>
            </w:pPr>
            <w:r w:rsidRPr="00532218">
              <w:rPr>
                <w:b/>
                <w:bCs/>
                <w:sz w:val="20"/>
                <w:szCs w:val="20"/>
              </w:rPr>
              <w:t>Communication Lab / Office Space:</w:t>
            </w:r>
          </w:p>
          <w:p w14:paraId="720CD138" w14:textId="77777777" w:rsidR="000D7839" w:rsidRPr="00532218" w:rsidRDefault="000D7839" w:rsidP="000A778F">
            <w:pPr>
              <w:ind w:left="706"/>
              <w:rPr>
                <w:sz w:val="20"/>
                <w:szCs w:val="20"/>
              </w:rPr>
            </w:pPr>
            <w:r w:rsidRPr="00532218">
              <w:rPr>
                <w:sz w:val="20"/>
                <w:szCs w:val="20"/>
              </w:rPr>
              <w:t>A space was located and developed in conjunction with the Office of Instruction to create the “Faculty Work Room” which is located on the back of campus near the faculty mailboxes. This room has several tables, chairs, internet connected computers, printers, a water cooler, refrigerator, and a couch. While this is intended more as a work room than a space for office hours, it would allow for both. In the CA building specifically, we have set up a networked computer station in the “Music Library” where there is also a printer, scantron machine, refrigerator, and microwave. </w:t>
            </w:r>
          </w:p>
          <w:p w14:paraId="70C3560A" w14:textId="77777777" w:rsidR="000D7839" w:rsidRPr="00532218" w:rsidRDefault="000D7839" w:rsidP="000A778F">
            <w:pPr>
              <w:rPr>
                <w:sz w:val="20"/>
                <w:szCs w:val="20"/>
              </w:rPr>
            </w:pPr>
          </w:p>
          <w:p w14:paraId="10C8B1DA" w14:textId="77777777" w:rsidR="000D7839" w:rsidRPr="00532218" w:rsidRDefault="000D7839" w:rsidP="000A778F">
            <w:pPr>
              <w:ind w:left="706"/>
              <w:rPr>
                <w:sz w:val="20"/>
                <w:szCs w:val="20"/>
              </w:rPr>
            </w:pPr>
            <w:r w:rsidRPr="00532218">
              <w:rPr>
                <w:sz w:val="20"/>
                <w:szCs w:val="20"/>
              </w:rPr>
              <w:t>We also want to improve adjunct opportunities to receive feedback on their instruction by offering the opportunity for full time faculty to audit classes and review course materials. We also intend to start offering mock interviews to adjuncts to help them find full time faculty positions. With this in mind, the  full-time instructors will design a mentorship program exclusively for our current pool of part-time instructors. This voluntary program would be designed to offer adjuncts the opportunity to be evaluated each semester by our full-time faculty (in a more casual setting). It is our hope that adjunct instructors take advantage of this opportunity to continue to obtain valuable feedback, grow in their pedagogical practices, and in return – continue to learn more with each of their evaluations to provide our students a richer experience in the classroom.</w:t>
            </w:r>
          </w:p>
          <w:p w14:paraId="7E5BA12D" w14:textId="77777777" w:rsidR="000D7839" w:rsidRPr="00532218" w:rsidRDefault="000D7839" w:rsidP="000A778F">
            <w:pPr>
              <w:rPr>
                <w:sz w:val="20"/>
                <w:szCs w:val="20"/>
              </w:rPr>
            </w:pPr>
            <w:r w:rsidRPr="00532218">
              <w:rPr>
                <w:sz w:val="20"/>
                <w:szCs w:val="20"/>
              </w:rPr>
              <w:br/>
            </w:r>
          </w:p>
          <w:p w14:paraId="1C434944" w14:textId="77777777" w:rsidR="000D7839" w:rsidRPr="00532218" w:rsidRDefault="000D7839" w:rsidP="000D7839">
            <w:pPr>
              <w:numPr>
                <w:ilvl w:val="0"/>
                <w:numId w:val="16"/>
              </w:numPr>
              <w:rPr>
                <w:b/>
                <w:bCs/>
                <w:sz w:val="20"/>
                <w:szCs w:val="20"/>
              </w:rPr>
            </w:pPr>
            <w:r w:rsidRPr="00532218">
              <w:rPr>
                <w:b/>
                <w:bCs/>
                <w:sz w:val="20"/>
                <w:szCs w:val="20"/>
              </w:rPr>
              <w:t>Networking/Expand Hiring Pool of Adjuncts</w:t>
            </w:r>
          </w:p>
          <w:p w14:paraId="5C5E6A60" w14:textId="77777777" w:rsidR="000D7839" w:rsidRPr="00532218" w:rsidRDefault="000D7839" w:rsidP="000A778F">
            <w:pPr>
              <w:ind w:left="706"/>
              <w:rPr>
                <w:sz w:val="20"/>
                <w:szCs w:val="20"/>
              </w:rPr>
            </w:pPr>
            <w:r w:rsidRPr="00532218">
              <w:rPr>
                <w:sz w:val="20"/>
                <w:szCs w:val="20"/>
              </w:rPr>
              <w:t>This is an ongoing goal to build a robust program with quality instructors.</w:t>
            </w:r>
          </w:p>
          <w:p w14:paraId="2D23D951" w14:textId="77777777" w:rsidR="000D7839" w:rsidRPr="00532218" w:rsidRDefault="000D7839" w:rsidP="000A778F">
            <w:pPr>
              <w:ind w:left="720"/>
              <w:rPr>
                <w:b/>
                <w:bCs/>
                <w:sz w:val="20"/>
                <w:szCs w:val="20"/>
              </w:rPr>
            </w:pPr>
          </w:p>
          <w:p w14:paraId="5354B63E" w14:textId="77777777" w:rsidR="000D7839" w:rsidRPr="00532218" w:rsidRDefault="000D7839" w:rsidP="000D7839">
            <w:pPr>
              <w:numPr>
                <w:ilvl w:val="0"/>
                <w:numId w:val="16"/>
              </w:numPr>
              <w:rPr>
                <w:b/>
                <w:bCs/>
                <w:sz w:val="20"/>
                <w:szCs w:val="20"/>
              </w:rPr>
            </w:pPr>
            <w:r w:rsidRPr="00532218">
              <w:rPr>
                <w:b/>
                <w:bCs/>
                <w:sz w:val="20"/>
                <w:szCs w:val="20"/>
              </w:rPr>
              <w:t>Offering part-time instructors opportunities to join committees</w:t>
            </w:r>
          </w:p>
          <w:p w14:paraId="73E03CBD" w14:textId="77777777" w:rsidR="000D7839" w:rsidRPr="00532218" w:rsidRDefault="000D7839" w:rsidP="000A778F">
            <w:pPr>
              <w:ind w:left="706"/>
              <w:rPr>
                <w:sz w:val="20"/>
                <w:szCs w:val="20"/>
              </w:rPr>
            </w:pPr>
            <w:r w:rsidRPr="00532218">
              <w:rPr>
                <w:sz w:val="20"/>
                <w:szCs w:val="20"/>
              </w:rPr>
              <w:t>Since establishing the goal of integrating adjuncts more into the department and campus, we’ve successfully had higher attendance at department meetings among adjuncts, and had several adjuncts join PC committees. This is an ongoing goal.</w:t>
            </w:r>
          </w:p>
          <w:p w14:paraId="7C872527" w14:textId="77777777" w:rsidR="000D7839" w:rsidRPr="002D673C" w:rsidRDefault="000D7839" w:rsidP="000A778F">
            <w:pPr>
              <w:rPr>
                <w:sz w:val="20"/>
                <w:szCs w:val="20"/>
              </w:rPr>
            </w:pPr>
          </w:p>
        </w:tc>
      </w:tr>
      <w:tr w:rsidR="000D7839" w14:paraId="4888D136" w14:textId="77777777" w:rsidTr="000D7839">
        <w:tc>
          <w:tcPr>
            <w:tcW w:w="2875" w:type="dxa"/>
          </w:tcPr>
          <w:p w14:paraId="64B59027" w14:textId="77777777" w:rsidR="000D7839" w:rsidRPr="002D673C" w:rsidRDefault="000D7839" w:rsidP="000A778F">
            <w:pPr>
              <w:ind w:left="150"/>
              <w:rPr>
                <w:sz w:val="20"/>
                <w:szCs w:val="20"/>
              </w:rPr>
            </w:pPr>
            <w:r w:rsidRPr="002D673C">
              <w:rPr>
                <w:b/>
                <w:bCs/>
                <w:sz w:val="20"/>
                <w:szCs w:val="20"/>
              </w:rPr>
              <w:t>Timeline:</w:t>
            </w:r>
            <w:r w:rsidRPr="002D673C">
              <w:rPr>
                <w:sz w:val="20"/>
                <w:szCs w:val="20"/>
              </w:rPr>
              <w:t xml:space="preserve"> Fall 202</w:t>
            </w:r>
            <w:r>
              <w:rPr>
                <w:sz w:val="20"/>
                <w:szCs w:val="20"/>
              </w:rPr>
              <w:t>1 &amp; ongoing</w:t>
            </w:r>
          </w:p>
        </w:tc>
        <w:tc>
          <w:tcPr>
            <w:tcW w:w="7020" w:type="dxa"/>
            <w:vMerge/>
          </w:tcPr>
          <w:p w14:paraId="246818B6" w14:textId="77777777" w:rsidR="000D7839" w:rsidRPr="002D673C" w:rsidRDefault="000D7839" w:rsidP="000A778F">
            <w:pPr>
              <w:rPr>
                <w:sz w:val="20"/>
                <w:szCs w:val="20"/>
              </w:rPr>
            </w:pPr>
          </w:p>
        </w:tc>
      </w:tr>
      <w:tr w:rsidR="000D7839" w14:paraId="7BABA922" w14:textId="77777777" w:rsidTr="000D7839">
        <w:tc>
          <w:tcPr>
            <w:tcW w:w="2875" w:type="dxa"/>
          </w:tcPr>
          <w:p w14:paraId="43CEEF51" w14:textId="77777777" w:rsidR="000D7839" w:rsidRPr="002D673C" w:rsidRDefault="000D7839" w:rsidP="000A778F">
            <w:pPr>
              <w:ind w:left="150"/>
              <w:rPr>
                <w:sz w:val="20"/>
                <w:szCs w:val="20"/>
              </w:rPr>
            </w:pPr>
            <w:r w:rsidRPr="002D673C">
              <w:rPr>
                <w:b/>
                <w:bCs/>
                <w:sz w:val="20"/>
                <w:szCs w:val="20"/>
              </w:rPr>
              <w:t>Needed Resources:</w:t>
            </w:r>
            <w:r w:rsidRPr="002D673C">
              <w:rPr>
                <w:sz w:val="20"/>
                <w:szCs w:val="20"/>
              </w:rPr>
              <w:t xml:space="preserve"> </w:t>
            </w:r>
            <w:r>
              <w:rPr>
                <w:sz w:val="20"/>
                <w:szCs w:val="20"/>
              </w:rPr>
              <w:t>funding</w:t>
            </w:r>
          </w:p>
        </w:tc>
        <w:tc>
          <w:tcPr>
            <w:tcW w:w="7020" w:type="dxa"/>
            <w:vMerge/>
          </w:tcPr>
          <w:p w14:paraId="74BFC313" w14:textId="77777777" w:rsidR="000D7839" w:rsidRPr="002D673C" w:rsidRDefault="000D7839" w:rsidP="000A778F">
            <w:pPr>
              <w:rPr>
                <w:sz w:val="20"/>
                <w:szCs w:val="20"/>
              </w:rPr>
            </w:pPr>
          </w:p>
        </w:tc>
      </w:tr>
      <w:tr w:rsidR="000D7839" w14:paraId="763454EB" w14:textId="77777777" w:rsidTr="000D7839">
        <w:tc>
          <w:tcPr>
            <w:tcW w:w="2875" w:type="dxa"/>
          </w:tcPr>
          <w:p w14:paraId="038479A9" w14:textId="0BBDE8C6" w:rsidR="000D7839" w:rsidRPr="002D673C" w:rsidRDefault="000D7839" w:rsidP="000A778F">
            <w:pPr>
              <w:ind w:left="150"/>
              <w:rPr>
                <w:sz w:val="20"/>
                <w:szCs w:val="20"/>
              </w:rPr>
            </w:pPr>
            <w:r w:rsidRPr="002D673C">
              <w:rPr>
                <w:b/>
                <w:bCs/>
                <w:sz w:val="20"/>
                <w:szCs w:val="20"/>
              </w:rPr>
              <w:t>Person(s) Responsible:</w:t>
            </w:r>
            <w:r w:rsidRPr="002D673C">
              <w:rPr>
                <w:sz w:val="20"/>
                <w:szCs w:val="20"/>
              </w:rPr>
              <w:t xml:space="preserve">  Comm</w:t>
            </w:r>
            <w:r w:rsidR="007D62D6">
              <w:rPr>
                <w:sz w:val="20"/>
                <w:szCs w:val="20"/>
              </w:rPr>
              <w:t>. f</w:t>
            </w:r>
            <w:r w:rsidRPr="002D673C">
              <w:rPr>
                <w:sz w:val="20"/>
                <w:szCs w:val="20"/>
              </w:rPr>
              <w:t>aculty</w:t>
            </w:r>
          </w:p>
        </w:tc>
        <w:tc>
          <w:tcPr>
            <w:tcW w:w="7020" w:type="dxa"/>
            <w:vMerge/>
          </w:tcPr>
          <w:p w14:paraId="0C3C0910" w14:textId="77777777" w:rsidR="000D7839" w:rsidRPr="002D673C" w:rsidRDefault="000D7839" w:rsidP="000A778F">
            <w:pPr>
              <w:rPr>
                <w:sz w:val="20"/>
                <w:szCs w:val="20"/>
              </w:rPr>
            </w:pPr>
          </w:p>
        </w:tc>
      </w:tr>
      <w:tr w:rsidR="000D7839" w14:paraId="219A9993" w14:textId="77777777" w:rsidTr="000D7839">
        <w:tc>
          <w:tcPr>
            <w:tcW w:w="2875" w:type="dxa"/>
          </w:tcPr>
          <w:p w14:paraId="50AABEB8" w14:textId="77777777" w:rsidR="000D7839" w:rsidRPr="002D673C" w:rsidRDefault="000D7839" w:rsidP="000A778F">
            <w:pPr>
              <w:ind w:left="150"/>
              <w:rPr>
                <w:sz w:val="20"/>
                <w:szCs w:val="20"/>
              </w:rPr>
            </w:pPr>
            <w:r w:rsidRPr="002D673C">
              <w:rPr>
                <w:b/>
                <w:bCs/>
                <w:sz w:val="20"/>
                <w:szCs w:val="20"/>
              </w:rPr>
              <w:t>Obstacles (if any):</w:t>
            </w:r>
            <w:r w:rsidRPr="002D673C">
              <w:rPr>
                <w:sz w:val="20"/>
                <w:szCs w:val="20"/>
              </w:rPr>
              <w:t xml:space="preserve"> </w:t>
            </w:r>
            <w:r>
              <w:rPr>
                <w:sz w:val="20"/>
                <w:szCs w:val="20"/>
              </w:rPr>
              <w:t xml:space="preserve">Budget </w:t>
            </w:r>
          </w:p>
        </w:tc>
        <w:tc>
          <w:tcPr>
            <w:tcW w:w="7020" w:type="dxa"/>
            <w:vMerge/>
          </w:tcPr>
          <w:p w14:paraId="416382B8" w14:textId="77777777" w:rsidR="000D7839" w:rsidRPr="002D673C" w:rsidRDefault="000D7839" w:rsidP="000A778F">
            <w:pPr>
              <w:rPr>
                <w:sz w:val="20"/>
                <w:szCs w:val="20"/>
              </w:rPr>
            </w:pPr>
          </w:p>
        </w:tc>
      </w:tr>
      <w:tr w:rsidR="000D7839" w14:paraId="7F2B5F48" w14:textId="77777777" w:rsidTr="000D7839">
        <w:tc>
          <w:tcPr>
            <w:tcW w:w="2875" w:type="dxa"/>
            <w:shd w:val="clear" w:color="auto" w:fill="FFF2CC" w:themeFill="accent4" w:themeFillTint="33"/>
          </w:tcPr>
          <w:p w14:paraId="43024FE1" w14:textId="04DDCAA9" w:rsidR="000D7839" w:rsidRPr="002D673C" w:rsidRDefault="000D7839" w:rsidP="000A778F">
            <w:pPr>
              <w:rPr>
                <w:sz w:val="20"/>
                <w:szCs w:val="20"/>
              </w:rPr>
            </w:pPr>
            <w:r w:rsidRPr="002D673C">
              <w:rPr>
                <w:b/>
                <w:bCs/>
                <w:sz w:val="24"/>
                <w:szCs w:val="24"/>
              </w:rPr>
              <w:t>Goal C</w:t>
            </w:r>
            <w:r>
              <w:rPr>
                <w:b/>
                <w:bCs/>
                <w:sz w:val="24"/>
                <w:szCs w:val="24"/>
              </w:rPr>
              <w:t>5</w:t>
            </w:r>
            <w:r w:rsidRPr="002D673C">
              <w:rPr>
                <w:b/>
                <w:bCs/>
                <w:sz w:val="24"/>
                <w:szCs w:val="24"/>
              </w:rPr>
              <w:t>:</w:t>
            </w:r>
            <w:r w:rsidRPr="002D673C">
              <w:rPr>
                <w:sz w:val="24"/>
                <w:szCs w:val="24"/>
              </w:rPr>
              <w:t xml:space="preserve"> </w:t>
            </w:r>
            <w:r w:rsidRPr="00632185">
              <w:rPr>
                <w:sz w:val="20"/>
                <w:szCs w:val="20"/>
              </w:rPr>
              <w:t>Increase opportunities for students to</w:t>
            </w:r>
            <w:r>
              <w:rPr>
                <w:sz w:val="20"/>
                <w:szCs w:val="20"/>
              </w:rPr>
              <w:t xml:space="preserve"> apply new skills and/or</w:t>
            </w:r>
            <w:r w:rsidRPr="00632185">
              <w:rPr>
                <w:sz w:val="20"/>
                <w:szCs w:val="20"/>
              </w:rPr>
              <w:t xml:space="preserve"> showcase talents</w:t>
            </w:r>
            <w:r w:rsidR="00A21346">
              <w:rPr>
                <w:sz w:val="20"/>
                <w:szCs w:val="20"/>
              </w:rPr>
              <w:t xml:space="preserve"> (new)</w:t>
            </w:r>
          </w:p>
        </w:tc>
        <w:tc>
          <w:tcPr>
            <w:tcW w:w="7020" w:type="dxa"/>
            <w:vMerge w:val="restart"/>
          </w:tcPr>
          <w:p w14:paraId="4ABF3C69" w14:textId="77777777" w:rsidR="000D7839" w:rsidRDefault="000D7839" w:rsidP="000A778F">
            <w:pPr>
              <w:rPr>
                <w:b/>
                <w:bCs/>
                <w:sz w:val="20"/>
                <w:szCs w:val="20"/>
              </w:rPr>
            </w:pPr>
            <w:r w:rsidRPr="002D673C">
              <w:rPr>
                <w:b/>
                <w:bCs/>
                <w:sz w:val="20"/>
                <w:szCs w:val="20"/>
              </w:rPr>
              <w:t>Comments:</w:t>
            </w:r>
          </w:p>
          <w:p w14:paraId="257D6189" w14:textId="77777777" w:rsidR="000D7839" w:rsidRPr="002D673C" w:rsidRDefault="000D7839" w:rsidP="000A778F">
            <w:pPr>
              <w:rPr>
                <w:b/>
                <w:bCs/>
                <w:sz w:val="20"/>
                <w:szCs w:val="20"/>
              </w:rPr>
            </w:pPr>
          </w:p>
          <w:p w14:paraId="561392FE" w14:textId="77777777" w:rsidR="000D7839" w:rsidRDefault="000D7839" w:rsidP="000A778F">
            <w:pPr>
              <w:rPr>
                <w:b/>
                <w:bCs/>
                <w:sz w:val="20"/>
                <w:szCs w:val="20"/>
              </w:rPr>
            </w:pPr>
            <w:r w:rsidRPr="00632185">
              <w:rPr>
                <w:b/>
                <w:bCs/>
                <w:sz w:val="20"/>
                <w:szCs w:val="20"/>
              </w:rPr>
              <w:t>Strategies for achieving Goal #8:</w:t>
            </w:r>
          </w:p>
          <w:p w14:paraId="47FB0C64" w14:textId="77777777" w:rsidR="000D7839" w:rsidRPr="00632185" w:rsidRDefault="000D7839" w:rsidP="000A778F">
            <w:pPr>
              <w:rPr>
                <w:b/>
                <w:bCs/>
                <w:sz w:val="20"/>
                <w:szCs w:val="20"/>
              </w:rPr>
            </w:pPr>
          </w:p>
          <w:p w14:paraId="0517244F" w14:textId="77777777" w:rsidR="000D7839" w:rsidRPr="00632185" w:rsidRDefault="000D7839" w:rsidP="000D7839">
            <w:pPr>
              <w:pStyle w:val="ListParagraph"/>
              <w:numPr>
                <w:ilvl w:val="0"/>
                <w:numId w:val="17"/>
              </w:numPr>
              <w:rPr>
                <w:sz w:val="20"/>
                <w:szCs w:val="20"/>
              </w:rPr>
            </w:pPr>
            <w:r w:rsidRPr="00632185">
              <w:rPr>
                <w:b/>
                <w:bCs/>
                <w:sz w:val="20"/>
                <w:szCs w:val="20"/>
              </w:rPr>
              <w:t>Service Learning: WECOMM (We Communicate) Communication Club</w:t>
            </w:r>
            <w:r w:rsidRPr="00632185">
              <w:rPr>
                <w:sz w:val="20"/>
                <w:szCs w:val="20"/>
              </w:rPr>
              <w:t> </w:t>
            </w:r>
          </w:p>
          <w:p w14:paraId="63D8A537" w14:textId="77777777" w:rsidR="000D7839" w:rsidRPr="00632185" w:rsidRDefault="000D7839" w:rsidP="000A778F">
            <w:pPr>
              <w:pStyle w:val="ListParagraph"/>
              <w:rPr>
                <w:sz w:val="20"/>
                <w:szCs w:val="20"/>
              </w:rPr>
            </w:pPr>
            <w:r w:rsidRPr="00632185">
              <w:rPr>
                <w:sz w:val="20"/>
                <w:szCs w:val="20"/>
              </w:rPr>
              <w:t>Effective Fall 2021, full-time faculty will launch our brand-new Communication Club, WECOMM (We Communicate). This club is designed for students to showcase their communication talents with hands-on volunteer work experience in Porterville and surrounding areas. In addition, the club will be bringing events to campus such as guest speakers, volunteering at athletic events, and host comedy shows that are open to the public to raise money.  </w:t>
            </w:r>
          </w:p>
          <w:p w14:paraId="094729DE" w14:textId="77777777" w:rsidR="000D7839" w:rsidRPr="00632185" w:rsidRDefault="000D7839" w:rsidP="000A778F">
            <w:pPr>
              <w:ind w:left="166"/>
              <w:rPr>
                <w:sz w:val="20"/>
                <w:szCs w:val="20"/>
              </w:rPr>
            </w:pPr>
          </w:p>
          <w:p w14:paraId="0A1DD8EF" w14:textId="77777777" w:rsidR="000D7839" w:rsidRPr="00632185" w:rsidRDefault="000D7839" w:rsidP="000D7839">
            <w:pPr>
              <w:pStyle w:val="ListParagraph"/>
              <w:numPr>
                <w:ilvl w:val="0"/>
                <w:numId w:val="17"/>
              </w:numPr>
              <w:rPr>
                <w:sz w:val="20"/>
                <w:szCs w:val="20"/>
              </w:rPr>
            </w:pPr>
            <w:r w:rsidRPr="00632185">
              <w:rPr>
                <w:b/>
                <w:bCs/>
                <w:sz w:val="20"/>
                <w:szCs w:val="20"/>
              </w:rPr>
              <w:t xml:space="preserve">Communication Ambassadors Program: </w:t>
            </w:r>
            <w:r w:rsidRPr="00632185">
              <w:rPr>
                <w:sz w:val="20"/>
                <w:szCs w:val="20"/>
              </w:rPr>
              <w:t> </w:t>
            </w:r>
          </w:p>
          <w:p w14:paraId="3617ED8A" w14:textId="77777777" w:rsidR="000D7839" w:rsidRPr="00632185" w:rsidRDefault="000D7839" w:rsidP="000A778F">
            <w:pPr>
              <w:pStyle w:val="ListParagraph"/>
              <w:rPr>
                <w:sz w:val="20"/>
                <w:szCs w:val="20"/>
              </w:rPr>
            </w:pPr>
            <w:r w:rsidRPr="00632185">
              <w:rPr>
                <w:sz w:val="20"/>
                <w:szCs w:val="20"/>
              </w:rPr>
              <w:t>Effective Spring 2022, 4-6 WECOMM members will be assigned to visit local high schools in the Porterville community. They will be informing students about majoring in Communication, and their experiences attending Porterville College. Our new promotional items will be provided to high school students. </w:t>
            </w:r>
          </w:p>
          <w:p w14:paraId="4F00A11F" w14:textId="77777777" w:rsidR="000D7839" w:rsidRPr="00632185" w:rsidRDefault="000D7839" w:rsidP="000A778F">
            <w:pPr>
              <w:ind w:left="166"/>
              <w:rPr>
                <w:sz w:val="20"/>
                <w:szCs w:val="20"/>
              </w:rPr>
            </w:pPr>
          </w:p>
          <w:p w14:paraId="663201DE" w14:textId="77777777" w:rsidR="000D7839" w:rsidRPr="00632185" w:rsidRDefault="000D7839" w:rsidP="000D7839">
            <w:pPr>
              <w:pStyle w:val="ListParagraph"/>
              <w:numPr>
                <w:ilvl w:val="0"/>
                <w:numId w:val="17"/>
              </w:numPr>
              <w:rPr>
                <w:sz w:val="20"/>
                <w:szCs w:val="20"/>
              </w:rPr>
            </w:pPr>
            <w:r w:rsidRPr="00632185">
              <w:rPr>
                <w:b/>
                <w:bCs/>
                <w:sz w:val="20"/>
                <w:szCs w:val="20"/>
              </w:rPr>
              <w:t>PCDC Speech Night</w:t>
            </w:r>
          </w:p>
          <w:p w14:paraId="277E9929" w14:textId="77777777" w:rsidR="000D7839" w:rsidRPr="00632185" w:rsidRDefault="000D7839" w:rsidP="000A778F">
            <w:pPr>
              <w:pStyle w:val="ListParagraph"/>
              <w:rPr>
                <w:sz w:val="20"/>
                <w:szCs w:val="20"/>
              </w:rPr>
            </w:pPr>
            <w:r w:rsidRPr="00632185">
              <w:rPr>
                <w:sz w:val="20"/>
                <w:szCs w:val="20"/>
              </w:rPr>
              <w:t>As an ongoing goal, all of the Communication faculty can get together for one night a year (preferably in Spring) to showcase some of our best student talents. This would be a chance for students that have gone above and beyond will be personally invited for this event to display their memorable speeches.</w:t>
            </w:r>
            <w:r>
              <w:rPr>
                <w:sz w:val="20"/>
                <w:szCs w:val="20"/>
              </w:rPr>
              <w:t xml:space="preserve"> </w:t>
            </w:r>
            <w:r w:rsidRPr="00632185">
              <w:rPr>
                <w:sz w:val="20"/>
                <w:szCs w:val="20"/>
              </w:rPr>
              <w:t>Students can invite family and friends to attend, with free entry to PC students/community.</w:t>
            </w:r>
          </w:p>
          <w:p w14:paraId="3EC688DF" w14:textId="77777777" w:rsidR="000D7839" w:rsidRPr="00632185" w:rsidRDefault="000D7839" w:rsidP="000A778F">
            <w:pPr>
              <w:ind w:left="166"/>
              <w:rPr>
                <w:sz w:val="20"/>
                <w:szCs w:val="20"/>
              </w:rPr>
            </w:pPr>
          </w:p>
          <w:p w14:paraId="617D97B8" w14:textId="77777777" w:rsidR="000D7839" w:rsidRPr="00632185" w:rsidRDefault="000D7839" w:rsidP="000D7839">
            <w:pPr>
              <w:pStyle w:val="ListParagraph"/>
              <w:numPr>
                <w:ilvl w:val="0"/>
                <w:numId w:val="17"/>
              </w:numPr>
              <w:rPr>
                <w:sz w:val="20"/>
                <w:szCs w:val="20"/>
              </w:rPr>
            </w:pPr>
            <w:r w:rsidRPr="00632185">
              <w:rPr>
                <w:b/>
                <w:bCs/>
                <w:sz w:val="20"/>
                <w:szCs w:val="20"/>
              </w:rPr>
              <w:t>PCDC Talent Showcase</w:t>
            </w:r>
          </w:p>
          <w:p w14:paraId="2A325D57" w14:textId="77777777" w:rsidR="000D7839" w:rsidRPr="00632185" w:rsidRDefault="000D7839" w:rsidP="000A778F">
            <w:pPr>
              <w:pStyle w:val="ListParagraph"/>
              <w:rPr>
                <w:sz w:val="20"/>
                <w:szCs w:val="20"/>
              </w:rPr>
            </w:pPr>
            <w:r w:rsidRPr="00632185">
              <w:rPr>
                <w:sz w:val="20"/>
                <w:szCs w:val="20"/>
              </w:rPr>
              <w:t>The speech event could be ramped up to include other student talents like art, drama, and music, and could maybe be branched off into a debate or speech tournament</w:t>
            </w:r>
          </w:p>
          <w:p w14:paraId="693390DE" w14:textId="77777777" w:rsidR="000D7839" w:rsidRPr="00632185" w:rsidRDefault="000D7839" w:rsidP="000A778F">
            <w:pPr>
              <w:ind w:left="166"/>
              <w:rPr>
                <w:sz w:val="20"/>
                <w:szCs w:val="20"/>
              </w:rPr>
            </w:pPr>
          </w:p>
          <w:p w14:paraId="7A4992AD" w14:textId="77777777" w:rsidR="000D7839" w:rsidRPr="00632185" w:rsidRDefault="000D7839" w:rsidP="000D7839">
            <w:pPr>
              <w:pStyle w:val="ListParagraph"/>
              <w:numPr>
                <w:ilvl w:val="0"/>
                <w:numId w:val="17"/>
              </w:numPr>
              <w:rPr>
                <w:sz w:val="20"/>
                <w:szCs w:val="20"/>
              </w:rPr>
            </w:pPr>
            <w:r w:rsidRPr="00632185">
              <w:rPr>
                <w:b/>
                <w:bCs/>
                <w:sz w:val="20"/>
                <w:szCs w:val="20"/>
              </w:rPr>
              <w:t>Network with Fresno State Debate team to provide out of class opportunities for students.</w:t>
            </w:r>
          </w:p>
          <w:p w14:paraId="738CE49D" w14:textId="77777777" w:rsidR="000D7839" w:rsidRPr="002D673C" w:rsidRDefault="000D7839" w:rsidP="000A778F">
            <w:pPr>
              <w:ind w:left="166"/>
              <w:rPr>
                <w:sz w:val="20"/>
                <w:szCs w:val="20"/>
              </w:rPr>
            </w:pPr>
          </w:p>
        </w:tc>
      </w:tr>
      <w:tr w:rsidR="000D7839" w14:paraId="60F6E080" w14:textId="77777777" w:rsidTr="000D7839">
        <w:tc>
          <w:tcPr>
            <w:tcW w:w="2875" w:type="dxa"/>
          </w:tcPr>
          <w:p w14:paraId="3DF33DEC" w14:textId="77777777" w:rsidR="000D7839" w:rsidRPr="002D673C" w:rsidRDefault="000D7839" w:rsidP="000A778F">
            <w:pPr>
              <w:ind w:left="150"/>
              <w:rPr>
                <w:sz w:val="20"/>
                <w:szCs w:val="20"/>
              </w:rPr>
            </w:pPr>
            <w:r w:rsidRPr="002D673C">
              <w:rPr>
                <w:b/>
                <w:bCs/>
                <w:sz w:val="20"/>
                <w:szCs w:val="20"/>
              </w:rPr>
              <w:t>Timeline:</w:t>
            </w:r>
            <w:r w:rsidRPr="002D673C">
              <w:rPr>
                <w:sz w:val="20"/>
                <w:szCs w:val="20"/>
              </w:rPr>
              <w:t xml:space="preserve"> Fall 2021 &amp; ongoing</w:t>
            </w:r>
          </w:p>
        </w:tc>
        <w:tc>
          <w:tcPr>
            <w:tcW w:w="7020" w:type="dxa"/>
            <w:vMerge/>
          </w:tcPr>
          <w:p w14:paraId="379B6ED0" w14:textId="77777777" w:rsidR="000D7839" w:rsidRDefault="000D7839" w:rsidP="000A778F"/>
        </w:tc>
      </w:tr>
      <w:tr w:rsidR="000D7839" w14:paraId="194923F9" w14:textId="77777777" w:rsidTr="000D7839">
        <w:tc>
          <w:tcPr>
            <w:tcW w:w="2875" w:type="dxa"/>
          </w:tcPr>
          <w:p w14:paraId="7A0F7E84" w14:textId="77777777" w:rsidR="000D7839" w:rsidRPr="002D673C" w:rsidRDefault="000D7839" w:rsidP="000A778F">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3F757CFF" w14:textId="77777777" w:rsidR="000D7839" w:rsidRDefault="000D7839" w:rsidP="000A778F"/>
        </w:tc>
      </w:tr>
      <w:tr w:rsidR="000D7839" w14:paraId="6D376E42" w14:textId="77777777" w:rsidTr="000D7839">
        <w:tc>
          <w:tcPr>
            <w:tcW w:w="2875" w:type="dxa"/>
          </w:tcPr>
          <w:p w14:paraId="25F5B910" w14:textId="62D174C8" w:rsidR="000D7839" w:rsidRPr="002D673C" w:rsidRDefault="000D7839" w:rsidP="000A778F">
            <w:pPr>
              <w:ind w:left="150"/>
              <w:rPr>
                <w:sz w:val="20"/>
                <w:szCs w:val="20"/>
              </w:rPr>
            </w:pPr>
            <w:r w:rsidRPr="002D673C">
              <w:rPr>
                <w:b/>
                <w:bCs/>
                <w:sz w:val="20"/>
                <w:szCs w:val="20"/>
              </w:rPr>
              <w:t>Person(s) Responsible:</w:t>
            </w:r>
            <w:r w:rsidRPr="002D673C">
              <w:rPr>
                <w:sz w:val="20"/>
                <w:szCs w:val="20"/>
              </w:rPr>
              <w:t xml:space="preserve">  Comm</w:t>
            </w:r>
            <w:r w:rsidR="007D62D6">
              <w:rPr>
                <w:sz w:val="20"/>
                <w:szCs w:val="20"/>
              </w:rPr>
              <w:t>. f</w:t>
            </w:r>
            <w:r>
              <w:rPr>
                <w:sz w:val="20"/>
                <w:szCs w:val="20"/>
              </w:rPr>
              <w:t>aculty</w:t>
            </w:r>
          </w:p>
        </w:tc>
        <w:tc>
          <w:tcPr>
            <w:tcW w:w="7020" w:type="dxa"/>
            <w:vMerge/>
          </w:tcPr>
          <w:p w14:paraId="5EC957BA" w14:textId="77777777" w:rsidR="000D7839" w:rsidRDefault="000D7839" w:rsidP="000A778F"/>
        </w:tc>
      </w:tr>
      <w:tr w:rsidR="000D7839" w14:paraId="2299DF7B" w14:textId="77777777" w:rsidTr="000D7839">
        <w:tc>
          <w:tcPr>
            <w:tcW w:w="2875" w:type="dxa"/>
          </w:tcPr>
          <w:p w14:paraId="028DC534" w14:textId="77777777" w:rsidR="000D7839" w:rsidRPr="002D673C" w:rsidRDefault="000D7839" w:rsidP="000A778F">
            <w:pPr>
              <w:ind w:left="150"/>
              <w:rPr>
                <w:sz w:val="20"/>
                <w:szCs w:val="20"/>
              </w:rPr>
            </w:pPr>
            <w:r w:rsidRPr="002D673C">
              <w:rPr>
                <w:b/>
                <w:bCs/>
                <w:sz w:val="20"/>
                <w:szCs w:val="20"/>
              </w:rPr>
              <w:t>Obstacles (if any):</w:t>
            </w:r>
            <w:r w:rsidRPr="002D673C">
              <w:rPr>
                <w:sz w:val="20"/>
                <w:szCs w:val="20"/>
              </w:rPr>
              <w:t xml:space="preserve"> </w:t>
            </w:r>
          </w:p>
        </w:tc>
        <w:tc>
          <w:tcPr>
            <w:tcW w:w="7020" w:type="dxa"/>
            <w:vMerge/>
          </w:tcPr>
          <w:p w14:paraId="13D30CAC" w14:textId="77777777" w:rsidR="000D7839" w:rsidRDefault="000D7839" w:rsidP="000A778F"/>
        </w:tc>
      </w:tr>
      <w:tr w:rsidR="000D7839" w14:paraId="4706940E" w14:textId="77777777" w:rsidTr="000D7839">
        <w:tc>
          <w:tcPr>
            <w:tcW w:w="2875" w:type="dxa"/>
            <w:shd w:val="clear" w:color="auto" w:fill="FFF2CC" w:themeFill="accent4" w:themeFillTint="33"/>
          </w:tcPr>
          <w:p w14:paraId="041F369F" w14:textId="752FB108" w:rsidR="000D7839" w:rsidRPr="002D673C" w:rsidRDefault="000D7839" w:rsidP="000A778F">
            <w:pPr>
              <w:rPr>
                <w:sz w:val="20"/>
                <w:szCs w:val="20"/>
              </w:rPr>
            </w:pPr>
            <w:r w:rsidRPr="002D673C">
              <w:rPr>
                <w:b/>
                <w:bCs/>
                <w:sz w:val="24"/>
                <w:szCs w:val="24"/>
              </w:rPr>
              <w:t>Goal C</w:t>
            </w:r>
            <w:r>
              <w:rPr>
                <w:b/>
                <w:bCs/>
                <w:sz w:val="24"/>
                <w:szCs w:val="24"/>
              </w:rPr>
              <w:t>6</w:t>
            </w:r>
            <w:r w:rsidRPr="002D673C">
              <w:rPr>
                <w:b/>
                <w:bCs/>
                <w:sz w:val="24"/>
                <w:szCs w:val="24"/>
              </w:rPr>
              <w:t>:</w:t>
            </w:r>
            <w:r w:rsidRPr="002D673C">
              <w:rPr>
                <w:sz w:val="24"/>
                <w:szCs w:val="24"/>
              </w:rPr>
              <w:t xml:space="preserve"> </w:t>
            </w:r>
            <w:r w:rsidRPr="00191053">
              <w:rPr>
                <w:sz w:val="20"/>
                <w:szCs w:val="20"/>
              </w:rPr>
              <w:t xml:space="preserve">Examine and address equity gaps in alignment with the Porterville College </w:t>
            </w:r>
            <w:r w:rsidR="00014337">
              <w:rPr>
                <w:sz w:val="20"/>
                <w:szCs w:val="20"/>
              </w:rPr>
              <w:t>e</w:t>
            </w:r>
            <w:r w:rsidRPr="00191053">
              <w:rPr>
                <w:sz w:val="20"/>
                <w:szCs w:val="20"/>
              </w:rPr>
              <w:t xml:space="preserve">quity </w:t>
            </w:r>
            <w:r w:rsidR="00014337">
              <w:rPr>
                <w:sz w:val="20"/>
                <w:szCs w:val="20"/>
              </w:rPr>
              <w:t>p</w:t>
            </w:r>
            <w:r w:rsidRPr="00191053">
              <w:rPr>
                <w:sz w:val="20"/>
                <w:szCs w:val="20"/>
              </w:rPr>
              <w:t>lan</w:t>
            </w:r>
            <w:r w:rsidR="00A21346">
              <w:rPr>
                <w:sz w:val="20"/>
                <w:szCs w:val="20"/>
              </w:rPr>
              <w:t xml:space="preserve"> (new)</w:t>
            </w:r>
          </w:p>
        </w:tc>
        <w:tc>
          <w:tcPr>
            <w:tcW w:w="7020" w:type="dxa"/>
            <w:vMerge w:val="restart"/>
          </w:tcPr>
          <w:p w14:paraId="3C7F296F" w14:textId="77777777" w:rsidR="000D7839" w:rsidRPr="002D673C" w:rsidRDefault="000D7839" w:rsidP="000A778F">
            <w:pPr>
              <w:rPr>
                <w:b/>
                <w:bCs/>
                <w:sz w:val="20"/>
                <w:szCs w:val="20"/>
              </w:rPr>
            </w:pPr>
            <w:r w:rsidRPr="002D673C">
              <w:rPr>
                <w:b/>
                <w:bCs/>
                <w:sz w:val="20"/>
                <w:szCs w:val="20"/>
              </w:rPr>
              <w:t>Comments:</w:t>
            </w:r>
          </w:p>
          <w:p w14:paraId="75655F96" w14:textId="2363AAE0" w:rsidR="000D7839" w:rsidRPr="00191053" w:rsidRDefault="000D7839" w:rsidP="000A778F">
            <w:pPr>
              <w:rPr>
                <w:sz w:val="20"/>
                <w:szCs w:val="20"/>
              </w:rPr>
            </w:pPr>
            <w:r w:rsidRPr="00191053">
              <w:rPr>
                <w:sz w:val="20"/>
                <w:szCs w:val="20"/>
              </w:rPr>
              <w:t>Data indicate a few potential equity gaps, including low enrollment and lower success rates among African-American students, American Indian students, and other student groups identified by the PC Equity Plan.</w:t>
            </w:r>
          </w:p>
          <w:p w14:paraId="4D10FCA5" w14:textId="77777777" w:rsidR="000D7839" w:rsidRDefault="000D7839" w:rsidP="000A778F">
            <w:pPr>
              <w:rPr>
                <w:sz w:val="20"/>
                <w:szCs w:val="20"/>
              </w:rPr>
            </w:pPr>
          </w:p>
          <w:p w14:paraId="1FB92939" w14:textId="77777777" w:rsidR="000D7839" w:rsidRPr="00191053" w:rsidRDefault="000D7839" w:rsidP="000A778F">
            <w:pPr>
              <w:rPr>
                <w:b/>
                <w:bCs/>
                <w:sz w:val="20"/>
                <w:szCs w:val="20"/>
              </w:rPr>
            </w:pPr>
            <w:r w:rsidRPr="00191053">
              <w:rPr>
                <w:b/>
                <w:bCs/>
                <w:sz w:val="20"/>
                <w:szCs w:val="20"/>
              </w:rPr>
              <w:t>Strategies for achieving Goal #9:</w:t>
            </w:r>
          </w:p>
          <w:p w14:paraId="1D6F3D09" w14:textId="77777777" w:rsidR="000D7839" w:rsidRDefault="000D7839" w:rsidP="000A778F">
            <w:pPr>
              <w:rPr>
                <w:sz w:val="20"/>
                <w:szCs w:val="20"/>
              </w:rPr>
            </w:pPr>
          </w:p>
          <w:p w14:paraId="4F854721" w14:textId="77777777" w:rsidR="000D7839" w:rsidRPr="002D673C" w:rsidRDefault="000D7839" w:rsidP="000A778F">
            <w:pPr>
              <w:ind w:left="346"/>
              <w:rPr>
                <w:sz w:val="20"/>
                <w:szCs w:val="20"/>
              </w:rPr>
            </w:pPr>
            <w:r w:rsidRPr="00191053">
              <w:rPr>
                <w:sz w:val="20"/>
                <w:szCs w:val="20"/>
              </w:rPr>
              <w:t>Diversify course content so that there are more articles and textbooks by people of color. Diversify examples used in courses so they reflect the cultural diversity of the PC student population. Make extra efforts to reach out to students who are underperforming in courses. Incorporate graded assignments with feedback earlier in the semester so that students have an opportunity to get used to course expectations and adjust to instructors’ expectations. Diversify outreach efforts before students enroll, during the enrollment process, etc.</w:t>
            </w:r>
          </w:p>
        </w:tc>
      </w:tr>
      <w:tr w:rsidR="000D7839" w14:paraId="25D8363E" w14:textId="77777777" w:rsidTr="000D7839">
        <w:tc>
          <w:tcPr>
            <w:tcW w:w="2875" w:type="dxa"/>
          </w:tcPr>
          <w:p w14:paraId="626AB979" w14:textId="77777777" w:rsidR="000D7839" w:rsidRPr="002D673C" w:rsidRDefault="000D7839" w:rsidP="000A778F">
            <w:pPr>
              <w:ind w:left="150"/>
              <w:rPr>
                <w:sz w:val="20"/>
                <w:szCs w:val="20"/>
              </w:rPr>
            </w:pPr>
            <w:r w:rsidRPr="002D673C">
              <w:rPr>
                <w:b/>
                <w:bCs/>
                <w:sz w:val="20"/>
                <w:szCs w:val="20"/>
              </w:rPr>
              <w:t>Timeline:</w:t>
            </w:r>
            <w:r w:rsidRPr="002D673C">
              <w:rPr>
                <w:sz w:val="20"/>
                <w:szCs w:val="20"/>
              </w:rPr>
              <w:t xml:space="preserve"> Fall 202</w:t>
            </w:r>
            <w:r>
              <w:rPr>
                <w:sz w:val="20"/>
                <w:szCs w:val="20"/>
              </w:rPr>
              <w:t>3 &amp; ongoing</w:t>
            </w:r>
          </w:p>
        </w:tc>
        <w:tc>
          <w:tcPr>
            <w:tcW w:w="7020" w:type="dxa"/>
            <w:vMerge/>
          </w:tcPr>
          <w:p w14:paraId="335A2F60" w14:textId="77777777" w:rsidR="000D7839" w:rsidRDefault="000D7839" w:rsidP="000A778F"/>
        </w:tc>
      </w:tr>
      <w:tr w:rsidR="000D7839" w14:paraId="78283D4E" w14:textId="77777777" w:rsidTr="000D7839">
        <w:tc>
          <w:tcPr>
            <w:tcW w:w="2875" w:type="dxa"/>
          </w:tcPr>
          <w:p w14:paraId="72A59D1F" w14:textId="77777777" w:rsidR="000D7839" w:rsidRPr="002D673C" w:rsidRDefault="000D7839" w:rsidP="000A778F">
            <w:pPr>
              <w:ind w:left="150"/>
              <w:rPr>
                <w:sz w:val="20"/>
                <w:szCs w:val="20"/>
              </w:rPr>
            </w:pPr>
            <w:r w:rsidRPr="002D673C">
              <w:rPr>
                <w:b/>
                <w:bCs/>
                <w:sz w:val="20"/>
                <w:szCs w:val="20"/>
              </w:rPr>
              <w:t>Needed Resources:</w:t>
            </w:r>
            <w:r w:rsidRPr="002D673C">
              <w:rPr>
                <w:sz w:val="20"/>
                <w:szCs w:val="20"/>
              </w:rPr>
              <w:t xml:space="preserve"> none</w:t>
            </w:r>
          </w:p>
        </w:tc>
        <w:tc>
          <w:tcPr>
            <w:tcW w:w="7020" w:type="dxa"/>
            <w:vMerge/>
          </w:tcPr>
          <w:p w14:paraId="56899BBB" w14:textId="77777777" w:rsidR="000D7839" w:rsidRDefault="000D7839" w:rsidP="000A778F"/>
        </w:tc>
      </w:tr>
      <w:tr w:rsidR="000D7839" w14:paraId="68879CCD" w14:textId="77777777" w:rsidTr="000D7839">
        <w:tc>
          <w:tcPr>
            <w:tcW w:w="2875" w:type="dxa"/>
          </w:tcPr>
          <w:p w14:paraId="3AC4DA83" w14:textId="19378278" w:rsidR="000D7839" w:rsidRPr="002D673C" w:rsidRDefault="000D7839" w:rsidP="000A778F">
            <w:pPr>
              <w:ind w:left="150"/>
              <w:rPr>
                <w:sz w:val="20"/>
                <w:szCs w:val="20"/>
              </w:rPr>
            </w:pPr>
            <w:r w:rsidRPr="002D673C">
              <w:rPr>
                <w:b/>
                <w:bCs/>
                <w:sz w:val="20"/>
                <w:szCs w:val="20"/>
              </w:rPr>
              <w:t>Person(s) Responsible:</w:t>
            </w:r>
            <w:r w:rsidRPr="002D673C">
              <w:rPr>
                <w:sz w:val="20"/>
                <w:szCs w:val="20"/>
              </w:rPr>
              <w:t xml:space="preserve">  Comm</w:t>
            </w:r>
            <w:r w:rsidR="007D62D6">
              <w:rPr>
                <w:sz w:val="20"/>
                <w:szCs w:val="20"/>
              </w:rPr>
              <w:t>. f</w:t>
            </w:r>
            <w:r>
              <w:rPr>
                <w:sz w:val="20"/>
                <w:szCs w:val="20"/>
              </w:rPr>
              <w:t>aculty</w:t>
            </w:r>
          </w:p>
        </w:tc>
        <w:tc>
          <w:tcPr>
            <w:tcW w:w="7020" w:type="dxa"/>
            <w:vMerge/>
          </w:tcPr>
          <w:p w14:paraId="2CFFB320" w14:textId="77777777" w:rsidR="000D7839" w:rsidRDefault="000D7839" w:rsidP="000A778F"/>
        </w:tc>
      </w:tr>
      <w:tr w:rsidR="000D7839" w14:paraId="6858178B" w14:textId="77777777" w:rsidTr="000D7839">
        <w:tc>
          <w:tcPr>
            <w:tcW w:w="2875" w:type="dxa"/>
          </w:tcPr>
          <w:p w14:paraId="35975DEF" w14:textId="77777777" w:rsidR="000D7839" w:rsidRPr="002D673C" w:rsidRDefault="000D7839" w:rsidP="000A778F">
            <w:pPr>
              <w:ind w:left="150"/>
              <w:rPr>
                <w:sz w:val="20"/>
                <w:szCs w:val="20"/>
              </w:rPr>
            </w:pPr>
            <w:r w:rsidRPr="002D673C">
              <w:rPr>
                <w:b/>
                <w:bCs/>
                <w:sz w:val="20"/>
                <w:szCs w:val="20"/>
              </w:rPr>
              <w:t>Obstacles (if any):</w:t>
            </w:r>
            <w:r w:rsidRPr="002D673C">
              <w:rPr>
                <w:sz w:val="20"/>
                <w:szCs w:val="20"/>
              </w:rPr>
              <w:t xml:space="preserve"> </w:t>
            </w:r>
          </w:p>
        </w:tc>
        <w:tc>
          <w:tcPr>
            <w:tcW w:w="7020" w:type="dxa"/>
            <w:vMerge/>
          </w:tcPr>
          <w:p w14:paraId="0AFB5E2A" w14:textId="77777777" w:rsidR="000D7839" w:rsidRDefault="000D7839" w:rsidP="000A778F"/>
        </w:tc>
      </w:tr>
    </w:tbl>
    <w:p w14:paraId="46C721CC" w14:textId="60686653" w:rsidR="00EB388B" w:rsidRDefault="00EB388B" w:rsidP="00EB388B">
      <w:pPr>
        <w:ind w:left="-360"/>
        <w:rPr>
          <w:sz w:val="16"/>
          <w:szCs w:val="16"/>
        </w:rPr>
      </w:pPr>
    </w:p>
    <w:p w14:paraId="202A73F1" w14:textId="7BCDE218" w:rsidR="00EB388B" w:rsidRDefault="00EB388B" w:rsidP="00EB388B">
      <w:pPr>
        <w:ind w:left="-360"/>
        <w:rPr>
          <w:b/>
          <w:bCs/>
          <w:color w:val="0070C0"/>
          <w:sz w:val="28"/>
          <w:szCs w:val="28"/>
        </w:rPr>
      </w:pPr>
      <w:bookmarkStart w:id="3" w:name="_Hlk94048310"/>
      <w:r w:rsidRPr="00CD0986">
        <w:rPr>
          <w:b/>
          <w:bCs/>
          <w:color w:val="0070C0"/>
          <w:sz w:val="28"/>
          <w:szCs w:val="28"/>
        </w:rPr>
        <w:t>Discipline:  MUSIC</w:t>
      </w:r>
    </w:p>
    <w:p w14:paraId="6CDACFE6" w14:textId="77777777" w:rsidR="004B483F" w:rsidRPr="00EB388B" w:rsidRDefault="004B483F" w:rsidP="00694301">
      <w:pPr>
        <w:shd w:val="clear" w:color="auto" w:fill="FFFFFF" w:themeFill="background1"/>
        <w:spacing w:after="0" w:line="240" w:lineRule="auto"/>
        <w:ind w:right="290"/>
        <w:rPr>
          <w:rFonts w:eastAsia="Calibri" w:cstheme="minorHAnsi"/>
          <w:b/>
          <w:bCs/>
          <w:color w:val="C00000"/>
          <w:sz w:val="24"/>
          <w:szCs w:val="24"/>
        </w:rPr>
      </w:pPr>
      <w:r>
        <w:rPr>
          <w:rFonts w:eastAsia="Calibri" w:cstheme="minorHAnsi"/>
          <w:b/>
          <w:bCs/>
          <w:color w:val="C00000"/>
          <w:sz w:val="24"/>
          <w:szCs w:val="24"/>
        </w:rPr>
        <w:t>SLOs</w:t>
      </w:r>
    </w:p>
    <w:p w14:paraId="21669062" w14:textId="77777777" w:rsidR="004B483F" w:rsidRDefault="004B483F" w:rsidP="00694301">
      <w:pPr>
        <w:spacing w:after="0" w:line="240" w:lineRule="auto"/>
        <w:rPr>
          <w:rFonts w:ascii="Calibri" w:eastAsia="Calibri" w:hAnsi="Calibri" w:cs="Calibri"/>
          <w:sz w:val="20"/>
          <w:szCs w:val="20"/>
        </w:rPr>
      </w:pPr>
    </w:p>
    <w:p w14:paraId="76BDD3BE" w14:textId="77777777" w:rsidR="004B483F" w:rsidRPr="00EB388B" w:rsidRDefault="004B483F" w:rsidP="00694301">
      <w:pPr>
        <w:spacing w:after="0" w:line="240" w:lineRule="auto"/>
        <w:rPr>
          <w:rFonts w:ascii="Calibri" w:eastAsia="Calibri" w:hAnsi="Calibri" w:cs="Calibri"/>
          <w:sz w:val="20"/>
          <w:szCs w:val="20"/>
        </w:rPr>
      </w:pPr>
      <w:r w:rsidRPr="00EB388B">
        <w:rPr>
          <w:rFonts w:ascii="Calibri" w:eastAsia="Calibri" w:hAnsi="Calibri" w:cs="Calibri"/>
          <w:sz w:val="20"/>
          <w:szCs w:val="20"/>
        </w:rPr>
        <w:t xml:space="preserve">The Music department offers both a Certificate of Achievement as well as an Associate of Arts for Transfer in Music. </w:t>
      </w:r>
    </w:p>
    <w:p w14:paraId="6B711F8D" w14:textId="77777777" w:rsidR="004B483F" w:rsidRPr="00EB388B" w:rsidRDefault="004B483F" w:rsidP="00694301">
      <w:pPr>
        <w:spacing w:after="0" w:line="240" w:lineRule="auto"/>
        <w:rPr>
          <w:rFonts w:ascii="Calibri" w:eastAsia="Calibri" w:hAnsi="Calibri" w:cs="Calibri"/>
          <w:sz w:val="20"/>
          <w:szCs w:val="20"/>
        </w:rPr>
      </w:pPr>
    </w:p>
    <w:p w14:paraId="6DD4440E" w14:textId="77777777" w:rsidR="004B483F" w:rsidRPr="00EB388B" w:rsidRDefault="004B483F" w:rsidP="00694301">
      <w:pPr>
        <w:spacing w:after="0" w:line="240" w:lineRule="auto"/>
        <w:rPr>
          <w:rFonts w:ascii="Calibri" w:eastAsia="Calibri" w:hAnsi="Calibri" w:cs="Calibri"/>
          <w:b/>
          <w:bCs/>
          <w:sz w:val="20"/>
          <w:szCs w:val="20"/>
        </w:rPr>
      </w:pPr>
      <w:r w:rsidRPr="00EB388B">
        <w:rPr>
          <w:rFonts w:ascii="Calibri" w:eastAsia="Calibri" w:hAnsi="Calibri" w:cs="Calibri"/>
          <w:b/>
          <w:bCs/>
          <w:sz w:val="20"/>
          <w:szCs w:val="20"/>
        </w:rPr>
        <w:t>Program Learning Outcomes:</w:t>
      </w:r>
    </w:p>
    <w:p w14:paraId="0343B338" w14:textId="77777777" w:rsidR="004B483F" w:rsidRPr="00EB388B" w:rsidRDefault="004B483F" w:rsidP="004B483F">
      <w:pPr>
        <w:spacing w:after="0" w:line="240" w:lineRule="auto"/>
        <w:rPr>
          <w:rFonts w:ascii="Calibri" w:eastAsia="Calibri" w:hAnsi="Calibri" w:cs="Calibri"/>
          <w:sz w:val="20"/>
          <w:szCs w:val="20"/>
        </w:rPr>
      </w:pPr>
    </w:p>
    <w:p w14:paraId="573F0EA2" w14:textId="77777777" w:rsidR="004B483F" w:rsidRPr="00EB388B" w:rsidRDefault="004B483F" w:rsidP="004B483F">
      <w:pPr>
        <w:spacing w:after="0" w:line="240" w:lineRule="auto"/>
        <w:ind w:left="316"/>
        <w:rPr>
          <w:rFonts w:ascii="Calibri" w:eastAsia="Calibri" w:hAnsi="Calibri" w:cs="Calibri"/>
          <w:b/>
          <w:bCs/>
          <w:sz w:val="20"/>
          <w:szCs w:val="20"/>
        </w:rPr>
      </w:pPr>
      <w:r w:rsidRPr="00EB388B">
        <w:rPr>
          <w:rFonts w:ascii="Calibri" w:eastAsia="Calibri" w:hAnsi="Calibri" w:cs="Calibri"/>
          <w:b/>
          <w:bCs/>
          <w:sz w:val="20"/>
          <w:szCs w:val="20"/>
        </w:rPr>
        <w:t>Music Certificate of Achievement:</w:t>
      </w:r>
    </w:p>
    <w:p w14:paraId="29214BE6" w14:textId="77777777" w:rsidR="004B483F" w:rsidRPr="00EB388B" w:rsidRDefault="004B483F" w:rsidP="0035721F">
      <w:pPr>
        <w:numPr>
          <w:ilvl w:val="1"/>
          <w:numId w:val="4"/>
        </w:numPr>
        <w:spacing w:after="0" w:line="240" w:lineRule="auto"/>
        <w:ind w:left="946"/>
        <w:rPr>
          <w:rFonts w:ascii="Calibri" w:eastAsia="Calibri" w:hAnsi="Calibri" w:cs="Calibri"/>
          <w:sz w:val="20"/>
          <w:szCs w:val="20"/>
        </w:rPr>
      </w:pPr>
      <w:r w:rsidRPr="00EB388B">
        <w:rPr>
          <w:rFonts w:ascii="Calibri" w:eastAsia="Calibri" w:hAnsi="Calibri" w:cs="Calibri"/>
          <w:sz w:val="20"/>
          <w:szCs w:val="20"/>
        </w:rPr>
        <w:t>Demonstrate fluency in the written and performance language of music.</w:t>
      </w:r>
    </w:p>
    <w:p w14:paraId="7D69885F" w14:textId="77777777" w:rsidR="004B483F" w:rsidRPr="00EB388B" w:rsidRDefault="004B483F" w:rsidP="0035721F">
      <w:pPr>
        <w:numPr>
          <w:ilvl w:val="1"/>
          <w:numId w:val="4"/>
        </w:numPr>
        <w:spacing w:after="0" w:line="240" w:lineRule="auto"/>
        <w:ind w:left="946"/>
        <w:rPr>
          <w:rFonts w:ascii="Calibri" w:eastAsia="Calibri" w:hAnsi="Calibri" w:cs="Calibri"/>
          <w:sz w:val="20"/>
          <w:szCs w:val="20"/>
        </w:rPr>
      </w:pPr>
      <w:r w:rsidRPr="00EB388B">
        <w:rPr>
          <w:rFonts w:ascii="Calibri" w:eastAsia="Calibri" w:hAnsi="Calibri" w:cs="Calibri"/>
          <w:sz w:val="20"/>
          <w:szCs w:val="20"/>
        </w:rPr>
        <w:t>Identify and explain the similarities and differences among various musical styles, composers, and forms.</w:t>
      </w:r>
    </w:p>
    <w:p w14:paraId="54A1B233" w14:textId="77777777" w:rsidR="004B483F" w:rsidRPr="00EB388B" w:rsidRDefault="004B483F" w:rsidP="0035721F">
      <w:pPr>
        <w:numPr>
          <w:ilvl w:val="1"/>
          <w:numId w:val="4"/>
        </w:numPr>
        <w:spacing w:after="0" w:line="240" w:lineRule="auto"/>
        <w:ind w:left="946"/>
        <w:rPr>
          <w:rFonts w:ascii="Calibri" w:eastAsia="Calibri" w:hAnsi="Calibri" w:cs="Calibri"/>
          <w:sz w:val="20"/>
          <w:szCs w:val="20"/>
        </w:rPr>
      </w:pPr>
      <w:r w:rsidRPr="00EB388B">
        <w:rPr>
          <w:rFonts w:ascii="Calibri" w:eastAsia="Calibri" w:hAnsi="Calibri" w:cs="Calibri"/>
          <w:sz w:val="20"/>
          <w:szCs w:val="20"/>
        </w:rPr>
        <w:t>Demonstrate facility at the keyboard (piano), voice, or musical instrument.</w:t>
      </w:r>
    </w:p>
    <w:p w14:paraId="5A3E3AF3" w14:textId="77777777" w:rsidR="004B483F" w:rsidRPr="00EB388B" w:rsidRDefault="004B483F" w:rsidP="0035721F">
      <w:pPr>
        <w:numPr>
          <w:ilvl w:val="1"/>
          <w:numId w:val="4"/>
        </w:numPr>
        <w:pBdr>
          <w:top w:val="nil"/>
          <w:left w:val="nil"/>
          <w:bottom w:val="nil"/>
          <w:right w:val="nil"/>
          <w:between w:val="nil"/>
        </w:pBdr>
        <w:spacing w:after="0" w:line="240" w:lineRule="auto"/>
        <w:ind w:left="946"/>
        <w:rPr>
          <w:rFonts w:ascii="Calibri" w:eastAsia="Calibri" w:hAnsi="Calibri" w:cs="Calibri"/>
          <w:sz w:val="20"/>
          <w:szCs w:val="20"/>
        </w:rPr>
      </w:pPr>
      <w:r w:rsidRPr="00EB388B">
        <w:rPr>
          <w:rFonts w:ascii="Calibri" w:eastAsia="Calibri" w:hAnsi="Calibri" w:cs="Calibri"/>
          <w:color w:val="000000"/>
          <w:sz w:val="20"/>
          <w:szCs w:val="20"/>
        </w:rPr>
        <w:t>Demonstrate knowledge of literature through rehearsal and public performance</w:t>
      </w:r>
    </w:p>
    <w:p w14:paraId="20684FC0" w14:textId="77777777" w:rsidR="004B483F" w:rsidRPr="00EB388B" w:rsidRDefault="004B483F" w:rsidP="004B483F">
      <w:pPr>
        <w:pBdr>
          <w:top w:val="nil"/>
          <w:left w:val="nil"/>
          <w:bottom w:val="nil"/>
          <w:right w:val="nil"/>
          <w:between w:val="nil"/>
        </w:pBdr>
        <w:spacing w:after="0"/>
        <w:ind w:left="946"/>
        <w:rPr>
          <w:rFonts w:ascii="Calibri" w:eastAsia="Calibri" w:hAnsi="Calibri" w:cs="Calibri"/>
          <w:sz w:val="20"/>
          <w:szCs w:val="20"/>
        </w:rPr>
      </w:pPr>
    </w:p>
    <w:p w14:paraId="5CC83990" w14:textId="77777777" w:rsidR="004B483F" w:rsidRPr="00EB388B" w:rsidRDefault="004B483F" w:rsidP="004B483F">
      <w:pPr>
        <w:pBdr>
          <w:top w:val="nil"/>
          <w:left w:val="nil"/>
          <w:bottom w:val="nil"/>
          <w:right w:val="nil"/>
          <w:between w:val="nil"/>
        </w:pBdr>
        <w:ind w:left="586"/>
        <w:rPr>
          <w:rFonts w:ascii="Calibri" w:eastAsia="Calibri" w:hAnsi="Calibri" w:cs="Calibri"/>
          <w:b/>
          <w:bCs/>
          <w:sz w:val="20"/>
          <w:szCs w:val="20"/>
        </w:rPr>
      </w:pPr>
      <w:r w:rsidRPr="00EB388B">
        <w:rPr>
          <w:rFonts w:ascii="Calibri" w:eastAsia="Calibri" w:hAnsi="Calibri" w:cs="Calibri"/>
          <w:b/>
          <w:bCs/>
          <w:sz w:val="20"/>
          <w:szCs w:val="20"/>
        </w:rPr>
        <w:t>PLO Assessment Mapping:</w:t>
      </w:r>
    </w:p>
    <w:p w14:paraId="085527BA" w14:textId="77777777" w:rsidR="004B483F" w:rsidRPr="00EB388B" w:rsidRDefault="004B483F" w:rsidP="004B483F">
      <w:pPr>
        <w:pBdr>
          <w:top w:val="nil"/>
          <w:left w:val="nil"/>
          <w:bottom w:val="nil"/>
          <w:right w:val="nil"/>
          <w:between w:val="nil"/>
        </w:pBdr>
        <w:ind w:left="586"/>
        <w:rPr>
          <w:rFonts w:ascii="Calibri" w:eastAsia="Calibri" w:hAnsi="Calibri" w:cs="Calibri"/>
          <w:sz w:val="20"/>
          <w:szCs w:val="20"/>
        </w:rPr>
      </w:pPr>
      <w:r w:rsidRPr="00EB388B">
        <w:rPr>
          <w:rFonts w:ascii="Calibri" w:eastAsia="Calibri" w:hAnsi="Calibri" w:cs="Calibri"/>
          <w:noProof/>
          <w:sz w:val="20"/>
          <w:szCs w:val="20"/>
        </w:rPr>
        <w:drawing>
          <wp:inline distT="114300" distB="114300" distL="114300" distR="114300" wp14:anchorId="7A319FE9" wp14:editId="5CD0A228">
            <wp:extent cx="2769759" cy="1747838"/>
            <wp:effectExtent l="0" t="0" r="0" b="0"/>
            <wp:docPr id="5" name="image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4.png" descr="Table&#10;&#10;Description automatically generated"/>
                    <pic:cNvPicPr preferRelativeResize="0"/>
                  </pic:nvPicPr>
                  <pic:blipFill>
                    <a:blip r:embed="rId9"/>
                    <a:srcRect/>
                    <a:stretch>
                      <a:fillRect/>
                    </a:stretch>
                  </pic:blipFill>
                  <pic:spPr>
                    <a:xfrm>
                      <a:off x="0" y="0"/>
                      <a:ext cx="2769759" cy="1747838"/>
                    </a:xfrm>
                    <a:prstGeom prst="rect">
                      <a:avLst/>
                    </a:prstGeom>
                    <a:ln/>
                  </pic:spPr>
                </pic:pic>
              </a:graphicData>
            </a:graphic>
          </wp:inline>
        </w:drawing>
      </w:r>
    </w:p>
    <w:p w14:paraId="45E1B8F3" w14:textId="77777777" w:rsidR="004B483F" w:rsidRPr="00EB388B" w:rsidRDefault="004B483F" w:rsidP="004B483F">
      <w:pPr>
        <w:spacing w:after="0" w:line="240" w:lineRule="auto"/>
        <w:ind w:left="316"/>
        <w:rPr>
          <w:rFonts w:ascii="Calibri" w:eastAsia="Calibri" w:hAnsi="Calibri" w:cs="Calibri"/>
          <w:sz w:val="20"/>
          <w:szCs w:val="20"/>
        </w:rPr>
      </w:pPr>
      <w:r w:rsidRPr="00EB388B">
        <w:rPr>
          <w:rFonts w:ascii="Calibri" w:eastAsia="Calibri" w:hAnsi="Calibri" w:cs="Calibri"/>
          <w:b/>
          <w:bCs/>
          <w:sz w:val="20"/>
          <w:szCs w:val="20"/>
        </w:rPr>
        <w:t>Associate of Arts for Transfer</w:t>
      </w:r>
      <w:r w:rsidRPr="00EB388B">
        <w:rPr>
          <w:rFonts w:ascii="Calibri" w:eastAsia="Calibri" w:hAnsi="Calibri" w:cs="Calibri"/>
          <w:sz w:val="20"/>
          <w:szCs w:val="20"/>
        </w:rPr>
        <w:t>:</w:t>
      </w:r>
    </w:p>
    <w:p w14:paraId="7F812CD2" w14:textId="77777777" w:rsidR="004B483F" w:rsidRPr="00EB388B" w:rsidRDefault="004B483F" w:rsidP="0035721F">
      <w:pPr>
        <w:numPr>
          <w:ilvl w:val="1"/>
          <w:numId w:val="5"/>
        </w:numPr>
        <w:spacing w:after="0" w:line="240" w:lineRule="auto"/>
        <w:ind w:left="856"/>
        <w:rPr>
          <w:rFonts w:ascii="Calibri" w:eastAsia="Calibri" w:hAnsi="Calibri" w:cs="Calibri"/>
          <w:sz w:val="20"/>
          <w:szCs w:val="20"/>
        </w:rPr>
      </w:pPr>
      <w:r w:rsidRPr="00EB388B">
        <w:rPr>
          <w:rFonts w:ascii="Calibri" w:eastAsia="Calibri" w:hAnsi="Calibri" w:cs="Calibri"/>
          <w:sz w:val="20"/>
          <w:szCs w:val="20"/>
        </w:rPr>
        <w:t>Demonstrate an understanding of the fundamental melodic, harmonic, and rhythmic structure of music through music theory.</w:t>
      </w:r>
    </w:p>
    <w:p w14:paraId="19A17FBC" w14:textId="77777777" w:rsidR="004B483F" w:rsidRPr="00EB388B" w:rsidRDefault="004B483F" w:rsidP="0035721F">
      <w:pPr>
        <w:numPr>
          <w:ilvl w:val="1"/>
          <w:numId w:val="5"/>
        </w:numPr>
        <w:spacing w:after="0" w:line="240" w:lineRule="auto"/>
        <w:ind w:left="856"/>
        <w:rPr>
          <w:rFonts w:ascii="Calibri" w:eastAsia="Calibri" w:hAnsi="Calibri" w:cs="Calibri"/>
          <w:sz w:val="20"/>
          <w:szCs w:val="20"/>
        </w:rPr>
      </w:pPr>
      <w:r w:rsidRPr="00EB388B">
        <w:rPr>
          <w:rFonts w:ascii="Calibri" w:eastAsia="Calibri" w:hAnsi="Calibri" w:cs="Calibri"/>
          <w:sz w:val="20"/>
          <w:szCs w:val="20"/>
        </w:rPr>
        <w:t>Develop basic technical proficiency and demonstrate artistic growth in musical performance on a given instrument and/or voice in both solo and ensemble context.</w:t>
      </w:r>
    </w:p>
    <w:p w14:paraId="63AE041F" w14:textId="77777777" w:rsidR="004B483F" w:rsidRPr="00EB388B" w:rsidRDefault="004B483F" w:rsidP="0035721F">
      <w:pPr>
        <w:numPr>
          <w:ilvl w:val="1"/>
          <w:numId w:val="5"/>
        </w:numPr>
        <w:spacing w:after="0" w:line="240" w:lineRule="auto"/>
        <w:ind w:left="856"/>
        <w:rPr>
          <w:rFonts w:ascii="Calibri" w:eastAsia="Calibri" w:hAnsi="Calibri" w:cs="Calibri"/>
          <w:sz w:val="20"/>
          <w:szCs w:val="20"/>
        </w:rPr>
      </w:pPr>
      <w:r w:rsidRPr="00EB388B">
        <w:rPr>
          <w:rFonts w:ascii="Calibri" w:eastAsia="Calibri" w:hAnsi="Calibri" w:cs="Calibri"/>
          <w:sz w:val="20"/>
          <w:szCs w:val="20"/>
        </w:rPr>
        <w:t>Demonstrate fluency in audiation such as sight singing, rhythmic execution and harmonic, melodic and rhythmic dictation.</w:t>
      </w:r>
    </w:p>
    <w:p w14:paraId="5DCAF4B0" w14:textId="4E19E292" w:rsidR="004B483F" w:rsidRPr="00EB388B" w:rsidRDefault="004B3808" w:rsidP="004B3808">
      <w:pPr>
        <w:rPr>
          <w:rFonts w:ascii="Calibri" w:eastAsia="Calibri" w:hAnsi="Calibri" w:cs="Calibri"/>
          <w:sz w:val="20"/>
          <w:szCs w:val="20"/>
        </w:rPr>
      </w:pPr>
      <w:r>
        <w:rPr>
          <w:rFonts w:ascii="Calibri" w:eastAsia="Calibri" w:hAnsi="Calibri" w:cs="Calibri"/>
          <w:sz w:val="20"/>
          <w:szCs w:val="20"/>
        </w:rPr>
        <w:br w:type="page"/>
      </w:r>
    </w:p>
    <w:p w14:paraId="422E5A5E" w14:textId="77777777" w:rsidR="004B483F" w:rsidRPr="00EB388B" w:rsidRDefault="004B483F" w:rsidP="004B483F">
      <w:pPr>
        <w:spacing w:after="0" w:line="276" w:lineRule="auto"/>
        <w:ind w:left="676"/>
        <w:rPr>
          <w:rFonts w:ascii="Calibri" w:eastAsia="Calibri" w:hAnsi="Calibri" w:cs="Calibri"/>
          <w:b/>
          <w:bCs/>
          <w:sz w:val="20"/>
          <w:szCs w:val="20"/>
        </w:rPr>
      </w:pPr>
      <w:r w:rsidRPr="00EB388B">
        <w:rPr>
          <w:rFonts w:ascii="Calibri" w:eastAsia="Calibri" w:hAnsi="Calibri" w:cs="Calibri"/>
          <w:b/>
          <w:bCs/>
          <w:sz w:val="20"/>
          <w:szCs w:val="20"/>
        </w:rPr>
        <w:t>PLO Assessment Mapping:</w:t>
      </w:r>
    </w:p>
    <w:p w14:paraId="074D9D1F" w14:textId="77777777" w:rsidR="004B483F" w:rsidRPr="00EB388B" w:rsidRDefault="004B483F" w:rsidP="004B483F">
      <w:pPr>
        <w:spacing w:after="0" w:line="276" w:lineRule="auto"/>
        <w:ind w:left="676"/>
        <w:rPr>
          <w:rFonts w:ascii="Calibri" w:eastAsia="Calibri" w:hAnsi="Calibri" w:cs="Calibri"/>
          <w:sz w:val="20"/>
          <w:szCs w:val="20"/>
        </w:rPr>
      </w:pPr>
      <w:r w:rsidRPr="00EB388B">
        <w:rPr>
          <w:rFonts w:ascii="Calibri" w:eastAsia="Calibri" w:hAnsi="Calibri" w:cs="Calibri"/>
          <w:noProof/>
          <w:sz w:val="20"/>
          <w:szCs w:val="20"/>
        </w:rPr>
        <w:drawing>
          <wp:inline distT="114300" distB="114300" distL="114300" distR="114300" wp14:anchorId="4AE9C3C1" wp14:editId="05079A2F">
            <wp:extent cx="2657475" cy="1234440"/>
            <wp:effectExtent l="0" t="0" r="9525" b="3810"/>
            <wp:docPr id="3"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Table&#10;&#10;Description automatically generated"/>
                    <pic:cNvPicPr preferRelativeResize="0"/>
                  </pic:nvPicPr>
                  <pic:blipFill rotWithShape="1">
                    <a:blip r:embed="rId10"/>
                    <a:srcRect l="1120" r="1"/>
                    <a:stretch/>
                  </pic:blipFill>
                  <pic:spPr bwMode="auto">
                    <a:xfrm>
                      <a:off x="0" y="0"/>
                      <a:ext cx="2681974" cy="1245820"/>
                    </a:xfrm>
                    <a:prstGeom prst="rect">
                      <a:avLst/>
                    </a:prstGeom>
                    <a:ln>
                      <a:noFill/>
                    </a:ln>
                    <a:extLst>
                      <a:ext uri="{53640926-AAD7-44D8-BBD7-CCE9431645EC}">
                        <a14:shadowObscured xmlns:a14="http://schemas.microsoft.com/office/drawing/2010/main"/>
                      </a:ext>
                    </a:extLst>
                  </pic:spPr>
                </pic:pic>
              </a:graphicData>
            </a:graphic>
          </wp:inline>
        </w:drawing>
      </w:r>
    </w:p>
    <w:p w14:paraId="479160FD" w14:textId="77777777" w:rsidR="004B483F" w:rsidRPr="00EB388B" w:rsidRDefault="004B483F" w:rsidP="004B483F">
      <w:pPr>
        <w:spacing w:after="0" w:line="276" w:lineRule="auto"/>
        <w:ind w:left="676"/>
        <w:rPr>
          <w:rFonts w:ascii="Calibri" w:eastAsia="Calibri" w:hAnsi="Calibri" w:cs="Calibri"/>
          <w:sz w:val="20"/>
          <w:szCs w:val="20"/>
        </w:rPr>
      </w:pPr>
    </w:p>
    <w:p w14:paraId="2F42A2A0" w14:textId="77777777" w:rsidR="004B483F" w:rsidRPr="00EB388B" w:rsidRDefault="004B483F" w:rsidP="004B483F">
      <w:pPr>
        <w:spacing w:after="0" w:line="276" w:lineRule="auto"/>
        <w:ind w:left="346"/>
        <w:rPr>
          <w:rFonts w:ascii="Calibri" w:eastAsia="Calibri" w:hAnsi="Calibri" w:cs="Calibri"/>
          <w:b/>
          <w:bCs/>
          <w:sz w:val="20"/>
          <w:szCs w:val="20"/>
        </w:rPr>
      </w:pPr>
      <w:r w:rsidRPr="00EB388B">
        <w:rPr>
          <w:rFonts w:ascii="Calibri" w:eastAsia="Calibri" w:hAnsi="Calibri" w:cs="Calibri"/>
          <w:b/>
          <w:bCs/>
          <w:sz w:val="20"/>
          <w:szCs w:val="20"/>
        </w:rPr>
        <w:t>Assessment Cycle:</w:t>
      </w:r>
    </w:p>
    <w:p w14:paraId="2A65B05D" w14:textId="77777777" w:rsidR="004B483F" w:rsidRPr="00EB388B" w:rsidRDefault="004B483F" w:rsidP="004B483F">
      <w:pPr>
        <w:spacing w:after="0" w:line="276" w:lineRule="auto"/>
        <w:ind w:left="706"/>
        <w:rPr>
          <w:rFonts w:ascii="Calibri" w:eastAsia="Calibri" w:hAnsi="Calibri" w:cs="Calibri"/>
          <w:sz w:val="20"/>
          <w:szCs w:val="20"/>
        </w:rPr>
      </w:pPr>
      <w:r w:rsidRPr="00EB388B">
        <w:rPr>
          <w:rFonts w:ascii="Calibri" w:eastAsia="Calibri" w:hAnsi="Calibri" w:cs="Calibri"/>
          <w:noProof/>
          <w:sz w:val="20"/>
          <w:szCs w:val="20"/>
        </w:rPr>
        <w:drawing>
          <wp:inline distT="114300" distB="114300" distL="114300" distR="114300" wp14:anchorId="0FB2B31A" wp14:editId="558D9E7F">
            <wp:extent cx="2609850" cy="714375"/>
            <wp:effectExtent l="0" t="0" r="0" b="9525"/>
            <wp:docPr id="2"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Table&#10;&#10;Description automatically generated"/>
                    <pic:cNvPicPr preferRelativeResize="0"/>
                  </pic:nvPicPr>
                  <pic:blipFill>
                    <a:blip r:embed="rId11"/>
                    <a:srcRect/>
                    <a:stretch>
                      <a:fillRect/>
                    </a:stretch>
                  </pic:blipFill>
                  <pic:spPr>
                    <a:xfrm>
                      <a:off x="0" y="0"/>
                      <a:ext cx="2610066" cy="714434"/>
                    </a:xfrm>
                    <a:prstGeom prst="rect">
                      <a:avLst/>
                    </a:prstGeom>
                    <a:ln/>
                  </pic:spPr>
                </pic:pic>
              </a:graphicData>
            </a:graphic>
          </wp:inline>
        </w:drawing>
      </w:r>
    </w:p>
    <w:p w14:paraId="1A2BAA44" w14:textId="77777777" w:rsidR="004B483F" w:rsidRPr="00EB388B" w:rsidRDefault="004B483F" w:rsidP="004B483F">
      <w:pPr>
        <w:spacing w:after="0" w:line="276" w:lineRule="auto"/>
        <w:rPr>
          <w:rFonts w:ascii="Calibri" w:eastAsia="Calibri" w:hAnsi="Calibri" w:cs="Calibri"/>
          <w:sz w:val="20"/>
          <w:szCs w:val="20"/>
        </w:rPr>
      </w:pPr>
    </w:p>
    <w:p w14:paraId="246799F9" w14:textId="1E0B3B82" w:rsidR="004B483F" w:rsidRDefault="004B483F" w:rsidP="00694301">
      <w:pPr>
        <w:ind w:left="270"/>
        <w:rPr>
          <w:rFonts w:ascii="Calibri" w:eastAsia="Calibri" w:hAnsi="Calibri" w:cs="Calibri"/>
          <w:sz w:val="20"/>
          <w:szCs w:val="20"/>
        </w:rPr>
      </w:pPr>
      <w:r w:rsidRPr="00EB388B">
        <w:rPr>
          <w:rFonts w:ascii="Calibri" w:eastAsia="Calibri" w:hAnsi="Calibri" w:cs="Calibri"/>
          <w:sz w:val="20"/>
          <w:szCs w:val="20"/>
        </w:rPr>
        <w:t>Due to both the certificate and degree programs launching essentially at the same time as our deep enrollment loss due to the Covid pandemic, we did not schedule a PLO assessment out of concern for too little data to analyze. As you see above, however, we do have those assessments planned in this next three-year cycle and beyond.</w:t>
      </w:r>
    </w:p>
    <w:p w14:paraId="684CD605" w14:textId="3024922A" w:rsidR="00694301" w:rsidRDefault="00694301" w:rsidP="00694301">
      <w:pPr>
        <w:contextualSpacing/>
        <w:rPr>
          <w:rFonts w:eastAsia="Times New Roman" w:cstheme="minorHAnsi"/>
          <w:b/>
          <w:bCs/>
          <w:color w:val="000000"/>
          <w:sz w:val="20"/>
          <w:szCs w:val="20"/>
        </w:rPr>
      </w:pPr>
      <w:r>
        <w:rPr>
          <w:rFonts w:eastAsia="Times New Roman" w:cstheme="minorHAnsi"/>
          <w:b/>
          <w:bCs/>
          <w:color w:val="000000"/>
          <w:sz w:val="20"/>
          <w:szCs w:val="20"/>
        </w:rPr>
        <w:t>Course Level Student</w:t>
      </w:r>
      <w:r w:rsidRPr="000D7839">
        <w:rPr>
          <w:rFonts w:eastAsia="Times New Roman" w:cstheme="minorHAnsi"/>
          <w:b/>
          <w:bCs/>
          <w:color w:val="000000"/>
          <w:sz w:val="20"/>
          <w:szCs w:val="20"/>
        </w:rPr>
        <w:t xml:space="preserve"> Learning Outcomes</w:t>
      </w:r>
    </w:p>
    <w:p w14:paraId="06081D45" w14:textId="77777777" w:rsidR="00EF5BA2" w:rsidRPr="000D7839" w:rsidRDefault="00EF5BA2" w:rsidP="00694301">
      <w:pPr>
        <w:contextualSpacing/>
        <w:rPr>
          <w:rFonts w:eastAsia="Times New Roman" w:cstheme="minorHAnsi"/>
        </w:rPr>
      </w:pPr>
    </w:p>
    <w:p w14:paraId="29B758A4" w14:textId="66BB684A" w:rsidR="00694301" w:rsidRDefault="00694301" w:rsidP="00694301">
      <w:pPr>
        <w:ind w:left="270"/>
        <w:rPr>
          <w:rFonts w:ascii="Calibri" w:eastAsia="Calibri" w:hAnsi="Calibri" w:cs="Calibri"/>
          <w:sz w:val="20"/>
          <w:szCs w:val="20"/>
        </w:rPr>
      </w:pPr>
      <w:r w:rsidRPr="00694301">
        <w:rPr>
          <w:rFonts w:ascii="Calibri" w:eastAsia="Calibri" w:hAnsi="Calibri" w:cs="Calibri"/>
          <w:sz w:val="20"/>
          <w:szCs w:val="20"/>
        </w:rPr>
        <w:t>Due to only having one full-time music faculty the course-level student learning outcomes have not kept pace with our planned evaluation timeline. In the future, we plan to create a more manageable assessment calendar to ensure the completion of the assessment and evaluation process.</w:t>
      </w:r>
    </w:p>
    <w:p w14:paraId="120980C5" w14:textId="77777777" w:rsidR="00694301" w:rsidRDefault="00694301" w:rsidP="00D75E58">
      <w:pPr>
        <w:shd w:val="clear" w:color="auto" w:fill="FFFFFF" w:themeFill="background1"/>
        <w:spacing w:after="0" w:line="240" w:lineRule="auto"/>
        <w:ind w:left="-180" w:right="290"/>
        <w:rPr>
          <w:rFonts w:eastAsia="Calibri" w:cstheme="minorHAnsi"/>
          <w:b/>
          <w:bCs/>
          <w:color w:val="C00000"/>
          <w:sz w:val="24"/>
          <w:szCs w:val="24"/>
        </w:rPr>
      </w:pPr>
    </w:p>
    <w:p w14:paraId="4006ADC1" w14:textId="28063AC6" w:rsidR="00D75E58" w:rsidRPr="00EB388B" w:rsidRDefault="00D75E58" w:rsidP="00EF5BA2">
      <w:pPr>
        <w:shd w:val="clear" w:color="auto" w:fill="FFFFFF" w:themeFill="background1"/>
        <w:spacing w:after="0" w:line="240" w:lineRule="auto"/>
        <w:ind w:right="290"/>
        <w:rPr>
          <w:rFonts w:eastAsia="Calibri" w:cstheme="minorHAnsi"/>
          <w:b/>
          <w:bCs/>
          <w:color w:val="C00000"/>
          <w:sz w:val="24"/>
          <w:szCs w:val="24"/>
        </w:rPr>
      </w:pPr>
      <w:r w:rsidRPr="00EB388B">
        <w:rPr>
          <w:rFonts w:eastAsia="Calibri" w:cstheme="minorHAnsi"/>
          <w:b/>
          <w:bCs/>
          <w:color w:val="C00000"/>
          <w:sz w:val="24"/>
          <w:szCs w:val="24"/>
        </w:rPr>
        <w:t>Program Analysis &amp; Trends</w:t>
      </w:r>
    </w:p>
    <w:p w14:paraId="5B44A7B8" w14:textId="77777777" w:rsidR="00D75E58" w:rsidRDefault="00D75E58" w:rsidP="00EF5BA2">
      <w:pPr>
        <w:shd w:val="clear" w:color="auto" w:fill="FFFFFF" w:themeFill="background1"/>
        <w:spacing w:after="0" w:line="240" w:lineRule="auto"/>
        <w:ind w:right="290"/>
        <w:rPr>
          <w:rFonts w:eastAsia="Calibri" w:cstheme="minorHAnsi"/>
          <w:b/>
          <w:i/>
          <w:color w:val="000000"/>
          <w:sz w:val="20"/>
          <w:szCs w:val="20"/>
        </w:rPr>
      </w:pPr>
    </w:p>
    <w:p w14:paraId="73E3192E" w14:textId="77777777" w:rsidR="00D75E58" w:rsidRPr="003462E2" w:rsidRDefault="00D75E58" w:rsidP="00EF5BA2">
      <w:pPr>
        <w:spacing w:after="0" w:line="240" w:lineRule="auto"/>
        <w:rPr>
          <w:rFonts w:eastAsia="Calibri" w:cstheme="minorHAnsi"/>
          <w:b/>
          <w:iCs/>
          <w:color w:val="000000"/>
          <w:sz w:val="20"/>
          <w:szCs w:val="20"/>
        </w:rPr>
      </w:pPr>
      <w:r w:rsidRPr="003462E2">
        <w:rPr>
          <w:rFonts w:eastAsia="Calibri" w:cstheme="minorHAnsi"/>
          <w:b/>
          <w:iCs/>
          <w:color w:val="000000"/>
          <w:sz w:val="20"/>
          <w:szCs w:val="20"/>
        </w:rPr>
        <w:t>Changes in Program over Last Three Years</w:t>
      </w:r>
    </w:p>
    <w:p w14:paraId="6A49E3A8" w14:textId="77777777" w:rsidR="00D75E58" w:rsidRPr="00EB388B" w:rsidRDefault="00D75E58" w:rsidP="00EF5BA2">
      <w:pPr>
        <w:spacing w:after="0" w:line="240" w:lineRule="auto"/>
        <w:rPr>
          <w:rFonts w:eastAsia="Times New Roman" w:cstheme="minorHAnsi"/>
          <w:i/>
          <w:sz w:val="20"/>
          <w:szCs w:val="20"/>
        </w:rPr>
      </w:pPr>
    </w:p>
    <w:p w14:paraId="2FAF9E3E" w14:textId="77777777" w:rsidR="00D75E58" w:rsidRPr="00EB388B" w:rsidRDefault="00D75E58" w:rsidP="00EF5BA2">
      <w:pPr>
        <w:spacing w:after="0" w:line="240" w:lineRule="auto"/>
        <w:ind w:left="180"/>
        <w:rPr>
          <w:rFonts w:eastAsia="Calibri" w:cstheme="minorHAnsi"/>
          <w:sz w:val="20"/>
          <w:szCs w:val="20"/>
        </w:rPr>
      </w:pPr>
      <w:r w:rsidRPr="00EB388B">
        <w:rPr>
          <w:rFonts w:eastAsia="Calibri" w:cstheme="minorHAnsi"/>
          <w:sz w:val="20"/>
          <w:szCs w:val="20"/>
        </w:rPr>
        <w:t>The music department has added an AA-T degree in Music with additional courses required by the degree. In 2020 we updated the piano lab to the industry standard with a new Yamaha Lab and smart TV. We added a performance ensemble, MUSC 130 – College Orchestra, to reflect the musical make-up of the city of Porterville.</w:t>
      </w:r>
    </w:p>
    <w:p w14:paraId="7F566DD0" w14:textId="77777777" w:rsidR="00D75E58" w:rsidRPr="00EB388B" w:rsidRDefault="00D75E58" w:rsidP="00EF5BA2">
      <w:pPr>
        <w:spacing w:after="0" w:line="240" w:lineRule="auto"/>
        <w:rPr>
          <w:rFonts w:eastAsia="Calibri" w:cstheme="minorHAnsi"/>
          <w:i/>
          <w:sz w:val="20"/>
          <w:szCs w:val="20"/>
        </w:rPr>
      </w:pPr>
    </w:p>
    <w:p w14:paraId="31BFB4BB" w14:textId="77777777" w:rsidR="00D75E58" w:rsidRPr="00EB388B" w:rsidRDefault="00D75E58" w:rsidP="00EF5BA2">
      <w:pPr>
        <w:spacing w:after="0" w:line="240" w:lineRule="auto"/>
        <w:rPr>
          <w:rFonts w:eastAsia="Calibri" w:cstheme="minorHAnsi"/>
          <w:i/>
          <w:sz w:val="20"/>
          <w:szCs w:val="20"/>
        </w:rPr>
      </w:pPr>
    </w:p>
    <w:p w14:paraId="228540A1" w14:textId="77777777" w:rsidR="00D75E58" w:rsidRPr="003462E2" w:rsidRDefault="00D75E58" w:rsidP="00EF5BA2">
      <w:pPr>
        <w:spacing w:after="0" w:line="240" w:lineRule="auto"/>
        <w:rPr>
          <w:rFonts w:eastAsia="Calibri" w:cstheme="minorHAnsi"/>
          <w:b/>
          <w:iCs/>
          <w:color w:val="000000"/>
          <w:sz w:val="20"/>
          <w:szCs w:val="20"/>
        </w:rPr>
      </w:pPr>
      <w:r w:rsidRPr="003462E2">
        <w:rPr>
          <w:rFonts w:eastAsia="Calibri" w:cstheme="minorHAnsi"/>
          <w:b/>
          <w:iCs/>
          <w:color w:val="000000"/>
          <w:sz w:val="20"/>
          <w:szCs w:val="20"/>
        </w:rPr>
        <w:t>Data Review</w:t>
      </w:r>
    </w:p>
    <w:p w14:paraId="6D0D1A08" w14:textId="77777777" w:rsidR="00D75E58" w:rsidRPr="00EB388B" w:rsidRDefault="00D75E58" w:rsidP="00D75E58">
      <w:pPr>
        <w:spacing w:after="0" w:line="320" w:lineRule="auto"/>
        <w:rPr>
          <w:rFonts w:eastAsia="Helvetica Neue" w:cstheme="minorHAnsi"/>
          <w:sz w:val="20"/>
          <w:szCs w:val="20"/>
        </w:rPr>
      </w:pPr>
    </w:p>
    <w:tbl>
      <w:tblPr>
        <w:tblStyle w:val="PlainTable12"/>
        <w:tblW w:w="7973" w:type="dxa"/>
        <w:tblInd w:w="265" w:type="dxa"/>
        <w:tblLayout w:type="fixed"/>
        <w:tblLook w:val="0400" w:firstRow="0" w:lastRow="0" w:firstColumn="0" w:lastColumn="0" w:noHBand="0" w:noVBand="1"/>
      </w:tblPr>
      <w:tblGrid>
        <w:gridCol w:w="2184"/>
        <w:gridCol w:w="900"/>
        <w:gridCol w:w="900"/>
        <w:gridCol w:w="900"/>
        <w:gridCol w:w="900"/>
        <w:gridCol w:w="1009"/>
        <w:gridCol w:w="1180"/>
      </w:tblGrid>
      <w:tr w:rsidR="00D75E58" w:rsidRPr="00EB388B" w14:paraId="1675308C" w14:textId="77777777" w:rsidTr="00EF5BA2">
        <w:trPr>
          <w:cnfStyle w:val="000000100000" w:firstRow="0" w:lastRow="0" w:firstColumn="0" w:lastColumn="0" w:oddVBand="0" w:evenVBand="0" w:oddHBand="1" w:evenHBand="0" w:firstRowFirstColumn="0" w:firstRowLastColumn="0" w:lastRowFirstColumn="0" w:lastRowLastColumn="0"/>
        </w:trPr>
        <w:tc>
          <w:tcPr>
            <w:tcW w:w="2184" w:type="dxa"/>
          </w:tcPr>
          <w:p w14:paraId="2AAC91EE" w14:textId="77777777" w:rsidR="00D75E58" w:rsidRPr="00EB388B" w:rsidRDefault="00D75E58" w:rsidP="000A778F">
            <w:pPr>
              <w:ind w:right="105"/>
              <w:rPr>
                <w:rFonts w:eastAsia="Times New Roman" w:cstheme="minorHAnsi"/>
                <w:iCs/>
                <w:sz w:val="20"/>
                <w:szCs w:val="20"/>
              </w:rPr>
            </w:pPr>
            <w:r w:rsidRPr="00EB388B">
              <w:rPr>
                <w:rFonts w:cstheme="minorHAnsi"/>
                <w:b/>
                <w:iCs/>
                <w:color w:val="000000"/>
                <w:sz w:val="20"/>
                <w:szCs w:val="20"/>
              </w:rPr>
              <w:t>Music</w:t>
            </w:r>
          </w:p>
        </w:tc>
        <w:tc>
          <w:tcPr>
            <w:tcW w:w="900" w:type="dxa"/>
          </w:tcPr>
          <w:p w14:paraId="39671607" w14:textId="77777777" w:rsidR="00D75E58" w:rsidRPr="00EB388B" w:rsidRDefault="00D75E58" w:rsidP="000A778F">
            <w:pPr>
              <w:rPr>
                <w:rFonts w:eastAsia="Times New Roman" w:cstheme="minorHAnsi"/>
                <w:iCs/>
                <w:sz w:val="20"/>
                <w:szCs w:val="20"/>
              </w:rPr>
            </w:pPr>
            <w:r w:rsidRPr="00EB388B">
              <w:rPr>
                <w:rFonts w:cstheme="minorHAnsi"/>
                <w:b/>
                <w:iCs/>
                <w:color w:val="000000"/>
                <w:sz w:val="20"/>
                <w:szCs w:val="20"/>
              </w:rPr>
              <w:t>2016-17</w:t>
            </w:r>
          </w:p>
        </w:tc>
        <w:tc>
          <w:tcPr>
            <w:tcW w:w="900" w:type="dxa"/>
          </w:tcPr>
          <w:p w14:paraId="42C4D7B8" w14:textId="77777777" w:rsidR="00D75E58" w:rsidRPr="00EB388B" w:rsidRDefault="00D75E58" w:rsidP="000A778F">
            <w:pPr>
              <w:rPr>
                <w:rFonts w:eastAsia="Times New Roman" w:cstheme="minorHAnsi"/>
                <w:iCs/>
                <w:sz w:val="20"/>
                <w:szCs w:val="20"/>
              </w:rPr>
            </w:pPr>
            <w:r w:rsidRPr="00EB388B">
              <w:rPr>
                <w:rFonts w:cstheme="minorHAnsi"/>
                <w:b/>
                <w:iCs/>
                <w:color w:val="000000"/>
                <w:sz w:val="20"/>
                <w:szCs w:val="20"/>
              </w:rPr>
              <w:t>2017-18</w:t>
            </w:r>
          </w:p>
        </w:tc>
        <w:tc>
          <w:tcPr>
            <w:tcW w:w="900" w:type="dxa"/>
          </w:tcPr>
          <w:p w14:paraId="14948B22" w14:textId="77777777" w:rsidR="00D75E58" w:rsidRPr="00EB388B" w:rsidRDefault="00D75E58" w:rsidP="000A778F">
            <w:pPr>
              <w:rPr>
                <w:rFonts w:eastAsia="Times New Roman" w:cstheme="minorHAnsi"/>
                <w:iCs/>
                <w:sz w:val="20"/>
                <w:szCs w:val="20"/>
              </w:rPr>
            </w:pPr>
            <w:r w:rsidRPr="00EB388B">
              <w:rPr>
                <w:rFonts w:cstheme="minorHAnsi"/>
                <w:b/>
                <w:iCs/>
                <w:color w:val="000000"/>
                <w:sz w:val="20"/>
                <w:szCs w:val="20"/>
              </w:rPr>
              <w:t>2018-19</w:t>
            </w:r>
          </w:p>
        </w:tc>
        <w:tc>
          <w:tcPr>
            <w:tcW w:w="900" w:type="dxa"/>
          </w:tcPr>
          <w:p w14:paraId="21AA504D" w14:textId="77777777" w:rsidR="00D75E58" w:rsidRPr="00EB388B" w:rsidRDefault="00D75E58" w:rsidP="000A778F">
            <w:pPr>
              <w:rPr>
                <w:rFonts w:eastAsia="Times New Roman" w:cstheme="minorHAnsi"/>
                <w:iCs/>
                <w:sz w:val="20"/>
                <w:szCs w:val="20"/>
              </w:rPr>
            </w:pPr>
            <w:r w:rsidRPr="00EB388B">
              <w:rPr>
                <w:rFonts w:cstheme="minorHAnsi"/>
                <w:b/>
                <w:iCs/>
                <w:color w:val="000000"/>
                <w:sz w:val="20"/>
                <w:szCs w:val="20"/>
              </w:rPr>
              <w:t>2019-20</w:t>
            </w:r>
          </w:p>
        </w:tc>
        <w:tc>
          <w:tcPr>
            <w:tcW w:w="1009" w:type="dxa"/>
          </w:tcPr>
          <w:p w14:paraId="1DD74F40" w14:textId="77777777" w:rsidR="00D75E58" w:rsidRPr="00EB388B" w:rsidRDefault="00D75E58" w:rsidP="000A778F">
            <w:pPr>
              <w:rPr>
                <w:rFonts w:eastAsia="Times New Roman" w:cstheme="minorHAnsi"/>
                <w:iCs/>
                <w:sz w:val="20"/>
                <w:szCs w:val="20"/>
              </w:rPr>
            </w:pPr>
            <w:r w:rsidRPr="00EB388B">
              <w:rPr>
                <w:rFonts w:cstheme="minorHAnsi"/>
                <w:b/>
                <w:iCs/>
                <w:color w:val="000000"/>
                <w:sz w:val="20"/>
                <w:szCs w:val="20"/>
              </w:rPr>
              <w:t>2020-21*</w:t>
            </w:r>
          </w:p>
        </w:tc>
        <w:tc>
          <w:tcPr>
            <w:tcW w:w="1180" w:type="dxa"/>
          </w:tcPr>
          <w:p w14:paraId="68080358" w14:textId="77777777" w:rsidR="00D75E58" w:rsidRPr="00EB388B" w:rsidRDefault="00D75E58" w:rsidP="000A778F">
            <w:pPr>
              <w:ind w:right="105"/>
              <w:rPr>
                <w:rFonts w:eastAsia="Times New Roman" w:cstheme="minorHAnsi"/>
                <w:iCs/>
                <w:sz w:val="20"/>
                <w:szCs w:val="20"/>
              </w:rPr>
            </w:pPr>
            <w:r w:rsidRPr="00EB388B">
              <w:rPr>
                <w:rFonts w:cstheme="minorHAnsi"/>
                <w:b/>
                <w:iCs/>
                <w:color w:val="000000"/>
                <w:sz w:val="20"/>
                <w:szCs w:val="20"/>
              </w:rPr>
              <w:t>5 yr. avg.</w:t>
            </w:r>
          </w:p>
        </w:tc>
      </w:tr>
      <w:tr w:rsidR="00D75E58" w:rsidRPr="00EB388B" w14:paraId="405FF28B" w14:textId="77777777" w:rsidTr="00EF5BA2">
        <w:tc>
          <w:tcPr>
            <w:tcW w:w="2184" w:type="dxa"/>
          </w:tcPr>
          <w:p w14:paraId="28D41BB7" w14:textId="77777777" w:rsidR="00D75E58" w:rsidRPr="00EB388B" w:rsidRDefault="00D75E58" w:rsidP="000A778F">
            <w:pPr>
              <w:ind w:right="105"/>
              <w:rPr>
                <w:rFonts w:eastAsia="Times New Roman" w:cstheme="minorHAnsi"/>
                <w:iCs/>
                <w:sz w:val="20"/>
                <w:szCs w:val="20"/>
              </w:rPr>
            </w:pPr>
            <w:r w:rsidRPr="00EB388B">
              <w:rPr>
                <w:rFonts w:cstheme="minorHAnsi"/>
                <w:iCs/>
                <w:sz w:val="20"/>
                <w:szCs w:val="20"/>
              </w:rPr>
              <w:t>Census Enrollment</w:t>
            </w:r>
          </w:p>
        </w:tc>
        <w:tc>
          <w:tcPr>
            <w:tcW w:w="900" w:type="dxa"/>
          </w:tcPr>
          <w:p w14:paraId="6C37FF70" w14:textId="77777777" w:rsidR="00D75E58" w:rsidRPr="00EB388B" w:rsidRDefault="00D75E58" w:rsidP="000A778F">
            <w:pPr>
              <w:rPr>
                <w:rFonts w:cstheme="minorHAnsi"/>
                <w:iCs/>
                <w:sz w:val="20"/>
                <w:szCs w:val="20"/>
              </w:rPr>
            </w:pPr>
            <w:r w:rsidRPr="00EB388B">
              <w:rPr>
                <w:rFonts w:cstheme="minorHAnsi"/>
                <w:iCs/>
                <w:sz w:val="20"/>
                <w:szCs w:val="20"/>
              </w:rPr>
              <w:t>369.0</w:t>
            </w:r>
          </w:p>
        </w:tc>
        <w:tc>
          <w:tcPr>
            <w:tcW w:w="900" w:type="dxa"/>
          </w:tcPr>
          <w:p w14:paraId="3B4F623A" w14:textId="77777777" w:rsidR="00D75E58" w:rsidRPr="00EB388B" w:rsidRDefault="00D75E58" w:rsidP="000A778F">
            <w:pPr>
              <w:rPr>
                <w:rFonts w:cstheme="minorHAnsi"/>
                <w:iCs/>
                <w:sz w:val="20"/>
                <w:szCs w:val="20"/>
              </w:rPr>
            </w:pPr>
            <w:r w:rsidRPr="00EB388B">
              <w:rPr>
                <w:rFonts w:cstheme="minorHAnsi"/>
                <w:iCs/>
                <w:sz w:val="20"/>
                <w:szCs w:val="20"/>
              </w:rPr>
              <w:t>391.0</w:t>
            </w:r>
          </w:p>
        </w:tc>
        <w:tc>
          <w:tcPr>
            <w:tcW w:w="900" w:type="dxa"/>
          </w:tcPr>
          <w:p w14:paraId="6F780C55" w14:textId="77777777" w:rsidR="00D75E58" w:rsidRPr="00EB388B" w:rsidRDefault="00D75E58" w:rsidP="000A778F">
            <w:pPr>
              <w:rPr>
                <w:rFonts w:cstheme="minorHAnsi"/>
                <w:iCs/>
                <w:sz w:val="20"/>
                <w:szCs w:val="20"/>
              </w:rPr>
            </w:pPr>
            <w:r w:rsidRPr="00EB388B">
              <w:rPr>
                <w:rFonts w:cstheme="minorHAnsi"/>
                <w:iCs/>
                <w:sz w:val="20"/>
                <w:szCs w:val="20"/>
              </w:rPr>
              <w:t>501.0</w:t>
            </w:r>
          </w:p>
        </w:tc>
        <w:tc>
          <w:tcPr>
            <w:tcW w:w="900" w:type="dxa"/>
          </w:tcPr>
          <w:p w14:paraId="6B7DFABC" w14:textId="77777777" w:rsidR="00D75E58" w:rsidRPr="00EB388B" w:rsidRDefault="00D75E58" w:rsidP="000A778F">
            <w:pPr>
              <w:rPr>
                <w:rFonts w:cstheme="minorHAnsi"/>
                <w:iCs/>
                <w:sz w:val="20"/>
                <w:szCs w:val="20"/>
              </w:rPr>
            </w:pPr>
            <w:r w:rsidRPr="00EB388B">
              <w:rPr>
                <w:rFonts w:cstheme="minorHAnsi"/>
                <w:iCs/>
                <w:sz w:val="20"/>
                <w:szCs w:val="20"/>
              </w:rPr>
              <w:t>802.0</w:t>
            </w:r>
          </w:p>
        </w:tc>
        <w:tc>
          <w:tcPr>
            <w:tcW w:w="1009" w:type="dxa"/>
          </w:tcPr>
          <w:p w14:paraId="5B08E0D4" w14:textId="77777777" w:rsidR="00D75E58" w:rsidRPr="00EB388B" w:rsidRDefault="00D75E58" w:rsidP="000A778F">
            <w:pPr>
              <w:rPr>
                <w:rFonts w:cstheme="minorHAnsi"/>
                <w:iCs/>
                <w:sz w:val="20"/>
                <w:szCs w:val="20"/>
              </w:rPr>
            </w:pPr>
            <w:r w:rsidRPr="00EB388B">
              <w:rPr>
                <w:rFonts w:cstheme="minorHAnsi"/>
                <w:iCs/>
                <w:sz w:val="20"/>
                <w:szCs w:val="20"/>
              </w:rPr>
              <w:t>554.0</w:t>
            </w:r>
          </w:p>
        </w:tc>
        <w:tc>
          <w:tcPr>
            <w:tcW w:w="1180" w:type="dxa"/>
          </w:tcPr>
          <w:p w14:paraId="7EA5F975" w14:textId="77777777" w:rsidR="00D75E58" w:rsidRPr="00EB388B" w:rsidRDefault="00D75E58" w:rsidP="000A778F">
            <w:pPr>
              <w:ind w:right="105"/>
              <w:rPr>
                <w:rFonts w:cstheme="minorHAnsi"/>
                <w:iCs/>
                <w:sz w:val="20"/>
                <w:szCs w:val="20"/>
              </w:rPr>
            </w:pPr>
            <w:r w:rsidRPr="00EB388B">
              <w:rPr>
                <w:rFonts w:cstheme="minorHAnsi"/>
                <w:iCs/>
                <w:sz w:val="20"/>
                <w:szCs w:val="20"/>
              </w:rPr>
              <w:t>523</w:t>
            </w:r>
          </w:p>
        </w:tc>
      </w:tr>
      <w:tr w:rsidR="00D75E58" w:rsidRPr="00EB388B" w14:paraId="72E71D85" w14:textId="77777777" w:rsidTr="00EF5BA2">
        <w:trPr>
          <w:cnfStyle w:val="000000100000" w:firstRow="0" w:lastRow="0" w:firstColumn="0" w:lastColumn="0" w:oddVBand="0" w:evenVBand="0" w:oddHBand="1" w:evenHBand="0" w:firstRowFirstColumn="0" w:firstRowLastColumn="0" w:lastRowFirstColumn="0" w:lastRowLastColumn="0"/>
        </w:trPr>
        <w:tc>
          <w:tcPr>
            <w:tcW w:w="2184" w:type="dxa"/>
          </w:tcPr>
          <w:p w14:paraId="3BE88DD9" w14:textId="77777777" w:rsidR="00D75E58" w:rsidRPr="00EB388B" w:rsidRDefault="00D75E58" w:rsidP="000A778F">
            <w:pPr>
              <w:ind w:right="105"/>
              <w:rPr>
                <w:rFonts w:eastAsia="Times New Roman" w:cstheme="minorHAnsi"/>
                <w:iCs/>
                <w:sz w:val="20"/>
                <w:szCs w:val="20"/>
              </w:rPr>
            </w:pPr>
            <w:r w:rsidRPr="00EB388B">
              <w:rPr>
                <w:rFonts w:cstheme="minorHAnsi"/>
                <w:iCs/>
                <w:sz w:val="20"/>
                <w:szCs w:val="20"/>
              </w:rPr>
              <w:t>Section Count</w:t>
            </w:r>
          </w:p>
        </w:tc>
        <w:tc>
          <w:tcPr>
            <w:tcW w:w="900" w:type="dxa"/>
          </w:tcPr>
          <w:p w14:paraId="63967F05" w14:textId="77777777" w:rsidR="00D75E58" w:rsidRPr="00EB388B" w:rsidRDefault="00D75E58" w:rsidP="000A778F">
            <w:pPr>
              <w:rPr>
                <w:rFonts w:cstheme="minorHAnsi"/>
                <w:iCs/>
                <w:sz w:val="20"/>
                <w:szCs w:val="20"/>
              </w:rPr>
            </w:pPr>
            <w:r w:rsidRPr="00EB388B">
              <w:rPr>
                <w:rFonts w:cstheme="minorHAnsi"/>
                <w:iCs/>
                <w:sz w:val="20"/>
                <w:szCs w:val="20"/>
              </w:rPr>
              <w:t>24.0</w:t>
            </w:r>
          </w:p>
        </w:tc>
        <w:tc>
          <w:tcPr>
            <w:tcW w:w="900" w:type="dxa"/>
          </w:tcPr>
          <w:p w14:paraId="1F93BDB5" w14:textId="77777777" w:rsidR="00D75E58" w:rsidRPr="00EB388B" w:rsidRDefault="00D75E58" w:rsidP="000A778F">
            <w:pPr>
              <w:rPr>
                <w:rFonts w:cstheme="minorHAnsi"/>
                <w:iCs/>
                <w:sz w:val="20"/>
                <w:szCs w:val="20"/>
              </w:rPr>
            </w:pPr>
            <w:r w:rsidRPr="00EB388B">
              <w:rPr>
                <w:rFonts w:cstheme="minorHAnsi"/>
                <w:iCs/>
                <w:sz w:val="20"/>
                <w:szCs w:val="20"/>
              </w:rPr>
              <w:t>18.0</w:t>
            </w:r>
          </w:p>
        </w:tc>
        <w:tc>
          <w:tcPr>
            <w:tcW w:w="900" w:type="dxa"/>
          </w:tcPr>
          <w:p w14:paraId="01E188E6" w14:textId="77777777" w:rsidR="00D75E58" w:rsidRPr="00EB388B" w:rsidRDefault="00D75E58" w:rsidP="000A778F">
            <w:pPr>
              <w:rPr>
                <w:rFonts w:cstheme="minorHAnsi"/>
                <w:iCs/>
                <w:sz w:val="20"/>
                <w:szCs w:val="20"/>
              </w:rPr>
            </w:pPr>
            <w:r w:rsidRPr="00EB388B">
              <w:rPr>
                <w:rFonts w:cstheme="minorHAnsi"/>
                <w:iCs/>
                <w:sz w:val="20"/>
                <w:szCs w:val="20"/>
              </w:rPr>
              <w:t>30.0</w:t>
            </w:r>
          </w:p>
        </w:tc>
        <w:tc>
          <w:tcPr>
            <w:tcW w:w="900" w:type="dxa"/>
          </w:tcPr>
          <w:p w14:paraId="444D7F40" w14:textId="77777777" w:rsidR="00D75E58" w:rsidRPr="00EB388B" w:rsidRDefault="00D75E58" w:rsidP="000A778F">
            <w:pPr>
              <w:rPr>
                <w:rFonts w:cstheme="minorHAnsi"/>
                <w:iCs/>
                <w:sz w:val="20"/>
                <w:szCs w:val="20"/>
              </w:rPr>
            </w:pPr>
            <w:r w:rsidRPr="00EB388B">
              <w:rPr>
                <w:rFonts w:cstheme="minorHAnsi"/>
                <w:iCs/>
                <w:sz w:val="20"/>
                <w:szCs w:val="20"/>
              </w:rPr>
              <w:t>37.0</w:t>
            </w:r>
          </w:p>
        </w:tc>
        <w:tc>
          <w:tcPr>
            <w:tcW w:w="1009" w:type="dxa"/>
          </w:tcPr>
          <w:p w14:paraId="6C178DB8" w14:textId="77777777" w:rsidR="00D75E58" w:rsidRPr="00EB388B" w:rsidRDefault="00D75E58" w:rsidP="000A778F">
            <w:pPr>
              <w:rPr>
                <w:rFonts w:cstheme="minorHAnsi"/>
                <w:iCs/>
                <w:sz w:val="20"/>
                <w:szCs w:val="20"/>
              </w:rPr>
            </w:pPr>
            <w:r w:rsidRPr="00EB388B">
              <w:rPr>
                <w:rFonts w:cstheme="minorHAnsi"/>
                <w:iCs/>
                <w:sz w:val="20"/>
                <w:szCs w:val="20"/>
              </w:rPr>
              <w:t>40.0</w:t>
            </w:r>
          </w:p>
        </w:tc>
        <w:tc>
          <w:tcPr>
            <w:tcW w:w="1180" w:type="dxa"/>
          </w:tcPr>
          <w:p w14:paraId="5EA4CA05" w14:textId="77777777" w:rsidR="00D75E58" w:rsidRPr="00EB388B" w:rsidRDefault="00D75E58" w:rsidP="000A778F">
            <w:pPr>
              <w:ind w:right="105"/>
              <w:rPr>
                <w:rFonts w:cstheme="minorHAnsi"/>
                <w:iCs/>
                <w:sz w:val="20"/>
                <w:szCs w:val="20"/>
              </w:rPr>
            </w:pPr>
            <w:r w:rsidRPr="00EB388B">
              <w:rPr>
                <w:rFonts w:cstheme="minorHAnsi"/>
                <w:iCs/>
                <w:sz w:val="20"/>
                <w:szCs w:val="20"/>
              </w:rPr>
              <w:t>30</w:t>
            </w:r>
          </w:p>
        </w:tc>
      </w:tr>
      <w:tr w:rsidR="00D75E58" w:rsidRPr="00EB388B" w14:paraId="653EE5E0" w14:textId="77777777" w:rsidTr="00EF5BA2">
        <w:tc>
          <w:tcPr>
            <w:tcW w:w="2184" w:type="dxa"/>
          </w:tcPr>
          <w:p w14:paraId="27647340" w14:textId="77777777" w:rsidR="00D75E58" w:rsidRPr="00EB388B" w:rsidRDefault="00D75E58" w:rsidP="000A778F">
            <w:pPr>
              <w:ind w:right="105"/>
              <w:rPr>
                <w:rFonts w:eastAsia="Times New Roman" w:cstheme="minorHAnsi"/>
                <w:iCs/>
                <w:sz w:val="20"/>
                <w:szCs w:val="20"/>
              </w:rPr>
            </w:pPr>
            <w:r w:rsidRPr="00EB388B">
              <w:rPr>
                <w:rFonts w:cstheme="minorHAnsi"/>
                <w:iCs/>
                <w:sz w:val="20"/>
                <w:szCs w:val="20"/>
              </w:rPr>
              <w:t>Students Per Section</w:t>
            </w:r>
          </w:p>
        </w:tc>
        <w:tc>
          <w:tcPr>
            <w:tcW w:w="900" w:type="dxa"/>
          </w:tcPr>
          <w:p w14:paraId="53A62282" w14:textId="77777777" w:rsidR="00D75E58" w:rsidRPr="00EB388B" w:rsidRDefault="00D75E58" w:rsidP="000A778F">
            <w:pPr>
              <w:ind w:right="105"/>
              <w:rPr>
                <w:rFonts w:cstheme="minorHAnsi"/>
                <w:iCs/>
                <w:sz w:val="20"/>
                <w:szCs w:val="20"/>
              </w:rPr>
            </w:pPr>
            <w:r w:rsidRPr="00EB388B">
              <w:rPr>
                <w:rFonts w:cstheme="minorHAnsi"/>
                <w:iCs/>
                <w:sz w:val="20"/>
                <w:szCs w:val="20"/>
              </w:rPr>
              <w:t>15.4</w:t>
            </w:r>
          </w:p>
        </w:tc>
        <w:tc>
          <w:tcPr>
            <w:tcW w:w="900" w:type="dxa"/>
          </w:tcPr>
          <w:p w14:paraId="2786C146" w14:textId="77777777" w:rsidR="00D75E58" w:rsidRPr="00EB388B" w:rsidRDefault="00D75E58" w:rsidP="000A778F">
            <w:pPr>
              <w:ind w:right="105"/>
              <w:rPr>
                <w:rFonts w:cstheme="minorHAnsi"/>
                <w:iCs/>
                <w:sz w:val="20"/>
                <w:szCs w:val="20"/>
              </w:rPr>
            </w:pPr>
            <w:r w:rsidRPr="00EB388B">
              <w:rPr>
                <w:rFonts w:cstheme="minorHAnsi"/>
                <w:iCs/>
                <w:sz w:val="20"/>
                <w:szCs w:val="20"/>
              </w:rPr>
              <w:t>21.7</w:t>
            </w:r>
          </w:p>
        </w:tc>
        <w:tc>
          <w:tcPr>
            <w:tcW w:w="900" w:type="dxa"/>
          </w:tcPr>
          <w:p w14:paraId="77B1716B" w14:textId="77777777" w:rsidR="00D75E58" w:rsidRPr="00EB388B" w:rsidRDefault="00D75E58" w:rsidP="000A778F">
            <w:pPr>
              <w:ind w:right="105"/>
              <w:rPr>
                <w:rFonts w:cstheme="minorHAnsi"/>
                <w:iCs/>
                <w:sz w:val="20"/>
                <w:szCs w:val="20"/>
              </w:rPr>
            </w:pPr>
            <w:r w:rsidRPr="00EB388B">
              <w:rPr>
                <w:rFonts w:cstheme="minorHAnsi"/>
                <w:iCs/>
                <w:sz w:val="20"/>
                <w:szCs w:val="20"/>
              </w:rPr>
              <w:t>16.7</w:t>
            </w:r>
          </w:p>
        </w:tc>
        <w:tc>
          <w:tcPr>
            <w:tcW w:w="900" w:type="dxa"/>
          </w:tcPr>
          <w:p w14:paraId="6D5911A6" w14:textId="77777777" w:rsidR="00D75E58" w:rsidRPr="00EB388B" w:rsidRDefault="00D75E58" w:rsidP="000A778F">
            <w:pPr>
              <w:ind w:right="105"/>
              <w:rPr>
                <w:rFonts w:cstheme="minorHAnsi"/>
                <w:iCs/>
                <w:sz w:val="20"/>
                <w:szCs w:val="20"/>
              </w:rPr>
            </w:pPr>
            <w:r w:rsidRPr="00EB388B">
              <w:rPr>
                <w:rFonts w:cstheme="minorHAnsi"/>
                <w:iCs/>
                <w:sz w:val="20"/>
                <w:szCs w:val="20"/>
              </w:rPr>
              <w:t>21.7</w:t>
            </w:r>
          </w:p>
        </w:tc>
        <w:tc>
          <w:tcPr>
            <w:tcW w:w="1009" w:type="dxa"/>
          </w:tcPr>
          <w:p w14:paraId="0D071035" w14:textId="77777777" w:rsidR="00D75E58" w:rsidRPr="00EB388B" w:rsidRDefault="00D75E58" w:rsidP="000A778F">
            <w:pPr>
              <w:ind w:right="105"/>
              <w:rPr>
                <w:rFonts w:cstheme="minorHAnsi"/>
                <w:iCs/>
                <w:sz w:val="20"/>
                <w:szCs w:val="20"/>
              </w:rPr>
            </w:pPr>
            <w:r w:rsidRPr="00EB388B">
              <w:rPr>
                <w:rFonts w:cstheme="minorHAnsi"/>
                <w:iCs/>
                <w:sz w:val="20"/>
                <w:szCs w:val="20"/>
              </w:rPr>
              <w:t>13.9</w:t>
            </w:r>
          </w:p>
        </w:tc>
        <w:tc>
          <w:tcPr>
            <w:tcW w:w="1180" w:type="dxa"/>
          </w:tcPr>
          <w:p w14:paraId="63058151" w14:textId="77777777" w:rsidR="00D75E58" w:rsidRPr="00EB388B" w:rsidRDefault="00D75E58" w:rsidP="000A778F">
            <w:pPr>
              <w:ind w:right="105"/>
              <w:rPr>
                <w:rFonts w:cstheme="minorHAnsi"/>
                <w:iCs/>
                <w:sz w:val="20"/>
                <w:szCs w:val="20"/>
              </w:rPr>
            </w:pPr>
            <w:r w:rsidRPr="00EB388B">
              <w:rPr>
                <w:rFonts w:cstheme="minorHAnsi"/>
                <w:iCs/>
                <w:sz w:val="20"/>
                <w:szCs w:val="20"/>
              </w:rPr>
              <w:t>18</w:t>
            </w:r>
          </w:p>
        </w:tc>
      </w:tr>
      <w:tr w:rsidR="00D75E58" w:rsidRPr="00EB388B" w14:paraId="356DF6DD" w14:textId="77777777" w:rsidTr="00EF5BA2">
        <w:trPr>
          <w:cnfStyle w:val="000000100000" w:firstRow="0" w:lastRow="0" w:firstColumn="0" w:lastColumn="0" w:oddVBand="0" w:evenVBand="0" w:oddHBand="1" w:evenHBand="0" w:firstRowFirstColumn="0" w:firstRowLastColumn="0" w:lastRowFirstColumn="0" w:lastRowLastColumn="0"/>
        </w:trPr>
        <w:tc>
          <w:tcPr>
            <w:tcW w:w="2184" w:type="dxa"/>
          </w:tcPr>
          <w:p w14:paraId="3905C055" w14:textId="77777777" w:rsidR="00D75E58" w:rsidRPr="00EB388B" w:rsidRDefault="00D75E58" w:rsidP="000A778F">
            <w:pPr>
              <w:ind w:right="105"/>
              <w:rPr>
                <w:rFonts w:eastAsia="Times New Roman" w:cstheme="minorHAnsi"/>
                <w:iCs/>
                <w:sz w:val="20"/>
                <w:szCs w:val="20"/>
              </w:rPr>
            </w:pPr>
            <w:r w:rsidRPr="00EB388B">
              <w:rPr>
                <w:rFonts w:cstheme="minorHAnsi"/>
                <w:iCs/>
                <w:sz w:val="20"/>
                <w:szCs w:val="20"/>
              </w:rPr>
              <w:t>First Day Waitlist Total</w:t>
            </w:r>
          </w:p>
        </w:tc>
        <w:tc>
          <w:tcPr>
            <w:tcW w:w="900" w:type="dxa"/>
          </w:tcPr>
          <w:p w14:paraId="2CB03D52" w14:textId="77777777" w:rsidR="00D75E58" w:rsidRPr="00EB388B" w:rsidRDefault="00D75E58" w:rsidP="000A778F">
            <w:pPr>
              <w:rPr>
                <w:rFonts w:cstheme="minorHAnsi"/>
                <w:iCs/>
                <w:sz w:val="20"/>
                <w:szCs w:val="20"/>
              </w:rPr>
            </w:pPr>
            <w:r w:rsidRPr="00EB388B">
              <w:rPr>
                <w:rFonts w:cstheme="minorHAnsi"/>
                <w:iCs/>
                <w:sz w:val="20"/>
                <w:szCs w:val="20"/>
              </w:rPr>
              <w:t>0.0</w:t>
            </w:r>
          </w:p>
        </w:tc>
        <w:tc>
          <w:tcPr>
            <w:tcW w:w="900" w:type="dxa"/>
          </w:tcPr>
          <w:p w14:paraId="002D2E5C" w14:textId="77777777" w:rsidR="00D75E58" w:rsidRPr="00EB388B" w:rsidRDefault="00D75E58" w:rsidP="000A778F">
            <w:pPr>
              <w:rPr>
                <w:rFonts w:cstheme="minorHAnsi"/>
                <w:iCs/>
                <w:sz w:val="20"/>
                <w:szCs w:val="20"/>
              </w:rPr>
            </w:pPr>
            <w:r w:rsidRPr="00EB388B">
              <w:rPr>
                <w:rFonts w:cstheme="minorHAnsi"/>
                <w:iCs/>
                <w:sz w:val="20"/>
                <w:szCs w:val="20"/>
              </w:rPr>
              <w:t>14.0</w:t>
            </w:r>
          </w:p>
        </w:tc>
        <w:tc>
          <w:tcPr>
            <w:tcW w:w="900" w:type="dxa"/>
          </w:tcPr>
          <w:p w14:paraId="60584268" w14:textId="77777777" w:rsidR="00D75E58" w:rsidRPr="00EB388B" w:rsidRDefault="00D75E58" w:rsidP="000A778F">
            <w:pPr>
              <w:rPr>
                <w:rFonts w:cstheme="minorHAnsi"/>
                <w:iCs/>
                <w:sz w:val="20"/>
                <w:szCs w:val="20"/>
              </w:rPr>
            </w:pPr>
            <w:r w:rsidRPr="00EB388B">
              <w:rPr>
                <w:rFonts w:cstheme="minorHAnsi"/>
                <w:iCs/>
                <w:sz w:val="20"/>
                <w:szCs w:val="20"/>
              </w:rPr>
              <w:t>11.0</w:t>
            </w:r>
          </w:p>
        </w:tc>
        <w:tc>
          <w:tcPr>
            <w:tcW w:w="900" w:type="dxa"/>
          </w:tcPr>
          <w:p w14:paraId="34F87875" w14:textId="77777777" w:rsidR="00D75E58" w:rsidRPr="00EB388B" w:rsidRDefault="00D75E58" w:rsidP="000A778F">
            <w:pPr>
              <w:rPr>
                <w:rFonts w:cstheme="minorHAnsi"/>
                <w:iCs/>
                <w:sz w:val="20"/>
                <w:szCs w:val="20"/>
              </w:rPr>
            </w:pPr>
            <w:r w:rsidRPr="00EB388B">
              <w:rPr>
                <w:rFonts w:cstheme="minorHAnsi"/>
                <w:iCs/>
                <w:sz w:val="20"/>
                <w:szCs w:val="20"/>
              </w:rPr>
              <w:t>21.0</w:t>
            </w:r>
          </w:p>
        </w:tc>
        <w:tc>
          <w:tcPr>
            <w:tcW w:w="1009" w:type="dxa"/>
          </w:tcPr>
          <w:p w14:paraId="3B31FF37" w14:textId="77777777" w:rsidR="00D75E58" w:rsidRPr="00EB388B" w:rsidRDefault="00D75E58" w:rsidP="000A778F">
            <w:pPr>
              <w:rPr>
                <w:rFonts w:cstheme="minorHAnsi"/>
                <w:iCs/>
                <w:sz w:val="20"/>
                <w:szCs w:val="20"/>
              </w:rPr>
            </w:pPr>
            <w:r w:rsidRPr="00EB388B">
              <w:rPr>
                <w:rFonts w:cstheme="minorHAnsi"/>
                <w:iCs/>
                <w:sz w:val="20"/>
                <w:szCs w:val="20"/>
              </w:rPr>
              <w:t>16.0</w:t>
            </w:r>
          </w:p>
        </w:tc>
        <w:tc>
          <w:tcPr>
            <w:tcW w:w="1180" w:type="dxa"/>
          </w:tcPr>
          <w:p w14:paraId="0818AB3D" w14:textId="77777777" w:rsidR="00D75E58" w:rsidRPr="00EB388B" w:rsidRDefault="00D75E58" w:rsidP="000A778F">
            <w:pPr>
              <w:ind w:right="105"/>
              <w:rPr>
                <w:rFonts w:cstheme="minorHAnsi"/>
                <w:iCs/>
                <w:sz w:val="20"/>
                <w:szCs w:val="20"/>
              </w:rPr>
            </w:pPr>
            <w:r w:rsidRPr="00EB388B">
              <w:rPr>
                <w:rFonts w:cstheme="minorHAnsi"/>
                <w:iCs/>
                <w:sz w:val="20"/>
                <w:szCs w:val="20"/>
              </w:rPr>
              <w:t>12</w:t>
            </w:r>
          </w:p>
        </w:tc>
      </w:tr>
      <w:tr w:rsidR="00D75E58" w:rsidRPr="00EB388B" w14:paraId="783EA559" w14:textId="77777777" w:rsidTr="00EF5BA2">
        <w:tc>
          <w:tcPr>
            <w:tcW w:w="2184" w:type="dxa"/>
          </w:tcPr>
          <w:p w14:paraId="56A43C7F" w14:textId="77777777" w:rsidR="00D75E58" w:rsidRPr="00EB388B" w:rsidRDefault="00D75E58" w:rsidP="000A778F">
            <w:pPr>
              <w:ind w:right="105"/>
              <w:rPr>
                <w:rFonts w:eastAsia="Times New Roman" w:cstheme="minorHAnsi"/>
                <w:iCs/>
                <w:sz w:val="20"/>
                <w:szCs w:val="20"/>
              </w:rPr>
            </w:pPr>
            <w:r w:rsidRPr="00EB388B">
              <w:rPr>
                <w:rFonts w:cstheme="minorHAnsi"/>
                <w:iCs/>
                <w:sz w:val="20"/>
                <w:szCs w:val="20"/>
              </w:rPr>
              <w:t>FTES</w:t>
            </w:r>
          </w:p>
        </w:tc>
        <w:tc>
          <w:tcPr>
            <w:tcW w:w="900" w:type="dxa"/>
          </w:tcPr>
          <w:p w14:paraId="75B1C786" w14:textId="77777777" w:rsidR="00D75E58" w:rsidRPr="00EB388B" w:rsidRDefault="00D75E58" w:rsidP="000A778F">
            <w:pPr>
              <w:rPr>
                <w:rFonts w:cstheme="minorHAnsi"/>
                <w:iCs/>
                <w:sz w:val="20"/>
                <w:szCs w:val="20"/>
              </w:rPr>
            </w:pPr>
            <w:r w:rsidRPr="00EB388B">
              <w:rPr>
                <w:rFonts w:cstheme="minorHAnsi"/>
                <w:iCs/>
                <w:sz w:val="20"/>
                <w:szCs w:val="20"/>
              </w:rPr>
              <w:t>36.80</w:t>
            </w:r>
          </w:p>
        </w:tc>
        <w:tc>
          <w:tcPr>
            <w:tcW w:w="900" w:type="dxa"/>
          </w:tcPr>
          <w:p w14:paraId="40405564" w14:textId="77777777" w:rsidR="00D75E58" w:rsidRPr="00EB388B" w:rsidRDefault="00D75E58" w:rsidP="000A778F">
            <w:pPr>
              <w:rPr>
                <w:rFonts w:cstheme="minorHAnsi"/>
                <w:iCs/>
                <w:sz w:val="20"/>
                <w:szCs w:val="20"/>
              </w:rPr>
            </w:pPr>
            <w:r w:rsidRPr="00EB388B">
              <w:rPr>
                <w:rFonts w:cstheme="minorHAnsi"/>
                <w:iCs/>
                <w:sz w:val="20"/>
                <w:szCs w:val="20"/>
              </w:rPr>
              <w:t>39.92</w:t>
            </w:r>
          </w:p>
        </w:tc>
        <w:tc>
          <w:tcPr>
            <w:tcW w:w="900" w:type="dxa"/>
          </w:tcPr>
          <w:p w14:paraId="7F18C4F3" w14:textId="77777777" w:rsidR="00D75E58" w:rsidRPr="00EB388B" w:rsidRDefault="00D75E58" w:rsidP="000A778F">
            <w:pPr>
              <w:rPr>
                <w:rFonts w:cstheme="minorHAnsi"/>
                <w:iCs/>
                <w:sz w:val="20"/>
                <w:szCs w:val="20"/>
              </w:rPr>
            </w:pPr>
            <w:r w:rsidRPr="00EB388B">
              <w:rPr>
                <w:rFonts w:cstheme="minorHAnsi"/>
                <w:iCs/>
                <w:sz w:val="20"/>
                <w:szCs w:val="20"/>
              </w:rPr>
              <w:t>50.52</w:t>
            </w:r>
          </w:p>
        </w:tc>
        <w:tc>
          <w:tcPr>
            <w:tcW w:w="900" w:type="dxa"/>
          </w:tcPr>
          <w:p w14:paraId="7448A67E" w14:textId="77777777" w:rsidR="00D75E58" w:rsidRPr="00EB388B" w:rsidRDefault="00D75E58" w:rsidP="000A778F">
            <w:pPr>
              <w:rPr>
                <w:rFonts w:cstheme="minorHAnsi"/>
                <w:iCs/>
                <w:sz w:val="20"/>
                <w:szCs w:val="20"/>
              </w:rPr>
            </w:pPr>
            <w:r w:rsidRPr="00EB388B">
              <w:rPr>
                <w:rFonts w:cstheme="minorHAnsi"/>
                <w:iCs/>
                <w:sz w:val="20"/>
                <w:szCs w:val="20"/>
              </w:rPr>
              <w:t>81.00</w:t>
            </w:r>
          </w:p>
        </w:tc>
        <w:tc>
          <w:tcPr>
            <w:tcW w:w="1009" w:type="dxa"/>
          </w:tcPr>
          <w:p w14:paraId="222838AB" w14:textId="77777777" w:rsidR="00D75E58" w:rsidRPr="00EB388B" w:rsidRDefault="00D75E58" w:rsidP="000A778F">
            <w:pPr>
              <w:rPr>
                <w:rFonts w:cstheme="minorHAnsi"/>
                <w:iCs/>
                <w:sz w:val="20"/>
                <w:szCs w:val="20"/>
              </w:rPr>
            </w:pPr>
            <w:r w:rsidRPr="00EB388B">
              <w:rPr>
                <w:rFonts w:cstheme="minorHAnsi"/>
                <w:iCs/>
                <w:sz w:val="20"/>
                <w:szCs w:val="20"/>
              </w:rPr>
              <w:t>54.93</w:t>
            </w:r>
          </w:p>
        </w:tc>
        <w:tc>
          <w:tcPr>
            <w:tcW w:w="1180" w:type="dxa"/>
          </w:tcPr>
          <w:p w14:paraId="7C12CC90" w14:textId="77777777" w:rsidR="00D75E58" w:rsidRPr="00EB388B" w:rsidRDefault="00D75E58" w:rsidP="000A778F">
            <w:pPr>
              <w:ind w:right="105"/>
              <w:rPr>
                <w:rFonts w:cstheme="minorHAnsi"/>
                <w:iCs/>
                <w:sz w:val="20"/>
                <w:szCs w:val="20"/>
              </w:rPr>
            </w:pPr>
            <w:r w:rsidRPr="00EB388B">
              <w:rPr>
                <w:rFonts w:cstheme="minorHAnsi"/>
                <w:iCs/>
                <w:sz w:val="20"/>
                <w:szCs w:val="20"/>
              </w:rPr>
              <w:t>53</w:t>
            </w:r>
          </w:p>
        </w:tc>
      </w:tr>
      <w:tr w:rsidR="00D75E58" w:rsidRPr="00EB388B" w14:paraId="2F6D8191" w14:textId="77777777" w:rsidTr="00EF5BA2">
        <w:trPr>
          <w:cnfStyle w:val="000000100000" w:firstRow="0" w:lastRow="0" w:firstColumn="0" w:lastColumn="0" w:oddVBand="0" w:evenVBand="0" w:oddHBand="1" w:evenHBand="0" w:firstRowFirstColumn="0" w:firstRowLastColumn="0" w:lastRowFirstColumn="0" w:lastRowLastColumn="0"/>
        </w:trPr>
        <w:tc>
          <w:tcPr>
            <w:tcW w:w="2184" w:type="dxa"/>
          </w:tcPr>
          <w:p w14:paraId="165A3D0C" w14:textId="77777777" w:rsidR="00D75E58" w:rsidRPr="00EB388B" w:rsidRDefault="00D75E58" w:rsidP="000A778F">
            <w:pPr>
              <w:ind w:right="105"/>
              <w:rPr>
                <w:rFonts w:eastAsia="Times New Roman" w:cstheme="minorHAnsi"/>
                <w:iCs/>
                <w:sz w:val="20"/>
                <w:szCs w:val="20"/>
              </w:rPr>
            </w:pPr>
            <w:r w:rsidRPr="00EB388B">
              <w:rPr>
                <w:rFonts w:cstheme="minorHAnsi"/>
                <w:iCs/>
                <w:sz w:val="20"/>
                <w:szCs w:val="20"/>
              </w:rPr>
              <w:t>FTEF </w:t>
            </w:r>
          </w:p>
        </w:tc>
        <w:tc>
          <w:tcPr>
            <w:tcW w:w="900" w:type="dxa"/>
          </w:tcPr>
          <w:p w14:paraId="1EE4B6A0" w14:textId="77777777" w:rsidR="00D75E58" w:rsidRPr="00EB388B" w:rsidRDefault="00D75E58" w:rsidP="000A778F">
            <w:pPr>
              <w:rPr>
                <w:rFonts w:cstheme="minorHAnsi"/>
                <w:iCs/>
                <w:sz w:val="20"/>
                <w:szCs w:val="20"/>
              </w:rPr>
            </w:pPr>
            <w:r w:rsidRPr="00EB388B">
              <w:rPr>
                <w:rFonts w:cstheme="minorHAnsi"/>
                <w:iCs/>
                <w:sz w:val="20"/>
                <w:szCs w:val="20"/>
              </w:rPr>
              <w:t>3.07</w:t>
            </w:r>
          </w:p>
        </w:tc>
        <w:tc>
          <w:tcPr>
            <w:tcW w:w="900" w:type="dxa"/>
          </w:tcPr>
          <w:p w14:paraId="473ED39E" w14:textId="77777777" w:rsidR="00D75E58" w:rsidRPr="00EB388B" w:rsidRDefault="00D75E58" w:rsidP="000A778F">
            <w:pPr>
              <w:rPr>
                <w:rFonts w:cstheme="minorHAnsi"/>
                <w:iCs/>
                <w:sz w:val="20"/>
                <w:szCs w:val="20"/>
              </w:rPr>
            </w:pPr>
            <w:r w:rsidRPr="00EB388B">
              <w:rPr>
                <w:rFonts w:cstheme="minorHAnsi"/>
                <w:iCs/>
                <w:sz w:val="20"/>
                <w:szCs w:val="20"/>
              </w:rPr>
              <w:t>2.60</w:t>
            </w:r>
          </w:p>
        </w:tc>
        <w:tc>
          <w:tcPr>
            <w:tcW w:w="900" w:type="dxa"/>
          </w:tcPr>
          <w:p w14:paraId="504936C7" w14:textId="77777777" w:rsidR="00D75E58" w:rsidRPr="00EB388B" w:rsidRDefault="00D75E58" w:rsidP="000A778F">
            <w:pPr>
              <w:rPr>
                <w:rFonts w:cstheme="minorHAnsi"/>
                <w:iCs/>
                <w:sz w:val="20"/>
                <w:szCs w:val="20"/>
              </w:rPr>
            </w:pPr>
            <w:r w:rsidRPr="00EB388B">
              <w:rPr>
                <w:rFonts w:cstheme="minorHAnsi"/>
                <w:iCs/>
                <w:sz w:val="20"/>
                <w:szCs w:val="20"/>
              </w:rPr>
              <w:t>3.58</w:t>
            </w:r>
          </w:p>
        </w:tc>
        <w:tc>
          <w:tcPr>
            <w:tcW w:w="900" w:type="dxa"/>
          </w:tcPr>
          <w:p w14:paraId="23C75D17" w14:textId="77777777" w:rsidR="00D75E58" w:rsidRPr="00EB388B" w:rsidRDefault="00D75E58" w:rsidP="000A778F">
            <w:pPr>
              <w:rPr>
                <w:rFonts w:cstheme="minorHAnsi"/>
                <w:iCs/>
                <w:sz w:val="20"/>
                <w:szCs w:val="20"/>
              </w:rPr>
            </w:pPr>
            <w:r w:rsidRPr="00EB388B">
              <w:rPr>
                <w:rFonts w:cstheme="minorHAnsi"/>
                <w:iCs/>
                <w:sz w:val="20"/>
                <w:szCs w:val="20"/>
              </w:rPr>
              <w:t>4.94</w:t>
            </w:r>
          </w:p>
        </w:tc>
        <w:tc>
          <w:tcPr>
            <w:tcW w:w="1009" w:type="dxa"/>
          </w:tcPr>
          <w:p w14:paraId="324B0B4E" w14:textId="77777777" w:rsidR="00D75E58" w:rsidRPr="00EB388B" w:rsidRDefault="00D75E58" w:rsidP="000A778F">
            <w:pPr>
              <w:rPr>
                <w:rFonts w:cstheme="minorHAnsi"/>
                <w:iCs/>
                <w:sz w:val="20"/>
                <w:szCs w:val="20"/>
              </w:rPr>
            </w:pPr>
            <w:r w:rsidRPr="00EB388B">
              <w:rPr>
                <w:rFonts w:cstheme="minorHAnsi"/>
                <w:iCs/>
                <w:sz w:val="20"/>
                <w:szCs w:val="20"/>
              </w:rPr>
              <w:t>5.00</w:t>
            </w:r>
          </w:p>
        </w:tc>
        <w:tc>
          <w:tcPr>
            <w:tcW w:w="1180" w:type="dxa"/>
          </w:tcPr>
          <w:p w14:paraId="03FD81E9" w14:textId="77777777" w:rsidR="00D75E58" w:rsidRPr="00EB388B" w:rsidRDefault="00D75E58" w:rsidP="000A778F">
            <w:pPr>
              <w:ind w:right="105"/>
              <w:rPr>
                <w:rFonts w:cstheme="minorHAnsi"/>
                <w:iCs/>
                <w:sz w:val="20"/>
                <w:szCs w:val="20"/>
              </w:rPr>
            </w:pPr>
            <w:r w:rsidRPr="00EB388B">
              <w:rPr>
                <w:rFonts w:cstheme="minorHAnsi"/>
                <w:iCs/>
                <w:sz w:val="20"/>
                <w:szCs w:val="20"/>
              </w:rPr>
              <w:t>4</w:t>
            </w:r>
          </w:p>
        </w:tc>
      </w:tr>
      <w:tr w:rsidR="00D75E58" w:rsidRPr="00EB388B" w14:paraId="5FC38D88" w14:textId="77777777" w:rsidTr="00EF5BA2">
        <w:tc>
          <w:tcPr>
            <w:tcW w:w="2184" w:type="dxa"/>
          </w:tcPr>
          <w:p w14:paraId="17105AD0" w14:textId="77777777" w:rsidR="00D75E58" w:rsidRPr="00EB388B" w:rsidRDefault="00D75E58" w:rsidP="000A778F">
            <w:pPr>
              <w:ind w:right="105"/>
              <w:rPr>
                <w:rFonts w:eastAsia="Times New Roman" w:cstheme="minorHAnsi"/>
                <w:iCs/>
                <w:sz w:val="20"/>
                <w:szCs w:val="20"/>
              </w:rPr>
            </w:pPr>
            <w:r w:rsidRPr="00EB388B">
              <w:rPr>
                <w:rFonts w:cstheme="minorHAnsi"/>
                <w:iCs/>
                <w:sz w:val="20"/>
                <w:szCs w:val="20"/>
              </w:rPr>
              <w:t>FTES to FTEF Ratio</w:t>
            </w:r>
          </w:p>
        </w:tc>
        <w:tc>
          <w:tcPr>
            <w:tcW w:w="900" w:type="dxa"/>
          </w:tcPr>
          <w:p w14:paraId="6978ADCF" w14:textId="77777777" w:rsidR="00D75E58" w:rsidRPr="00EB388B" w:rsidRDefault="00D75E58" w:rsidP="000A778F">
            <w:pPr>
              <w:ind w:right="105"/>
              <w:rPr>
                <w:rFonts w:cstheme="minorHAnsi"/>
                <w:iCs/>
                <w:sz w:val="20"/>
                <w:szCs w:val="20"/>
              </w:rPr>
            </w:pPr>
            <w:r w:rsidRPr="00EB388B">
              <w:rPr>
                <w:rFonts w:cstheme="minorHAnsi"/>
                <w:iCs/>
                <w:sz w:val="20"/>
                <w:szCs w:val="20"/>
              </w:rPr>
              <w:t>12.0</w:t>
            </w:r>
          </w:p>
        </w:tc>
        <w:tc>
          <w:tcPr>
            <w:tcW w:w="900" w:type="dxa"/>
          </w:tcPr>
          <w:p w14:paraId="55B0CCA4" w14:textId="77777777" w:rsidR="00D75E58" w:rsidRPr="00EB388B" w:rsidRDefault="00D75E58" w:rsidP="000A778F">
            <w:pPr>
              <w:ind w:right="105"/>
              <w:rPr>
                <w:rFonts w:cstheme="minorHAnsi"/>
                <w:iCs/>
                <w:sz w:val="20"/>
                <w:szCs w:val="20"/>
              </w:rPr>
            </w:pPr>
            <w:r w:rsidRPr="00EB388B">
              <w:rPr>
                <w:rFonts w:cstheme="minorHAnsi"/>
                <w:iCs/>
                <w:sz w:val="20"/>
                <w:szCs w:val="20"/>
              </w:rPr>
              <w:t>15.3</w:t>
            </w:r>
          </w:p>
        </w:tc>
        <w:tc>
          <w:tcPr>
            <w:tcW w:w="900" w:type="dxa"/>
          </w:tcPr>
          <w:p w14:paraId="7AA7A5BD" w14:textId="77777777" w:rsidR="00D75E58" w:rsidRPr="00EB388B" w:rsidRDefault="00D75E58" w:rsidP="000A778F">
            <w:pPr>
              <w:ind w:right="105"/>
              <w:rPr>
                <w:rFonts w:cstheme="minorHAnsi"/>
                <w:iCs/>
                <w:sz w:val="20"/>
                <w:szCs w:val="20"/>
              </w:rPr>
            </w:pPr>
            <w:r w:rsidRPr="00EB388B">
              <w:rPr>
                <w:rFonts w:cstheme="minorHAnsi"/>
                <w:iCs/>
                <w:sz w:val="20"/>
                <w:szCs w:val="20"/>
              </w:rPr>
              <w:t>14.1</w:t>
            </w:r>
          </w:p>
        </w:tc>
        <w:tc>
          <w:tcPr>
            <w:tcW w:w="900" w:type="dxa"/>
          </w:tcPr>
          <w:p w14:paraId="0C8E2EA9" w14:textId="77777777" w:rsidR="00D75E58" w:rsidRPr="00EB388B" w:rsidRDefault="00D75E58" w:rsidP="000A778F">
            <w:pPr>
              <w:ind w:right="105"/>
              <w:rPr>
                <w:rFonts w:cstheme="minorHAnsi"/>
                <w:iCs/>
                <w:sz w:val="20"/>
                <w:szCs w:val="20"/>
              </w:rPr>
            </w:pPr>
            <w:r w:rsidRPr="00EB388B">
              <w:rPr>
                <w:rFonts w:cstheme="minorHAnsi"/>
                <w:iCs/>
                <w:sz w:val="20"/>
                <w:szCs w:val="20"/>
              </w:rPr>
              <w:t>16.4</w:t>
            </w:r>
          </w:p>
        </w:tc>
        <w:tc>
          <w:tcPr>
            <w:tcW w:w="1009" w:type="dxa"/>
          </w:tcPr>
          <w:p w14:paraId="45A0CB8E" w14:textId="77777777" w:rsidR="00D75E58" w:rsidRPr="00EB388B" w:rsidRDefault="00D75E58" w:rsidP="000A778F">
            <w:pPr>
              <w:ind w:right="105"/>
              <w:rPr>
                <w:rFonts w:cstheme="minorHAnsi"/>
                <w:iCs/>
                <w:sz w:val="20"/>
                <w:szCs w:val="20"/>
              </w:rPr>
            </w:pPr>
            <w:r w:rsidRPr="00EB388B">
              <w:rPr>
                <w:rFonts w:cstheme="minorHAnsi"/>
                <w:iCs/>
                <w:sz w:val="20"/>
                <w:szCs w:val="20"/>
              </w:rPr>
              <w:t>11.0</w:t>
            </w:r>
          </w:p>
        </w:tc>
        <w:tc>
          <w:tcPr>
            <w:tcW w:w="1180" w:type="dxa"/>
          </w:tcPr>
          <w:p w14:paraId="44ADEF56" w14:textId="77777777" w:rsidR="00D75E58" w:rsidRPr="00EB388B" w:rsidRDefault="00D75E58" w:rsidP="000A778F">
            <w:pPr>
              <w:ind w:right="105"/>
              <w:rPr>
                <w:rFonts w:cstheme="minorHAnsi"/>
                <w:iCs/>
                <w:sz w:val="20"/>
                <w:szCs w:val="20"/>
              </w:rPr>
            </w:pPr>
            <w:r w:rsidRPr="00EB388B">
              <w:rPr>
                <w:rFonts w:cstheme="minorHAnsi"/>
                <w:iCs/>
                <w:sz w:val="20"/>
                <w:szCs w:val="20"/>
              </w:rPr>
              <w:t>14</w:t>
            </w:r>
          </w:p>
        </w:tc>
      </w:tr>
      <w:tr w:rsidR="00D75E58" w:rsidRPr="00EB388B" w14:paraId="57F6D769" w14:textId="77777777" w:rsidTr="00EF5BA2">
        <w:trPr>
          <w:cnfStyle w:val="000000100000" w:firstRow="0" w:lastRow="0" w:firstColumn="0" w:lastColumn="0" w:oddVBand="0" w:evenVBand="0" w:oddHBand="1" w:evenHBand="0" w:firstRowFirstColumn="0" w:firstRowLastColumn="0" w:lastRowFirstColumn="0" w:lastRowLastColumn="0"/>
        </w:trPr>
        <w:tc>
          <w:tcPr>
            <w:tcW w:w="2184" w:type="dxa"/>
          </w:tcPr>
          <w:p w14:paraId="6C198BB2" w14:textId="77777777" w:rsidR="00D75E58" w:rsidRPr="00EB388B" w:rsidRDefault="00D75E58" w:rsidP="000A778F">
            <w:pPr>
              <w:ind w:right="105"/>
              <w:rPr>
                <w:rFonts w:eastAsia="Times New Roman" w:cstheme="minorHAnsi"/>
                <w:iCs/>
                <w:sz w:val="20"/>
                <w:szCs w:val="20"/>
              </w:rPr>
            </w:pPr>
            <w:r w:rsidRPr="00EB388B">
              <w:rPr>
                <w:rFonts w:cstheme="minorHAnsi"/>
                <w:iCs/>
                <w:sz w:val="20"/>
                <w:szCs w:val="20"/>
              </w:rPr>
              <w:t>Retention</w:t>
            </w:r>
          </w:p>
        </w:tc>
        <w:tc>
          <w:tcPr>
            <w:tcW w:w="900" w:type="dxa"/>
          </w:tcPr>
          <w:p w14:paraId="2B111E15" w14:textId="77777777" w:rsidR="00D75E58" w:rsidRPr="00EB388B" w:rsidRDefault="00D75E58" w:rsidP="000A778F">
            <w:pPr>
              <w:ind w:right="105"/>
              <w:rPr>
                <w:rFonts w:cstheme="minorHAnsi"/>
                <w:iCs/>
                <w:sz w:val="20"/>
                <w:szCs w:val="20"/>
              </w:rPr>
            </w:pPr>
            <w:r w:rsidRPr="00EB388B">
              <w:rPr>
                <w:rFonts w:cstheme="minorHAnsi"/>
                <w:iCs/>
                <w:sz w:val="20"/>
                <w:szCs w:val="20"/>
              </w:rPr>
              <w:t>92%</w:t>
            </w:r>
          </w:p>
        </w:tc>
        <w:tc>
          <w:tcPr>
            <w:tcW w:w="900" w:type="dxa"/>
          </w:tcPr>
          <w:p w14:paraId="4ABBCD31" w14:textId="77777777" w:rsidR="00D75E58" w:rsidRPr="00EB388B" w:rsidRDefault="00D75E58" w:rsidP="000A778F">
            <w:pPr>
              <w:ind w:right="105"/>
              <w:rPr>
                <w:rFonts w:cstheme="minorHAnsi"/>
                <w:iCs/>
                <w:sz w:val="20"/>
                <w:szCs w:val="20"/>
              </w:rPr>
            </w:pPr>
            <w:r w:rsidRPr="00EB388B">
              <w:rPr>
                <w:rFonts w:cstheme="minorHAnsi"/>
                <w:iCs/>
                <w:sz w:val="20"/>
                <w:szCs w:val="20"/>
              </w:rPr>
              <w:t>96%</w:t>
            </w:r>
          </w:p>
        </w:tc>
        <w:tc>
          <w:tcPr>
            <w:tcW w:w="900" w:type="dxa"/>
          </w:tcPr>
          <w:p w14:paraId="21BBA82B" w14:textId="77777777" w:rsidR="00D75E58" w:rsidRPr="00EB388B" w:rsidRDefault="00D75E58" w:rsidP="000A778F">
            <w:pPr>
              <w:ind w:right="105"/>
              <w:rPr>
                <w:rFonts w:cstheme="minorHAnsi"/>
                <w:iCs/>
                <w:sz w:val="20"/>
                <w:szCs w:val="20"/>
              </w:rPr>
            </w:pPr>
            <w:r w:rsidRPr="00EB388B">
              <w:rPr>
                <w:rFonts w:cstheme="minorHAnsi"/>
                <w:iCs/>
                <w:sz w:val="20"/>
                <w:szCs w:val="20"/>
              </w:rPr>
              <w:t>93%</w:t>
            </w:r>
          </w:p>
        </w:tc>
        <w:tc>
          <w:tcPr>
            <w:tcW w:w="900" w:type="dxa"/>
          </w:tcPr>
          <w:p w14:paraId="372F4B85" w14:textId="77777777" w:rsidR="00D75E58" w:rsidRPr="00EB388B" w:rsidRDefault="00D75E58" w:rsidP="000A778F">
            <w:pPr>
              <w:ind w:right="105"/>
              <w:rPr>
                <w:rFonts w:cstheme="minorHAnsi"/>
                <w:iCs/>
                <w:sz w:val="20"/>
                <w:szCs w:val="20"/>
              </w:rPr>
            </w:pPr>
            <w:r w:rsidRPr="00EB388B">
              <w:rPr>
                <w:rFonts w:cstheme="minorHAnsi"/>
                <w:iCs/>
                <w:sz w:val="20"/>
                <w:szCs w:val="20"/>
              </w:rPr>
              <w:t>88%</w:t>
            </w:r>
          </w:p>
        </w:tc>
        <w:tc>
          <w:tcPr>
            <w:tcW w:w="1009" w:type="dxa"/>
          </w:tcPr>
          <w:p w14:paraId="2C70F540" w14:textId="77777777" w:rsidR="00D75E58" w:rsidRPr="00EB388B" w:rsidRDefault="00D75E58" w:rsidP="000A778F">
            <w:pPr>
              <w:ind w:right="105"/>
              <w:rPr>
                <w:rFonts w:cstheme="minorHAnsi"/>
                <w:iCs/>
                <w:sz w:val="20"/>
                <w:szCs w:val="20"/>
              </w:rPr>
            </w:pPr>
            <w:r w:rsidRPr="00EB388B">
              <w:rPr>
                <w:rFonts w:cstheme="minorHAnsi"/>
                <w:iCs/>
                <w:sz w:val="20"/>
                <w:szCs w:val="20"/>
              </w:rPr>
              <w:t>94%</w:t>
            </w:r>
          </w:p>
        </w:tc>
        <w:tc>
          <w:tcPr>
            <w:tcW w:w="1180" w:type="dxa"/>
          </w:tcPr>
          <w:p w14:paraId="047D5A1E" w14:textId="77777777" w:rsidR="00D75E58" w:rsidRPr="00EB388B" w:rsidRDefault="00D75E58" w:rsidP="000A778F">
            <w:pPr>
              <w:ind w:right="105"/>
              <w:rPr>
                <w:rFonts w:cstheme="minorHAnsi"/>
                <w:iCs/>
                <w:sz w:val="20"/>
                <w:szCs w:val="20"/>
              </w:rPr>
            </w:pPr>
            <w:r w:rsidRPr="00EB388B">
              <w:rPr>
                <w:rFonts w:cstheme="minorHAnsi"/>
                <w:iCs/>
                <w:sz w:val="20"/>
                <w:szCs w:val="20"/>
              </w:rPr>
              <w:t>93%</w:t>
            </w:r>
          </w:p>
        </w:tc>
      </w:tr>
      <w:tr w:rsidR="00D75E58" w:rsidRPr="00EB388B" w14:paraId="29874159" w14:textId="77777777" w:rsidTr="00EF5BA2">
        <w:trPr>
          <w:trHeight w:val="269"/>
        </w:trPr>
        <w:tc>
          <w:tcPr>
            <w:tcW w:w="2184" w:type="dxa"/>
          </w:tcPr>
          <w:p w14:paraId="33B2BEEC" w14:textId="77777777" w:rsidR="00D75E58" w:rsidRPr="00EB388B" w:rsidRDefault="00D75E58" w:rsidP="000A778F">
            <w:pPr>
              <w:ind w:right="105"/>
              <w:rPr>
                <w:rFonts w:eastAsia="Times New Roman" w:cstheme="minorHAnsi"/>
                <w:iCs/>
                <w:sz w:val="20"/>
                <w:szCs w:val="20"/>
              </w:rPr>
            </w:pPr>
            <w:r w:rsidRPr="00EB388B">
              <w:rPr>
                <w:rFonts w:cstheme="minorHAnsi"/>
                <w:iCs/>
                <w:sz w:val="20"/>
                <w:szCs w:val="20"/>
              </w:rPr>
              <w:t>Success</w:t>
            </w:r>
          </w:p>
        </w:tc>
        <w:tc>
          <w:tcPr>
            <w:tcW w:w="900" w:type="dxa"/>
          </w:tcPr>
          <w:p w14:paraId="6B532D29" w14:textId="77777777" w:rsidR="00D75E58" w:rsidRPr="00EB388B" w:rsidRDefault="00D75E58" w:rsidP="000A778F">
            <w:pPr>
              <w:ind w:right="105"/>
              <w:rPr>
                <w:rFonts w:cstheme="minorHAnsi"/>
                <w:iCs/>
                <w:sz w:val="20"/>
                <w:szCs w:val="20"/>
              </w:rPr>
            </w:pPr>
            <w:r w:rsidRPr="00EB388B">
              <w:rPr>
                <w:rFonts w:cstheme="minorHAnsi"/>
                <w:iCs/>
                <w:sz w:val="20"/>
                <w:szCs w:val="20"/>
              </w:rPr>
              <w:t>65%</w:t>
            </w:r>
          </w:p>
        </w:tc>
        <w:tc>
          <w:tcPr>
            <w:tcW w:w="900" w:type="dxa"/>
          </w:tcPr>
          <w:p w14:paraId="70F87E65" w14:textId="77777777" w:rsidR="00D75E58" w:rsidRPr="00EB388B" w:rsidRDefault="00D75E58" w:rsidP="000A778F">
            <w:pPr>
              <w:ind w:right="105"/>
              <w:rPr>
                <w:rFonts w:cstheme="minorHAnsi"/>
                <w:iCs/>
                <w:sz w:val="20"/>
                <w:szCs w:val="20"/>
              </w:rPr>
            </w:pPr>
            <w:r w:rsidRPr="00EB388B">
              <w:rPr>
                <w:rFonts w:cstheme="minorHAnsi"/>
                <w:iCs/>
                <w:sz w:val="20"/>
                <w:szCs w:val="20"/>
              </w:rPr>
              <w:t>83%</w:t>
            </w:r>
          </w:p>
        </w:tc>
        <w:tc>
          <w:tcPr>
            <w:tcW w:w="900" w:type="dxa"/>
          </w:tcPr>
          <w:p w14:paraId="0815D651" w14:textId="77777777" w:rsidR="00D75E58" w:rsidRPr="00EB388B" w:rsidRDefault="00D75E58" w:rsidP="000A778F">
            <w:pPr>
              <w:ind w:right="105"/>
              <w:rPr>
                <w:rFonts w:cstheme="minorHAnsi"/>
                <w:iCs/>
                <w:sz w:val="20"/>
                <w:szCs w:val="20"/>
              </w:rPr>
            </w:pPr>
            <w:r w:rsidRPr="00EB388B">
              <w:rPr>
                <w:rFonts w:cstheme="minorHAnsi"/>
                <w:iCs/>
                <w:sz w:val="20"/>
                <w:szCs w:val="20"/>
              </w:rPr>
              <w:t>83%</w:t>
            </w:r>
          </w:p>
        </w:tc>
        <w:tc>
          <w:tcPr>
            <w:tcW w:w="900" w:type="dxa"/>
          </w:tcPr>
          <w:p w14:paraId="48CB8B03" w14:textId="77777777" w:rsidR="00D75E58" w:rsidRPr="00EB388B" w:rsidRDefault="00D75E58" w:rsidP="000A778F">
            <w:pPr>
              <w:ind w:right="105"/>
              <w:rPr>
                <w:rFonts w:cstheme="minorHAnsi"/>
                <w:iCs/>
                <w:sz w:val="20"/>
                <w:szCs w:val="20"/>
              </w:rPr>
            </w:pPr>
            <w:r w:rsidRPr="00EB388B">
              <w:rPr>
                <w:rFonts w:cstheme="minorHAnsi"/>
                <w:iCs/>
                <w:sz w:val="20"/>
                <w:szCs w:val="20"/>
              </w:rPr>
              <w:t>81%</w:t>
            </w:r>
          </w:p>
        </w:tc>
        <w:tc>
          <w:tcPr>
            <w:tcW w:w="1009" w:type="dxa"/>
          </w:tcPr>
          <w:p w14:paraId="43A0C4A9" w14:textId="77777777" w:rsidR="00D75E58" w:rsidRPr="00EB388B" w:rsidRDefault="00D75E58" w:rsidP="000A778F">
            <w:pPr>
              <w:ind w:right="105"/>
              <w:rPr>
                <w:rFonts w:cstheme="minorHAnsi"/>
                <w:iCs/>
                <w:sz w:val="20"/>
                <w:szCs w:val="20"/>
              </w:rPr>
            </w:pPr>
            <w:r w:rsidRPr="00EB388B">
              <w:rPr>
                <w:rFonts w:cstheme="minorHAnsi"/>
                <w:iCs/>
                <w:sz w:val="20"/>
                <w:szCs w:val="20"/>
              </w:rPr>
              <w:t>80%</w:t>
            </w:r>
          </w:p>
        </w:tc>
        <w:tc>
          <w:tcPr>
            <w:tcW w:w="1180" w:type="dxa"/>
          </w:tcPr>
          <w:p w14:paraId="09A567AE" w14:textId="77777777" w:rsidR="00D75E58" w:rsidRPr="00EB388B" w:rsidRDefault="00D75E58" w:rsidP="000A778F">
            <w:pPr>
              <w:ind w:right="105"/>
              <w:rPr>
                <w:rFonts w:cstheme="minorHAnsi"/>
                <w:iCs/>
                <w:sz w:val="20"/>
                <w:szCs w:val="20"/>
              </w:rPr>
            </w:pPr>
            <w:r w:rsidRPr="00EB388B">
              <w:rPr>
                <w:rFonts w:cstheme="minorHAnsi"/>
                <w:iCs/>
                <w:sz w:val="20"/>
                <w:szCs w:val="20"/>
              </w:rPr>
              <w:t>78%</w:t>
            </w:r>
          </w:p>
        </w:tc>
      </w:tr>
      <w:tr w:rsidR="00D75E58" w:rsidRPr="00EB388B" w14:paraId="18051FDC" w14:textId="77777777" w:rsidTr="00EF5BA2">
        <w:trPr>
          <w:cnfStyle w:val="000000100000" w:firstRow="0" w:lastRow="0" w:firstColumn="0" w:lastColumn="0" w:oddVBand="0" w:evenVBand="0" w:oddHBand="1" w:evenHBand="0" w:firstRowFirstColumn="0" w:firstRowLastColumn="0" w:lastRowFirstColumn="0" w:lastRowLastColumn="0"/>
          <w:trHeight w:val="269"/>
        </w:trPr>
        <w:tc>
          <w:tcPr>
            <w:tcW w:w="2184" w:type="dxa"/>
          </w:tcPr>
          <w:p w14:paraId="44E2C395" w14:textId="77777777" w:rsidR="00D75E58" w:rsidRPr="00EB388B" w:rsidRDefault="00D75E58" w:rsidP="000A778F">
            <w:pPr>
              <w:ind w:right="105"/>
              <w:rPr>
                <w:rFonts w:cstheme="minorHAnsi"/>
                <w:iCs/>
                <w:sz w:val="20"/>
                <w:szCs w:val="20"/>
              </w:rPr>
            </w:pPr>
            <w:r w:rsidRPr="00EB388B">
              <w:rPr>
                <w:rFonts w:cstheme="minorHAnsi"/>
                <w:iCs/>
                <w:sz w:val="20"/>
                <w:szCs w:val="20"/>
              </w:rPr>
              <w:t>Majors</w:t>
            </w:r>
          </w:p>
        </w:tc>
        <w:tc>
          <w:tcPr>
            <w:tcW w:w="900" w:type="dxa"/>
          </w:tcPr>
          <w:p w14:paraId="4A75F336" w14:textId="77777777" w:rsidR="00D75E58" w:rsidRPr="00EB388B" w:rsidRDefault="00D75E58" w:rsidP="000A778F">
            <w:pPr>
              <w:ind w:right="105"/>
              <w:rPr>
                <w:rFonts w:cstheme="minorHAnsi"/>
                <w:iCs/>
                <w:sz w:val="20"/>
                <w:szCs w:val="20"/>
              </w:rPr>
            </w:pPr>
            <w:r w:rsidRPr="00EB388B">
              <w:rPr>
                <w:rFonts w:cstheme="minorHAnsi"/>
                <w:iCs/>
                <w:sz w:val="20"/>
                <w:szCs w:val="20"/>
              </w:rPr>
              <w:t>1</w:t>
            </w:r>
          </w:p>
        </w:tc>
        <w:tc>
          <w:tcPr>
            <w:tcW w:w="900" w:type="dxa"/>
          </w:tcPr>
          <w:p w14:paraId="2A002E6B" w14:textId="77777777" w:rsidR="00D75E58" w:rsidRPr="00EB388B" w:rsidRDefault="00D75E58" w:rsidP="000A778F">
            <w:pPr>
              <w:ind w:right="105"/>
              <w:rPr>
                <w:rFonts w:cstheme="minorHAnsi"/>
                <w:iCs/>
                <w:sz w:val="20"/>
                <w:szCs w:val="20"/>
              </w:rPr>
            </w:pPr>
            <w:r w:rsidRPr="00EB388B">
              <w:rPr>
                <w:rFonts w:cstheme="minorHAnsi"/>
                <w:iCs/>
                <w:sz w:val="20"/>
                <w:szCs w:val="20"/>
              </w:rPr>
              <w:t>4</w:t>
            </w:r>
          </w:p>
        </w:tc>
        <w:tc>
          <w:tcPr>
            <w:tcW w:w="900" w:type="dxa"/>
          </w:tcPr>
          <w:p w14:paraId="64018381" w14:textId="77777777" w:rsidR="00D75E58" w:rsidRPr="00EB388B" w:rsidRDefault="00D75E58" w:rsidP="000A778F">
            <w:pPr>
              <w:ind w:right="105"/>
              <w:rPr>
                <w:rFonts w:cstheme="minorHAnsi"/>
                <w:iCs/>
                <w:sz w:val="20"/>
                <w:szCs w:val="20"/>
              </w:rPr>
            </w:pPr>
            <w:r w:rsidRPr="00EB388B">
              <w:rPr>
                <w:rFonts w:cstheme="minorHAnsi"/>
                <w:iCs/>
                <w:sz w:val="20"/>
                <w:szCs w:val="20"/>
              </w:rPr>
              <w:t>12</w:t>
            </w:r>
          </w:p>
        </w:tc>
        <w:tc>
          <w:tcPr>
            <w:tcW w:w="900" w:type="dxa"/>
          </w:tcPr>
          <w:p w14:paraId="291ED464" w14:textId="77777777" w:rsidR="00D75E58" w:rsidRPr="00EB388B" w:rsidRDefault="00D75E58" w:rsidP="000A778F">
            <w:pPr>
              <w:ind w:right="105"/>
              <w:rPr>
                <w:rFonts w:cstheme="minorHAnsi"/>
                <w:iCs/>
                <w:sz w:val="20"/>
                <w:szCs w:val="20"/>
              </w:rPr>
            </w:pPr>
            <w:r w:rsidRPr="00EB388B">
              <w:rPr>
                <w:rFonts w:cstheme="minorHAnsi"/>
                <w:iCs/>
                <w:sz w:val="20"/>
                <w:szCs w:val="20"/>
              </w:rPr>
              <w:t>26</w:t>
            </w:r>
          </w:p>
        </w:tc>
        <w:tc>
          <w:tcPr>
            <w:tcW w:w="1009" w:type="dxa"/>
          </w:tcPr>
          <w:p w14:paraId="1EC6C2B8" w14:textId="77777777" w:rsidR="00D75E58" w:rsidRPr="00EB388B" w:rsidRDefault="00D75E58" w:rsidP="000A778F">
            <w:pPr>
              <w:ind w:right="105"/>
              <w:rPr>
                <w:rFonts w:cstheme="minorHAnsi"/>
                <w:iCs/>
                <w:sz w:val="20"/>
                <w:szCs w:val="20"/>
              </w:rPr>
            </w:pPr>
            <w:r w:rsidRPr="00EB388B">
              <w:rPr>
                <w:rFonts w:cstheme="minorHAnsi"/>
                <w:iCs/>
                <w:sz w:val="20"/>
                <w:szCs w:val="20"/>
              </w:rPr>
              <w:t>14 / 26**</w:t>
            </w:r>
          </w:p>
        </w:tc>
        <w:tc>
          <w:tcPr>
            <w:tcW w:w="1180" w:type="dxa"/>
          </w:tcPr>
          <w:p w14:paraId="4A28BDC6" w14:textId="77777777" w:rsidR="00D75E58" w:rsidRPr="00EB388B" w:rsidRDefault="00D75E58" w:rsidP="000A778F">
            <w:pPr>
              <w:ind w:right="105"/>
              <w:rPr>
                <w:rFonts w:cstheme="minorHAnsi"/>
                <w:iCs/>
                <w:sz w:val="20"/>
                <w:szCs w:val="20"/>
              </w:rPr>
            </w:pPr>
            <w:r w:rsidRPr="00EB388B">
              <w:rPr>
                <w:rFonts w:cstheme="minorHAnsi"/>
                <w:iCs/>
                <w:sz w:val="20"/>
                <w:szCs w:val="20"/>
              </w:rPr>
              <w:t>16</w:t>
            </w:r>
          </w:p>
        </w:tc>
      </w:tr>
      <w:tr w:rsidR="00D75E58" w:rsidRPr="00EB388B" w14:paraId="160F844C" w14:textId="77777777" w:rsidTr="00EF5BA2">
        <w:trPr>
          <w:trHeight w:val="269"/>
        </w:trPr>
        <w:tc>
          <w:tcPr>
            <w:tcW w:w="2184" w:type="dxa"/>
          </w:tcPr>
          <w:p w14:paraId="17A406FA" w14:textId="77777777" w:rsidR="00D75E58" w:rsidRPr="00EB388B" w:rsidRDefault="00D75E58" w:rsidP="000A778F">
            <w:pPr>
              <w:ind w:right="105"/>
              <w:rPr>
                <w:rFonts w:cstheme="minorHAnsi"/>
                <w:iCs/>
                <w:sz w:val="20"/>
                <w:szCs w:val="20"/>
              </w:rPr>
            </w:pPr>
            <w:r w:rsidRPr="00EB388B">
              <w:rPr>
                <w:rFonts w:cstheme="minorHAnsi"/>
                <w:iCs/>
                <w:sz w:val="20"/>
                <w:szCs w:val="20"/>
              </w:rPr>
              <w:t>Degrees + Certificates***</w:t>
            </w:r>
          </w:p>
        </w:tc>
        <w:tc>
          <w:tcPr>
            <w:tcW w:w="900" w:type="dxa"/>
          </w:tcPr>
          <w:p w14:paraId="0AAC6650" w14:textId="77777777" w:rsidR="00D75E58" w:rsidRPr="00EB388B" w:rsidRDefault="00D75E58" w:rsidP="000A778F">
            <w:pPr>
              <w:ind w:right="105"/>
              <w:rPr>
                <w:rFonts w:cstheme="minorHAnsi"/>
                <w:iCs/>
                <w:sz w:val="20"/>
                <w:szCs w:val="20"/>
              </w:rPr>
            </w:pPr>
            <w:r w:rsidRPr="00EB388B">
              <w:rPr>
                <w:rFonts w:cstheme="minorHAnsi"/>
                <w:iCs/>
                <w:sz w:val="20"/>
                <w:szCs w:val="20"/>
              </w:rPr>
              <w:t>0</w:t>
            </w:r>
          </w:p>
        </w:tc>
        <w:tc>
          <w:tcPr>
            <w:tcW w:w="900" w:type="dxa"/>
          </w:tcPr>
          <w:p w14:paraId="12DDB51A" w14:textId="77777777" w:rsidR="00D75E58" w:rsidRPr="00EB388B" w:rsidRDefault="00D75E58" w:rsidP="000A778F">
            <w:pPr>
              <w:ind w:right="105"/>
              <w:rPr>
                <w:rFonts w:cstheme="minorHAnsi"/>
                <w:iCs/>
                <w:sz w:val="20"/>
                <w:szCs w:val="20"/>
              </w:rPr>
            </w:pPr>
            <w:r w:rsidRPr="00EB388B">
              <w:rPr>
                <w:rFonts w:cstheme="minorHAnsi"/>
                <w:iCs/>
                <w:sz w:val="20"/>
                <w:szCs w:val="20"/>
              </w:rPr>
              <w:t>0</w:t>
            </w:r>
          </w:p>
        </w:tc>
        <w:tc>
          <w:tcPr>
            <w:tcW w:w="900" w:type="dxa"/>
          </w:tcPr>
          <w:p w14:paraId="5E795619" w14:textId="77777777" w:rsidR="00D75E58" w:rsidRPr="00EB388B" w:rsidRDefault="00D75E58" w:rsidP="000A778F">
            <w:pPr>
              <w:ind w:right="105"/>
              <w:rPr>
                <w:rFonts w:cstheme="minorHAnsi"/>
                <w:iCs/>
                <w:sz w:val="20"/>
                <w:szCs w:val="20"/>
              </w:rPr>
            </w:pPr>
            <w:r w:rsidRPr="00EB388B">
              <w:rPr>
                <w:rFonts w:cstheme="minorHAnsi"/>
                <w:iCs/>
                <w:sz w:val="20"/>
                <w:szCs w:val="20"/>
              </w:rPr>
              <w:t>0</w:t>
            </w:r>
          </w:p>
        </w:tc>
        <w:tc>
          <w:tcPr>
            <w:tcW w:w="900" w:type="dxa"/>
          </w:tcPr>
          <w:p w14:paraId="6FE8EB00" w14:textId="77777777" w:rsidR="00D75E58" w:rsidRPr="00EB388B" w:rsidRDefault="00D75E58" w:rsidP="000A778F">
            <w:pPr>
              <w:ind w:right="105"/>
              <w:rPr>
                <w:rFonts w:cstheme="minorHAnsi"/>
                <w:iCs/>
                <w:sz w:val="20"/>
                <w:szCs w:val="20"/>
              </w:rPr>
            </w:pPr>
            <w:r w:rsidRPr="00EB388B">
              <w:rPr>
                <w:rFonts w:cstheme="minorHAnsi"/>
                <w:iCs/>
                <w:sz w:val="20"/>
                <w:szCs w:val="20"/>
              </w:rPr>
              <w:t>0</w:t>
            </w:r>
          </w:p>
        </w:tc>
        <w:tc>
          <w:tcPr>
            <w:tcW w:w="1009" w:type="dxa"/>
          </w:tcPr>
          <w:p w14:paraId="558C4ABF" w14:textId="77777777" w:rsidR="00D75E58" w:rsidRPr="00EB388B" w:rsidRDefault="00D75E58" w:rsidP="000A778F">
            <w:pPr>
              <w:ind w:right="105"/>
              <w:rPr>
                <w:rFonts w:cstheme="minorHAnsi"/>
                <w:iCs/>
                <w:sz w:val="20"/>
                <w:szCs w:val="20"/>
              </w:rPr>
            </w:pPr>
            <w:r w:rsidRPr="00EB388B">
              <w:rPr>
                <w:rFonts w:cstheme="minorHAnsi"/>
                <w:iCs/>
                <w:sz w:val="20"/>
                <w:szCs w:val="20"/>
              </w:rPr>
              <w:t>0</w:t>
            </w:r>
          </w:p>
        </w:tc>
        <w:tc>
          <w:tcPr>
            <w:tcW w:w="1180" w:type="dxa"/>
          </w:tcPr>
          <w:p w14:paraId="021C6306" w14:textId="77777777" w:rsidR="00D75E58" w:rsidRPr="00EB388B" w:rsidRDefault="00D75E58" w:rsidP="000A778F">
            <w:pPr>
              <w:ind w:right="105"/>
              <w:rPr>
                <w:rFonts w:cstheme="minorHAnsi"/>
                <w:iCs/>
                <w:sz w:val="20"/>
                <w:szCs w:val="20"/>
              </w:rPr>
            </w:pPr>
            <w:r w:rsidRPr="00EB388B">
              <w:rPr>
                <w:rFonts w:cstheme="minorHAnsi"/>
                <w:iCs/>
                <w:sz w:val="20"/>
                <w:szCs w:val="20"/>
              </w:rPr>
              <w:t>0</w:t>
            </w:r>
          </w:p>
        </w:tc>
      </w:tr>
    </w:tbl>
    <w:p w14:paraId="6C53040B" w14:textId="77777777" w:rsidR="00D75E58" w:rsidRPr="00EB388B" w:rsidRDefault="00D75E58" w:rsidP="00EF5BA2">
      <w:pPr>
        <w:spacing w:after="0" w:line="240" w:lineRule="auto"/>
        <w:ind w:left="270"/>
        <w:rPr>
          <w:rFonts w:eastAsia="Calibri" w:cstheme="minorHAnsi"/>
          <w:i/>
          <w:sz w:val="20"/>
          <w:szCs w:val="20"/>
        </w:rPr>
      </w:pPr>
      <w:r w:rsidRPr="00EB388B">
        <w:rPr>
          <w:rFonts w:eastAsia="Calibri" w:cstheme="minorHAnsi"/>
          <w:i/>
          <w:sz w:val="20"/>
          <w:szCs w:val="20"/>
        </w:rPr>
        <w:t>* Due to the Covid-19 pandemic the data for 2020-2021 is not an accurate representation of the growth trends of the department. Sarah Rector took over as music instructor in Fall 2017 and the growth trends after 2017 and prior to 2020 are a more accurate representation of growth.</w:t>
      </w:r>
    </w:p>
    <w:p w14:paraId="47CEFFD3" w14:textId="77777777" w:rsidR="00D75E58" w:rsidRPr="00EB388B" w:rsidRDefault="00D75E58" w:rsidP="00EF5BA2">
      <w:pPr>
        <w:spacing w:after="0" w:line="240" w:lineRule="auto"/>
        <w:ind w:left="270" w:right="105"/>
        <w:rPr>
          <w:rFonts w:eastAsia="Calibri" w:cstheme="minorHAnsi"/>
          <w:i/>
          <w:sz w:val="20"/>
          <w:szCs w:val="20"/>
        </w:rPr>
      </w:pPr>
      <w:r w:rsidRPr="00EB388B">
        <w:rPr>
          <w:rFonts w:eastAsia="Calibri" w:cstheme="minorHAnsi"/>
          <w:i/>
          <w:sz w:val="20"/>
          <w:szCs w:val="20"/>
        </w:rPr>
        <w:t>**26 was included value as it represents Fall 2021 majors count (rebound from Covid year)</w:t>
      </w:r>
    </w:p>
    <w:p w14:paraId="6B3915CB" w14:textId="77777777" w:rsidR="00D75E58" w:rsidRPr="00EB388B" w:rsidRDefault="00D75E58" w:rsidP="00EF5BA2">
      <w:pPr>
        <w:spacing w:after="0" w:line="240" w:lineRule="auto"/>
        <w:ind w:left="270"/>
        <w:rPr>
          <w:rFonts w:eastAsia="Calibri" w:cstheme="minorHAnsi"/>
          <w:i/>
          <w:sz w:val="20"/>
          <w:szCs w:val="20"/>
        </w:rPr>
      </w:pPr>
      <w:r w:rsidRPr="00EB388B">
        <w:rPr>
          <w:rFonts w:eastAsia="Calibri" w:cstheme="minorHAnsi"/>
          <w:i/>
          <w:sz w:val="20"/>
          <w:szCs w:val="20"/>
        </w:rPr>
        <w:t>*** May 2022 will be the first semester students would be eligible for the AA-T in music.</w:t>
      </w:r>
    </w:p>
    <w:p w14:paraId="08060C47" w14:textId="77777777" w:rsidR="00D75E58" w:rsidRPr="00EB388B" w:rsidRDefault="00D75E58" w:rsidP="00EF5BA2">
      <w:pPr>
        <w:spacing w:after="0" w:line="240" w:lineRule="auto"/>
        <w:rPr>
          <w:rFonts w:eastAsia="Calibri" w:cstheme="minorHAnsi"/>
          <w:i/>
          <w:sz w:val="20"/>
          <w:szCs w:val="20"/>
        </w:rPr>
      </w:pPr>
    </w:p>
    <w:p w14:paraId="6B11B943" w14:textId="77777777" w:rsidR="00D75E58" w:rsidRPr="00EB388B" w:rsidRDefault="00D75E58" w:rsidP="00EF5BA2">
      <w:pPr>
        <w:spacing w:after="0" w:line="240" w:lineRule="auto"/>
        <w:ind w:left="180"/>
        <w:contextualSpacing/>
        <w:rPr>
          <w:rFonts w:eastAsia="Calibri" w:cstheme="minorHAnsi"/>
          <w:iCs/>
          <w:sz w:val="20"/>
          <w:szCs w:val="20"/>
        </w:rPr>
      </w:pPr>
      <w:r w:rsidRPr="00EB388B">
        <w:rPr>
          <w:rFonts w:eastAsia="Calibri" w:cstheme="minorHAnsi"/>
          <w:iCs/>
          <w:sz w:val="20"/>
          <w:szCs w:val="20"/>
        </w:rPr>
        <w:t xml:space="preserve">Due to Covid-19 our enrollment has dropped. However, in spite of the reduction of enrollment Music major numbers have increased since the start of the AA-T Degree. Our hope is to make a swift recovery as current pandemic issues improve. </w:t>
      </w:r>
    </w:p>
    <w:p w14:paraId="21FD2565" w14:textId="77777777" w:rsidR="00D75E58" w:rsidRPr="00EB388B" w:rsidRDefault="00D75E58" w:rsidP="00EF5BA2">
      <w:pPr>
        <w:spacing w:after="0" w:line="240" w:lineRule="auto"/>
        <w:ind w:left="180"/>
        <w:contextualSpacing/>
        <w:rPr>
          <w:rFonts w:eastAsia="Calibri" w:cstheme="minorHAnsi"/>
          <w:iCs/>
          <w:sz w:val="20"/>
          <w:szCs w:val="20"/>
        </w:rPr>
      </w:pPr>
    </w:p>
    <w:p w14:paraId="07905675" w14:textId="77777777" w:rsidR="00D75E58" w:rsidRPr="00EB388B" w:rsidRDefault="00D75E58" w:rsidP="00EF5BA2">
      <w:pPr>
        <w:spacing w:after="0" w:line="240" w:lineRule="auto"/>
        <w:ind w:left="180"/>
        <w:contextualSpacing/>
        <w:rPr>
          <w:rFonts w:eastAsia="Calibri" w:cstheme="minorHAnsi"/>
          <w:iCs/>
          <w:color w:val="000000"/>
          <w:sz w:val="20"/>
          <w:szCs w:val="20"/>
        </w:rPr>
      </w:pPr>
      <w:r w:rsidRPr="00EB388B">
        <w:rPr>
          <w:rFonts w:eastAsia="Calibri" w:cstheme="minorHAnsi"/>
          <w:iCs/>
          <w:color w:val="000000"/>
          <w:sz w:val="20"/>
          <w:szCs w:val="20"/>
        </w:rPr>
        <w:t>The 5-year data of majors and degrees and certificates awarded shows major growth in all programs in the division (though the Music Certificate program is just underway). As our programs work to make our students more successful in attaining their degrees and certificates, the growth in majors will be a further driver of student awards over time in our programs.</w:t>
      </w:r>
    </w:p>
    <w:p w14:paraId="475173E9" w14:textId="77777777" w:rsidR="00D75E58" w:rsidRPr="00EB388B" w:rsidRDefault="00D75E58" w:rsidP="00EF5BA2">
      <w:pPr>
        <w:spacing w:after="0" w:line="240" w:lineRule="auto"/>
        <w:jc w:val="both"/>
        <w:rPr>
          <w:rFonts w:eastAsia="Calibri" w:cstheme="minorHAnsi"/>
          <w:i/>
          <w:sz w:val="20"/>
          <w:szCs w:val="20"/>
          <w:shd w:val="clear" w:color="auto" w:fill="00B0F0"/>
        </w:rPr>
      </w:pPr>
    </w:p>
    <w:p w14:paraId="1AD88E55" w14:textId="77777777" w:rsidR="00D75E58" w:rsidRPr="003462E2" w:rsidRDefault="00D75E58" w:rsidP="00EF5BA2">
      <w:pPr>
        <w:spacing w:after="0" w:line="240" w:lineRule="auto"/>
        <w:jc w:val="both"/>
        <w:rPr>
          <w:rFonts w:eastAsia="Times New Roman" w:cstheme="minorHAnsi"/>
          <w:iCs/>
          <w:sz w:val="20"/>
          <w:szCs w:val="20"/>
        </w:rPr>
      </w:pPr>
      <w:r w:rsidRPr="003462E2">
        <w:rPr>
          <w:rFonts w:eastAsia="Calibri" w:cstheme="minorHAnsi"/>
          <w:b/>
          <w:iCs/>
          <w:color w:val="000000"/>
          <w:sz w:val="20"/>
          <w:szCs w:val="20"/>
        </w:rPr>
        <w:t>Music Program Strengths:</w:t>
      </w:r>
    </w:p>
    <w:p w14:paraId="00D920CF" w14:textId="77777777" w:rsidR="00D75E58" w:rsidRPr="00EB388B" w:rsidRDefault="00D75E58" w:rsidP="00EF5BA2">
      <w:pPr>
        <w:spacing w:after="0" w:line="240" w:lineRule="auto"/>
        <w:jc w:val="both"/>
        <w:rPr>
          <w:rFonts w:eastAsia="Times New Roman" w:cstheme="minorHAnsi"/>
          <w:iCs/>
          <w:sz w:val="20"/>
          <w:szCs w:val="20"/>
        </w:rPr>
      </w:pPr>
    </w:p>
    <w:p w14:paraId="24CC5515" w14:textId="77777777" w:rsidR="00D75E58" w:rsidRPr="00EB388B" w:rsidRDefault="00D75E58" w:rsidP="00EF5BA2">
      <w:pPr>
        <w:spacing w:after="0" w:line="240" w:lineRule="auto"/>
        <w:ind w:left="180"/>
        <w:rPr>
          <w:rFonts w:eastAsia="Times New Roman" w:cstheme="minorHAnsi"/>
          <w:iCs/>
          <w:sz w:val="20"/>
          <w:szCs w:val="20"/>
        </w:rPr>
      </w:pPr>
      <w:r w:rsidRPr="00EB388B">
        <w:rPr>
          <w:rFonts w:eastAsia="Calibri" w:cstheme="minorHAnsi"/>
          <w:iCs/>
          <w:sz w:val="20"/>
          <w:szCs w:val="20"/>
        </w:rPr>
        <w:t>The Porterville College Music Department offers a diverse range of courses. Along with our various lecture courses ranging from music appreciation to world music, we also offer several performance-based courses. The high schools in Porterville produce quality musicians who then are able to continue performing in our College Chorale or Concert Band.</w:t>
      </w:r>
    </w:p>
    <w:p w14:paraId="4DE8BCBA" w14:textId="77777777" w:rsidR="00D75E58" w:rsidRPr="00EB388B" w:rsidRDefault="00D75E58" w:rsidP="00EF5BA2">
      <w:pPr>
        <w:spacing w:after="0" w:line="240" w:lineRule="auto"/>
        <w:ind w:left="180"/>
        <w:rPr>
          <w:rFonts w:eastAsia="Times New Roman" w:cstheme="minorHAnsi"/>
          <w:iCs/>
          <w:sz w:val="20"/>
          <w:szCs w:val="20"/>
        </w:rPr>
      </w:pPr>
    </w:p>
    <w:p w14:paraId="749D1674" w14:textId="77777777" w:rsidR="00D75E58" w:rsidRPr="00EB388B" w:rsidRDefault="00D75E58" w:rsidP="00EF5BA2">
      <w:pPr>
        <w:spacing w:after="0" w:line="240" w:lineRule="auto"/>
        <w:ind w:left="180"/>
        <w:rPr>
          <w:rFonts w:eastAsia="Times New Roman" w:cstheme="minorHAnsi"/>
          <w:iCs/>
          <w:sz w:val="20"/>
          <w:szCs w:val="20"/>
        </w:rPr>
      </w:pPr>
      <w:r w:rsidRPr="00EB388B">
        <w:rPr>
          <w:rFonts w:eastAsia="Calibri" w:cstheme="minorHAnsi"/>
          <w:iCs/>
          <w:sz w:val="20"/>
          <w:szCs w:val="20"/>
        </w:rPr>
        <w:t>We are working alongside PUSD to help navigate our dual enrollment courses along with collaborations with local high schools. We are also working with the “Porterville Strings” group to promote music education.</w:t>
      </w:r>
    </w:p>
    <w:p w14:paraId="4973516F" w14:textId="77777777" w:rsidR="00D75E58" w:rsidRPr="00EB388B" w:rsidRDefault="00D75E58" w:rsidP="00EF5BA2">
      <w:pPr>
        <w:spacing w:after="0" w:line="240" w:lineRule="auto"/>
        <w:ind w:left="180"/>
        <w:rPr>
          <w:rFonts w:eastAsia="Times New Roman" w:cstheme="minorHAnsi"/>
          <w:iCs/>
          <w:sz w:val="20"/>
          <w:szCs w:val="20"/>
        </w:rPr>
      </w:pPr>
    </w:p>
    <w:p w14:paraId="6807DB60" w14:textId="77777777" w:rsidR="00D75E58" w:rsidRPr="00EB388B" w:rsidRDefault="00D75E58" w:rsidP="00EF5BA2">
      <w:pPr>
        <w:spacing w:after="0" w:line="240" w:lineRule="auto"/>
        <w:ind w:left="180"/>
        <w:rPr>
          <w:rFonts w:eastAsia="Times New Roman" w:cstheme="minorHAnsi"/>
          <w:iCs/>
          <w:sz w:val="20"/>
          <w:szCs w:val="20"/>
        </w:rPr>
      </w:pPr>
      <w:r w:rsidRPr="00EB388B">
        <w:rPr>
          <w:rFonts w:eastAsia="Calibri" w:cstheme="minorHAnsi"/>
          <w:iCs/>
          <w:sz w:val="20"/>
          <w:szCs w:val="20"/>
        </w:rPr>
        <w:t>We currently have one full-time faculty and four adjunct faculty members. This is a strength as it represents an increase in faculty from our previous review.</w:t>
      </w:r>
    </w:p>
    <w:p w14:paraId="1077D9BB" w14:textId="77777777" w:rsidR="00D75E58" w:rsidRPr="00EB388B" w:rsidRDefault="00D75E58" w:rsidP="00EF5BA2">
      <w:pPr>
        <w:spacing w:after="0" w:line="240" w:lineRule="auto"/>
        <w:ind w:left="180"/>
        <w:rPr>
          <w:rFonts w:eastAsia="Times New Roman" w:cstheme="minorHAnsi"/>
          <w:iCs/>
          <w:sz w:val="20"/>
          <w:szCs w:val="20"/>
        </w:rPr>
      </w:pPr>
    </w:p>
    <w:p w14:paraId="60E884F7" w14:textId="77777777" w:rsidR="00D75E58" w:rsidRPr="00EB388B" w:rsidRDefault="00D75E58" w:rsidP="00EF5BA2">
      <w:pPr>
        <w:spacing w:after="0" w:line="240" w:lineRule="auto"/>
        <w:ind w:left="180"/>
        <w:rPr>
          <w:rFonts w:eastAsia="Times New Roman" w:cstheme="minorHAnsi"/>
          <w:iCs/>
          <w:sz w:val="20"/>
          <w:szCs w:val="20"/>
        </w:rPr>
      </w:pPr>
      <w:r w:rsidRPr="00EB388B">
        <w:rPr>
          <w:rFonts w:eastAsia="Calibri" w:cstheme="minorHAnsi"/>
          <w:iCs/>
          <w:sz w:val="20"/>
          <w:szCs w:val="20"/>
        </w:rPr>
        <w:t>Since our last review we have added an AA-T in Music and updated the current Certificate of Achievement in Music.</w:t>
      </w:r>
    </w:p>
    <w:p w14:paraId="5341F41C" w14:textId="77777777" w:rsidR="00D75E58" w:rsidRPr="00EB388B" w:rsidRDefault="00D75E58" w:rsidP="00EF5BA2">
      <w:pPr>
        <w:spacing w:after="0" w:line="240" w:lineRule="auto"/>
        <w:rPr>
          <w:rFonts w:eastAsia="Times New Roman" w:cstheme="minorHAnsi"/>
          <w:iCs/>
          <w:sz w:val="20"/>
          <w:szCs w:val="20"/>
        </w:rPr>
      </w:pPr>
    </w:p>
    <w:p w14:paraId="243EC418" w14:textId="77777777" w:rsidR="00D75E58" w:rsidRPr="003462E2" w:rsidRDefault="00D75E58" w:rsidP="00EF5BA2">
      <w:pPr>
        <w:spacing w:after="0" w:line="240" w:lineRule="auto"/>
        <w:rPr>
          <w:rFonts w:eastAsia="Times New Roman" w:cstheme="minorHAnsi"/>
          <w:iCs/>
          <w:sz w:val="20"/>
          <w:szCs w:val="20"/>
        </w:rPr>
      </w:pPr>
      <w:r w:rsidRPr="003462E2">
        <w:rPr>
          <w:rFonts w:eastAsia="Calibri" w:cstheme="minorHAnsi"/>
          <w:b/>
          <w:iCs/>
          <w:color w:val="000000"/>
          <w:sz w:val="20"/>
          <w:szCs w:val="20"/>
        </w:rPr>
        <w:t>Music Programs Areas for Improvement:</w:t>
      </w:r>
    </w:p>
    <w:p w14:paraId="16F5921B" w14:textId="77777777" w:rsidR="00D75E58" w:rsidRPr="00EB388B" w:rsidRDefault="00D75E58" w:rsidP="00EF5BA2">
      <w:pPr>
        <w:spacing w:after="0" w:line="240" w:lineRule="auto"/>
        <w:rPr>
          <w:rFonts w:eastAsia="Calibri" w:cstheme="minorHAnsi"/>
          <w:iCs/>
          <w:sz w:val="20"/>
          <w:szCs w:val="20"/>
        </w:rPr>
      </w:pPr>
    </w:p>
    <w:p w14:paraId="5752FF52" w14:textId="77777777" w:rsidR="00B12786" w:rsidRDefault="00D75E58" w:rsidP="00EF5BA2">
      <w:pPr>
        <w:spacing w:after="0" w:line="240" w:lineRule="auto"/>
        <w:ind w:left="180"/>
        <w:rPr>
          <w:rFonts w:eastAsia="Calibri" w:cstheme="minorHAnsi"/>
          <w:iCs/>
          <w:sz w:val="20"/>
          <w:szCs w:val="20"/>
        </w:rPr>
      </w:pPr>
      <w:r w:rsidRPr="00EB388B">
        <w:rPr>
          <w:rFonts w:eastAsia="Calibri" w:cstheme="minorHAnsi"/>
          <w:iCs/>
          <w:sz w:val="20"/>
          <w:szCs w:val="20"/>
        </w:rPr>
        <w:t xml:space="preserve">Our </w:t>
      </w:r>
      <w:r w:rsidR="0039597A">
        <w:rPr>
          <w:rFonts w:eastAsia="Calibri" w:cstheme="minorHAnsi"/>
          <w:iCs/>
          <w:sz w:val="20"/>
          <w:szCs w:val="20"/>
        </w:rPr>
        <w:t>most immediate go</w:t>
      </w:r>
      <w:r w:rsidRPr="00EB388B">
        <w:rPr>
          <w:rFonts w:eastAsia="Calibri" w:cstheme="minorHAnsi"/>
          <w:iCs/>
          <w:sz w:val="20"/>
          <w:szCs w:val="20"/>
        </w:rPr>
        <w:t>al is to recover in the area of enrollment since the Covid-19 pandemic.</w:t>
      </w:r>
      <w:r w:rsidR="0039597A">
        <w:rPr>
          <w:rFonts w:eastAsia="Calibri" w:cstheme="minorHAnsi"/>
          <w:iCs/>
          <w:sz w:val="20"/>
          <w:szCs w:val="20"/>
        </w:rPr>
        <w:t xml:space="preserve"> Like other disciplines, we experienced a heavy drop in enrollment and majors in our courses. However, due to the nature of performance courses, the Music discipline experienced a larger than average drop. Additionally, performance art areas such as music typically take much more time and effort for students </w:t>
      </w:r>
      <w:r w:rsidR="00B12786">
        <w:rPr>
          <w:rFonts w:eastAsia="Calibri" w:cstheme="minorHAnsi"/>
          <w:iCs/>
          <w:sz w:val="20"/>
          <w:szCs w:val="20"/>
        </w:rPr>
        <w:t xml:space="preserve">to complete programs of study and for faculty to recruit new students in to those programs. </w:t>
      </w:r>
    </w:p>
    <w:p w14:paraId="716C511E" w14:textId="77777777" w:rsidR="00B12786" w:rsidRDefault="00B12786" w:rsidP="00EF5BA2">
      <w:pPr>
        <w:spacing w:after="0" w:line="240" w:lineRule="auto"/>
        <w:ind w:left="180"/>
        <w:rPr>
          <w:rFonts w:eastAsia="Calibri" w:cstheme="minorHAnsi"/>
          <w:iCs/>
          <w:sz w:val="20"/>
          <w:szCs w:val="20"/>
        </w:rPr>
      </w:pPr>
    </w:p>
    <w:p w14:paraId="4E35C73F" w14:textId="7E42A91D" w:rsidR="00D75E58" w:rsidRPr="00711FA2" w:rsidRDefault="00B12786" w:rsidP="00EF5BA2">
      <w:pPr>
        <w:spacing w:after="0" w:line="240" w:lineRule="auto"/>
        <w:ind w:left="180"/>
        <w:rPr>
          <w:rFonts w:eastAsia="Times New Roman" w:cstheme="minorHAnsi"/>
          <w:iCs/>
          <w:sz w:val="20"/>
          <w:szCs w:val="20"/>
        </w:rPr>
      </w:pPr>
      <w:r>
        <w:rPr>
          <w:rFonts w:eastAsia="Calibri" w:cstheme="minorHAnsi"/>
          <w:iCs/>
          <w:sz w:val="20"/>
          <w:szCs w:val="20"/>
        </w:rPr>
        <w:t>In order to give a realistic shot at a regular stream of completers of Music degrees and certificates, we really do need another full-time instructor with an instrumental background.</w:t>
      </w:r>
      <w:r w:rsidR="00D75E58" w:rsidRPr="00EB388B">
        <w:rPr>
          <w:rFonts w:eastAsia="Calibri" w:cstheme="minorHAnsi"/>
          <w:iCs/>
          <w:sz w:val="20"/>
          <w:szCs w:val="20"/>
        </w:rPr>
        <w:t xml:space="preserve"> </w:t>
      </w:r>
      <w:r w:rsidR="0039597A" w:rsidRPr="00A40C89">
        <w:rPr>
          <w:rFonts w:ascii="Calibri" w:eastAsia="Times New Roman" w:hAnsi="Calibri" w:cs="Calibri"/>
          <w:sz w:val="20"/>
          <w:szCs w:val="20"/>
        </w:rPr>
        <w:t>This position would be to complement our single Music instructor whose expertise is vocal ensemble with another who would focus on instrument ensembles (band and/or orchestra). This position would also serve to better meet Music majors course needs and desires rather than to rely too heavily on one full-time instructor to carry regular overloads so that students can complete certificates and degrees.  To simplify and shorten this document, we would refer details on this request to the formal request for faculty submitted to the Academic Senate during the Fall 2021 semester</w:t>
      </w:r>
    </w:p>
    <w:p w14:paraId="3DFEDE69" w14:textId="77777777" w:rsidR="00711FA2" w:rsidRPr="00EB388B" w:rsidRDefault="00711FA2" w:rsidP="00EF5BA2">
      <w:pPr>
        <w:shd w:val="clear" w:color="auto" w:fill="FFFFFF" w:themeFill="background1"/>
        <w:spacing w:after="0" w:line="240" w:lineRule="auto"/>
        <w:ind w:right="290"/>
        <w:rPr>
          <w:rFonts w:eastAsia="Calibri" w:cstheme="minorHAnsi"/>
          <w:b/>
          <w:bCs/>
          <w:sz w:val="16"/>
          <w:szCs w:val="16"/>
        </w:rPr>
      </w:pPr>
    </w:p>
    <w:p w14:paraId="53CD4D41" w14:textId="77777777" w:rsidR="003462E2" w:rsidRDefault="003462E2" w:rsidP="00EF5BA2">
      <w:pPr>
        <w:shd w:val="clear" w:color="auto" w:fill="FFFFFF" w:themeFill="background1"/>
        <w:spacing w:after="0" w:line="240" w:lineRule="auto"/>
        <w:ind w:right="290"/>
        <w:rPr>
          <w:rFonts w:eastAsia="Calibri" w:cstheme="minorHAnsi"/>
          <w:b/>
          <w:bCs/>
          <w:color w:val="C00000"/>
          <w:sz w:val="24"/>
          <w:szCs w:val="24"/>
        </w:rPr>
      </w:pPr>
    </w:p>
    <w:p w14:paraId="002996EE" w14:textId="3C6041E9" w:rsidR="00D75E58" w:rsidRDefault="00D75E58" w:rsidP="00EF5BA2">
      <w:pPr>
        <w:shd w:val="clear" w:color="auto" w:fill="FFFFFF" w:themeFill="background1"/>
        <w:spacing w:after="0" w:line="240" w:lineRule="auto"/>
        <w:ind w:right="290"/>
        <w:rPr>
          <w:rFonts w:eastAsia="Calibri" w:cstheme="minorHAnsi"/>
          <w:b/>
          <w:bCs/>
          <w:color w:val="C00000"/>
          <w:sz w:val="24"/>
          <w:szCs w:val="24"/>
        </w:rPr>
      </w:pPr>
      <w:r w:rsidRPr="00EB388B">
        <w:rPr>
          <w:rFonts w:eastAsia="Calibri" w:cstheme="minorHAnsi"/>
          <w:b/>
          <w:bCs/>
          <w:color w:val="C00000"/>
          <w:sz w:val="24"/>
          <w:szCs w:val="24"/>
        </w:rPr>
        <w:t>Goals</w:t>
      </w:r>
      <w:r>
        <w:rPr>
          <w:rFonts w:eastAsia="Calibri" w:cstheme="minorHAnsi"/>
          <w:b/>
          <w:bCs/>
          <w:color w:val="C00000"/>
          <w:sz w:val="24"/>
          <w:szCs w:val="24"/>
        </w:rPr>
        <w:t xml:space="preserve"> </w:t>
      </w:r>
      <w:r w:rsidRPr="004B483F">
        <w:rPr>
          <w:rFonts w:ascii="Calibri" w:eastAsia="Calibri" w:hAnsi="Calibri" w:cs="Calibri"/>
          <w:bCs/>
          <w:i/>
          <w:iCs/>
          <w:color w:val="C00000"/>
          <w:sz w:val="20"/>
          <w:szCs w:val="20"/>
        </w:rPr>
        <w:t xml:space="preserve">(All goals for the </w:t>
      </w:r>
      <w:r>
        <w:rPr>
          <w:rFonts w:ascii="Calibri" w:eastAsia="Calibri" w:hAnsi="Calibri" w:cs="Calibri"/>
          <w:bCs/>
          <w:i/>
          <w:iCs/>
          <w:color w:val="C00000"/>
          <w:sz w:val="20"/>
          <w:szCs w:val="20"/>
        </w:rPr>
        <w:t>Music</w:t>
      </w:r>
      <w:r w:rsidRPr="004B483F">
        <w:rPr>
          <w:rFonts w:ascii="Calibri" w:eastAsia="Calibri" w:hAnsi="Calibri" w:cs="Calibri"/>
          <w:bCs/>
          <w:i/>
          <w:iCs/>
          <w:color w:val="C00000"/>
          <w:sz w:val="20"/>
          <w:szCs w:val="20"/>
        </w:rPr>
        <w:t xml:space="preserve"> department start with the letter “</w:t>
      </w:r>
      <w:r>
        <w:rPr>
          <w:rFonts w:ascii="Calibri" w:eastAsia="Calibri" w:hAnsi="Calibri" w:cs="Calibri"/>
          <w:bCs/>
          <w:i/>
          <w:iCs/>
          <w:color w:val="C00000"/>
          <w:sz w:val="20"/>
          <w:szCs w:val="20"/>
        </w:rPr>
        <w:t>M</w:t>
      </w:r>
      <w:r w:rsidRPr="004B483F">
        <w:rPr>
          <w:rFonts w:ascii="Calibri" w:eastAsia="Calibri" w:hAnsi="Calibri" w:cs="Calibri"/>
          <w:bCs/>
          <w:i/>
          <w:iCs/>
          <w:color w:val="C00000"/>
          <w:sz w:val="20"/>
          <w:szCs w:val="20"/>
        </w:rPr>
        <w:t>”)</w:t>
      </w:r>
    </w:p>
    <w:p w14:paraId="6DBAEAC9" w14:textId="77777777" w:rsidR="00D75E58" w:rsidRPr="00EB388B" w:rsidRDefault="00D75E58" w:rsidP="00D75E58">
      <w:pPr>
        <w:shd w:val="clear" w:color="auto" w:fill="FFFFFF" w:themeFill="background1"/>
        <w:spacing w:after="0" w:line="240" w:lineRule="auto"/>
        <w:ind w:left="-180" w:right="290"/>
        <w:rPr>
          <w:rFonts w:eastAsia="Calibri" w:cstheme="minorHAnsi"/>
          <w:b/>
          <w:bCs/>
          <w:color w:val="C00000"/>
          <w:sz w:val="24"/>
          <w:szCs w:val="24"/>
        </w:rPr>
      </w:pPr>
    </w:p>
    <w:tbl>
      <w:tblPr>
        <w:tblStyle w:val="TableGrid2"/>
        <w:tblW w:w="10420" w:type="dxa"/>
        <w:tblLayout w:type="fixed"/>
        <w:tblLook w:val="04A0" w:firstRow="1" w:lastRow="0" w:firstColumn="1" w:lastColumn="0" w:noHBand="0" w:noVBand="1"/>
      </w:tblPr>
      <w:tblGrid>
        <w:gridCol w:w="2875"/>
        <w:gridCol w:w="7545"/>
      </w:tblGrid>
      <w:tr w:rsidR="00D75E58" w:rsidRPr="00EB388B" w14:paraId="17A26E86" w14:textId="77777777" w:rsidTr="000A778F">
        <w:tc>
          <w:tcPr>
            <w:tcW w:w="2875" w:type="dxa"/>
            <w:shd w:val="clear" w:color="auto" w:fill="FFF2CC" w:themeFill="accent4" w:themeFillTint="33"/>
          </w:tcPr>
          <w:p w14:paraId="5431DE48" w14:textId="73839460" w:rsidR="00D75E58" w:rsidRPr="00EB388B" w:rsidRDefault="00D75E58" w:rsidP="000A778F">
            <w:pPr>
              <w:rPr>
                <w:sz w:val="20"/>
                <w:szCs w:val="20"/>
              </w:rPr>
            </w:pPr>
            <w:bookmarkStart w:id="4" w:name="_Hlk94043850"/>
            <w:r w:rsidRPr="00EB388B">
              <w:rPr>
                <w:b/>
                <w:bCs/>
                <w:sz w:val="24"/>
                <w:szCs w:val="24"/>
              </w:rPr>
              <w:t>Goal M1:</w:t>
            </w:r>
            <w:r w:rsidRPr="00EB388B">
              <w:rPr>
                <w:sz w:val="24"/>
                <w:szCs w:val="24"/>
              </w:rPr>
              <w:t xml:space="preserve"> </w:t>
            </w:r>
            <w:r w:rsidRPr="00EB388B">
              <w:rPr>
                <w:sz w:val="20"/>
                <w:szCs w:val="20"/>
              </w:rPr>
              <w:t xml:space="preserve">Increase practice &amp; performance space (facilities) </w:t>
            </w:r>
            <w:r w:rsidR="009C0077">
              <w:rPr>
                <w:sz w:val="20"/>
                <w:szCs w:val="20"/>
              </w:rPr>
              <w:t>(new)</w:t>
            </w:r>
          </w:p>
        </w:tc>
        <w:tc>
          <w:tcPr>
            <w:tcW w:w="7545" w:type="dxa"/>
            <w:vMerge w:val="restart"/>
          </w:tcPr>
          <w:p w14:paraId="18295337" w14:textId="77777777" w:rsidR="00D75E58" w:rsidRPr="00EB388B" w:rsidRDefault="00D75E58" w:rsidP="000A778F">
            <w:pPr>
              <w:rPr>
                <w:b/>
                <w:bCs/>
                <w:sz w:val="20"/>
                <w:szCs w:val="20"/>
              </w:rPr>
            </w:pPr>
            <w:r w:rsidRPr="00EB388B">
              <w:rPr>
                <w:b/>
                <w:bCs/>
                <w:sz w:val="20"/>
                <w:szCs w:val="20"/>
              </w:rPr>
              <w:t>Comments:</w:t>
            </w:r>
          </w:p>
          <w:p w14:paraId="046A1D68" w14:textId="77777777" w:rsidR="00D75E58" w:rsidRPr="00EB388B" w:rsidRDefault="00D75E58" w:rsidP="000A778F">
            <w:pPr>
              <w:rPr>
                <w:color w:val="000000"/>
                <w:sz w:val="20"/>
                <w:szCs w:val="20"/>
                <w:highlight w:val="yellow"/>
              </w:rPr>
            </w:pPr>
            <w:r w:rsidRPr="00EB388B">
              <w:rPr>
                <w:color w:val="000000"/>
                <w:sz w:val="20"/>
                <w:szCs w:val="20"/>
              </w:rPr>
              <w:t>The music building currently only has four practice rooms that are used frequently. We are in need of more spaces for students to practice. We also do not have an adequate performance space for concerts.</w:t>
            </w:r>
          </w:p>
          <w:p w14:paraId="75F6C9A3" w14:textId="77777777" w:rsidR="00D75E58" w:rsidRPr="00EB388B" w:rsidRDefault="00D75E58" w:rsidP="000A778F">
            <w:pPr>
              <w:ind w:left="166"/>
              <w:rPr>
                <w:sz w:val="20"/>
                <w:szCs w:val="20"/>
                <w:highlight w:val="yellow"/>
              </w:rPr>
            </w:pPr>
          </w:p>
        </w:tc>
      </w:tr>
      <w:tr w:rsidR="00D75E58" w:rsidRPr="00EB388B" w14:paraId="4AB42F09" w14:textId="77777777" w:rsidTr="000A778F">
        <w:tc>
          <w:tcPr>
            <w:tcW w:w="2875" w:type="dxa"/>
          </w:tcPr>
          <w:p w14:paraId="4D76CB58" w14:textId="77777777" w:rsidR="00D75E58" w:rsidRPr="00EB388B" w:rsidRDefault="00D75E58" w:rsidP="000A778F">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6163BF71" w14:textId="77777777" w:rsidR="00D75E58" w:rsidRPr="00EB388B" w:rsidRDefault="00D75E58" w:rsidP="000A778F">
            <w:pPr>
              <w:rPr>
                <w:highlight w:val="yellow"/>
              </w:rPr>
            </w:pPr>
          </w:p>
        </w:tc>
      </w:tr>
      <w:tr w:rsidR="00D75E58" w:rsidRPr="00EB388B" w14:paraId="756D5FA4" w14:textId="77777777" w:rsidTr="000A778F">
        <w:tc>
          <w:tcPr>
            <w:tcW w:w="2875" w:type="dxa"/>
          </w:tcPr>
          <w:p w14:paraId="7D7D5611" w14:textId="7DF94CCB" w:rsidR="00D75E58" w:rsidRPr="00EB388B" w:rsidRDefault="00D75E58" w:rsidP="000A778F">
            <w:pPr>
              <w:ind w:left="150"/>
              <w:rPr>
                <w:sz w:val="20"/>
                <w:szCs w:val="20"/>
              </w:rPr>
            </w:pPr>
            <w:r w:rsidRPr="00EB388B">
              <w:rPr>
                <w:b/>
                <w:bCs/>
                <w:sz w:val="20"/>
                <w:szCs w:val="20"/>
              </w:rPr>
              <w:t>Needed Resources:</w:t>
            </w:r>
            <w:r w:rsidRPr="00EB388B">
              <w:rPr>
                <w:sz w:val="20"/>
                <w:szCs w:val="20"/>
              </w:rPr>
              <w:t xml:space="preserve"> </w:t>
            </w:r>
            <w:r w:rsidR="007D62D6">
              <w:rPr>
                <w:sz w:val="20"/>
                <w:szCs w:val="20"/>
              </w:rPr>
              <w:t>b</w:t>
            </w:r>
            <w:r w:rsidRPr="00EB388B">
              <w:rPr>
                <w:sz w:val="20"/>
                <w:szCs w:val="20"/>
              </w:rPr>
              <w:t>uilding space</w:t>
            </w:r>
          </w:p>
        </w:tc>
        <w:tc>
          <w:tcPr>
            <w:tcW w:w="7545" w:type="dxa"/>
            <w:vMerge/>
          </w:tcPr>
          <w:p w14:paraId="4C5BB64C" w14:textId="77777777" w:rsidR="00D75E58" w:rsidRPr="00EB388B" w:rsidRDefault="00D75E58" w:rsidP="000A778F"/>
        </w:tc>
      </w:tr>
      <w:tr w:rsidR="00D75E58" w:rsidRPr="00EB388B" w14:paraId="0D422805" w14:textId="77777777" w:rsidTr="000A778F">
        <w:tc>
          <w:tcPr>
            <w:tcW w:w="2875" w:type="dxa"/>
          </w:tcPr>
          <w:p w14:paraId="7FFB1534" w14:textId="4B47CBFC" w:rsidR="00D75E58" w:rsidRPr="00EB388B" w:rsidRDefault="00D75E58" w:rsidP="000A778F">
            <w:pPr>
              <w:ind w:left="150"/>
              <w:rPr>
                <w:sz w:val="20"/>
                <w:szCs w:val="20"/>
              </w:rPr>
            </w:pPr>
            <w:r w:rsidRPr="00EB388B">
              <w:rPr>
                <w:b/>
                <w:bCs/>
                <w:sz w:val="20"/>
                <w:szCs w:val="20"/>
              </w:rPr>
              <w:t>Person(s) Responsible:</w:t>
            </w:r>
            <w:r w:rsidRPr="00EB388B">
              <w:rPr>
                <w:sz w:val="20"/>
                <w:szCs w:val="20"/>
              </w:rPr>
              <w:t xml:space="preserve">  Sarah Rector, </w:t>
            </w:r>
            <w:r w:rsidR="007D62D6">
              <w:rPr>
                <w:sz w:val="20"/>
                <w:szCs w:val="20"/>
              </w:rPr>
              <w:t>c</w:t>
            </w:r>
            <w:r w:rsidRPr="00EB388B">
              <w:rPr>
                <w:sz w:val="20"/>
                <w:szCs w:val="20"/>
              </w:rPr>
              <w:t>ollege President, Office of Instruction, M&amp;O Director</w:t>
            </w:r>
          </w:p>
        </w:tc>
        <w:tc>
          <w:tcPr>
            <w:tcW w:w="7545" w:type="dxa"/>
            <w:vMerge/>
          </w:tcPr>
          <w:p w14:paraId="5E696B31" w14:textId="77777777" w:rsidR="00D75E58" w:rsidRPr="00EB388B" w:rsidRDefault="00D75E58" w:rsidP="000A778F"/>
        </w:tc>
      </w:tr>
      <w:tr w:rsidR="00D75E58" w:rsidRPr="00EB388B" w14:paraId="21A56E12" w14:textId="77777777" w:rsidTr="000A778F">
        <w:tc>
          <w:tcPr>
            <w:tcW w:w="2875" w:type="dxa"/>
          </w:tcPr>
          <w:p w14:paraId="3E060CE7" w14:textId="77777777" w:rsidR="00D75E58" w:rsidRPr="00EB388B" w:rsidRDefault="00D75E58" w:rsidP="000A778F">
            <w:pPr>
              <w:ind w:left="150"/>
              <w:rPr>
                <w:sz w:val="20"/>
                <w:szCs w:val="20"/>
              </w:rPr>
            </w:pPr>
            <w:r w:rsidRPr="00EB388B">
              <w:rPr>
                <w:b/>
                <w:bCs/>
                <w:sz w:val="20"/>
                <w:szCs w:val="20"/>
              </w:rPr>
              <w:t>Obstacles (if any):</w:t>
            </w:r>
            <w:r w:rsidRPr="00EB388B">
              <w:rPr>
                <w:sz w:val="20"/>
                <w:szCs w:val="20"/>
              </w:rPr>
              <w:t xml:space="preserve"> funding</w:t>
            </w:r>
          </w:p>
        </w:tc>
        <w:tc>
          <w:tcPr>
            <w:tcW w:w="7545" w:type="dxa"/>
            <w:vMerge/>
          </w:tcPr>
          <w:p w14:paraId="0929BF88" w14:textId="77777777" w:rsidR="00D75E58" w:rsidRPr="00EB388B" w:rsidRDefault="00D75E58" w:rsidP="000A778F"/>
        </w:tc>
      </w:tr>
      <w:tr w:rsidR="00D75E58" w:rsidRPr="00EB388B" w14:paraId="6498E6DE" w14:textId="77777777" w:rsidTr="000A778F">
        <w:tc>
          <w:tcPr>
            <w:tcW w:w="2875" w:type="dxa"/>
            <w:shd w:val="clear" w:color="auto" w:fill="FFF2CC" w:themeFill="accent4" w:themeFillTint="33"/>
          </w:tcPr>
          <w:p w14:paraId="627C5BB7" w14:textId="3F68C6D4" w:rsidR="00D75E58" w:rsidRPr="00EB388B" w:rsidRDefault="00D75E58" w:rsidP="000A778F">
            <w:pPr>
              <w:rPr>
                <w:sz w:val="20"/>
                <w:szCs w:val="20"/>
              </w:rPr>
            </w:pPr>
            <w:r w:rsidRPr="00EB388B">
              <w:rPr>
                <w:b/>
                <w:bCs/>
                <w:sz w:val="24"/>
                <w:szCs w:val="24"/>
              </w:rPr>
              <w:t>Goal M2:</w:t>
            </w:r>
            <w:r w:rsidRPr="00EB388B">
              <w:rPr>
                <w:sz w:val="24"/>
                <w:szCs w:val="24"/>
              </w:rPr>
              <w:t xml:space="preserve"> </w:t>
            </w:r>
            <w:r w:rsidR="00644754">
              <w:rPr>
                <w:sz w:val="20"/>
                <w:szCs w:val="20"/>
              </w:rPr>
              <w:t>Offer piano concerts in the theater (CA 4)</w:t>
            </w:r>
            <w:r w:rsidRPr="00EB388B">
              <w:rPr>
                <w:sz w:val="20"/>
                <w:szCs w:val="20"/>
              </w:rPr>
              <w:t xml:space="preserve"> </w:t>
            </w:r>
            <w:r w:rsidR="009C0077">
              <w:rPr>
                <w:sz w:val="20"/>
                <w:szCs w:val="20"/>
              </w:rPr>
              <w:t>(new)</w:t>
            </w:r>
          </w:p>
        </w:tc>
        <w:tc>
          <w:tcPr>
            <w:tcW w:w="7545" w:type="dxa"/>
            <w:vMerge w:val="restart"/>
          </w:tcPr>
          <w:p w14:paraId="57D757A4" w14:textId="77777777" w:rsidR="00D75E58" w:rsidRPr="00EB388B" w:rsidRDefault="00D75E58" w:rsidP="000A778F">
            <w:pPr>
              <w:rPr>
                <w:b/>
                <w:bCs/>
                <w:sz w:val="20"/>
                <w:szCs w:val="20"/>
              </w:rPr>
            </w:pPr>
            <w:r w:rsidRPr="00EB388B">
              <w:rPr>
                <w:b/>
                <w:bCs/>
                <w:sz w:val="20"/>
                <w:szCs w:val="20"/>
              </w:rPr>
              <w:t>Comments:</w:t>
            </w:r>
          </w:p>
          <w:p w14:paraId="7B4A1873" w14:textId="0B5C0D44" w:rsidR="00D75E58" w:rsidRPr="00EB388B" w:rsidRDefault="00D75E58" w:rsidP="000A778F">
            <w:pPr>
              <w:rPr>
                <w:sz w:val="20"/>
                <w:szCs w:val="20"/>
                <w:highlight w:val="yellow"/>
              </w:rPr>
            </w:pPr>
            <w:r w:rsidRPr="00EB388B">
              <w:rPr>
                <w:color w:val="000000"/>
                <w:sz w:val="20"/>
                <w:szCs w:val="20"/>
              </w:rPr>
              <w:t xml:space="preserve">If the music department hosts any piano concerts, we currently have to have concerts in the piano room which is not an appropriate concert facility. With </w:t>
            </w:r>
            <w:r w:rsidR="00644754">
              <w:rPr>
                <w:color w:val="000000"/>
                <w:sz w:val="20"/>
                <w:szCs w:val="20"/>
              </w:rPr>
              <w:t xml:space="preserve">the purchase of </w:t>
            </w:r>
            <w:r w:rsidRPr="00EB388B">
              <w:rPr>
                <w:color w:val="000000"/>
                <w:sz w:val="20"/>
                <w:szCs w:val="20"/>
              </w:rPr>
              <w:t xml:space="preserve">a grand piano </w:t>
            </w:r>
            <w:r w:rsidR="00644754">
              <w:rPr>
                <w:color w:val="000000"/>
                <w:sz w:val="20"/>
                <w:szCs w:val="20"/>
              </w:rPr>
              <w:t xml:space="preserve">for use </w:t>
            </w:r>
            <w:r w:rsidRPr="00EB388B">
              <w:rPr>
                <w:color w:val="000000"/>
                <w:sz w:val="20"/>
                <w:szCs w:val="20"/>
              </w:rPr>
              <w:t>in the theater, we could have more concert opportunities for students</w:t>
            </w:r>
            <w:r w:rsidR="00644754">
              <w:rPr>
                <w:color w:val="000000"/>
                <w:sz w:val="20"/>
                <w:szCs w:val="20"/>
              </w:rPr>
              <w:t xml:space="preserve"> and guest performers</w:t>
            </w:r>
            <w:r w:rsidRPr="00EB388B">
              <w:rPr>
                <w:color w:val="000000"/>
                <w:sz w:val="20"/>
                <w:szCs w:val="20"/>
              </w:rPr>
              <w:t>.</w:t>
            </w:r>
          </w:p>
        </w:tc>
      </w:tr>
      <w:bookmarkEnd w:id="4"/>
      <w:tr w:rsidR="00D75E58" w:rsidRPr="00EB388B" w14:paraId="667C4404" w14:textId="77777777" w:rsidTr="000A778F">
        <w:tc>
          <w:tcPr>
            <w:tcW w:w="2875" w:type="dxa"/>
          </w:tcPr>
          <w:p w14:paraId="58DDAC7C" w14:textId="77777777" w:rsidR="00D75E58" w:rsidRPr="00EB388B" w:rsidRDefault="00D75E58" w:rsidP="000A778F">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4B2F0915" w14:textId="77777777" w:rsidR="00D75E58" w:rsidRPr="00EB388B" w:rsidRDefault="00D75E58" w:rsidP="000A778F">
            <w:pPr>
              <w:rPr>
                <w:highlight w:val="yellow"/>
              </w:rPr>
            </w:pPr>
          </w:p>
        </w:tc>
      </w:tr>
      <w:tr w:rsidR="00D75E58" w:rsidRPr="00EB388B" w14:paraId="673670BA" w14:textId="77777777" w:rsidTr="000A778F">
        <w:tc>
          <w:tcPr>
            <w:tcW w:w="2875" w:type="dxa"/>
          </w:tcPr>
          <w:p w14:paraId="484A420B" w14:textId="0F60B23F" w:rsidR="00D75E58" w:rsidRPr="00EB388B" w:rsidRDefault="00D75E58" w:rsidP="000A778F">
            <w:pPr>
              <w:ind w:left="150"/>
              <w:rPr>
                <w:sz w:val="20"/>
                <w:szCs w:val="20"/>
              </w:rPr>
            </w:pPr>
            <w:r w:rsidRPr="00EB388B">
              <w:rPr>
                <w:b/>
                <w:bCs/>
                <w:sz w:val="20"/>
                <w:szCs w:val="20"/>
              </w:rPr>
              <w:t>Needed Resources:</w:t>
            </w:r>
            <w:r w:rsidRPr="00EB388B">
              <w:rPr>
                <w:sz w:val="20"/>
                <w:szCs w:val="20"/>
              </w:rPr>
              <w:t xml:space="preserve"> </w:t>
            </w:r>
            <w:r w:rsidR="007D62D6">
              <w:rPr>
                <w:sz w:val="20"/>
                <w:szCs w:val="20"/>
              </w:rPr>
              <w:t>b</w:t>
            </w:r>
            <w:r w:rsidRPr="00EB388B">
              <w:rPr>
                <w:sz w:val="20"/>
                <w:szCs w:val="20"/>
              </w:rPr>
              <w:t>uilding space</w:t>
            </w:r>
          </w:p>
        </w:tc>
        <w:tc>
          <w:tcPr>
            <w:tcW w:w="7545" w:type="dxa"/>
            <w:vMerge/>
          </w:tcPr>
          <w:p w14:paraId="63D46BBF" w14:textId="77777777" w:rsidR="00D75E58" w:rsidRPr="00EB388B" w:rsidRDefault="00D75E58" w:rsidP="000A778F"/>
        </w:tc>
      </w:tr>
      <w:tr w:rsidR="00D75E58" w:rsidRPr="00EB388B" w14:paraId="7572B709" w14:textId="77777777" w:rsidTr="000A778F">
        <w:tc>
          <w:tcPr>
            <w:tcW w:w="2875" w:type="dxa"/>
          </w:tcPr>
          <w:p w14:paraId="2E8F7074" w14:textId="77777777" w:rsidR="00D75E58" w:rsidRPr="00EB388B" w:rsidRDefault="00D75E58" w:rsidP="000A778F">
            <w:pPr>
              <w:ind w:left="150"/>
              <w:rPr>
                <w:sz w:val="20"/>
                <w:szCs w:val="20"/>
              </w:rPr>
            </w:pPr>
            <w:r w:rsidRPr="00EB388B">
              <w:rPr>
                <w:b/>
                <w:bCs/>
                <w:sz w:val="20"/>
                <w:szCs w:val="20"/>
              </w:rPr>
              <w:t>Person(s) Responsible:</w:t>
            </w:r>
            <w:r w:rsidRPr="00EB388B">
              <w:rPr>
                <w:sz w:val="20"/>
                <w:szCs w:val="20"/>
              </w:rPr>
              <w:t xml:space="preserve">  Sarah Rector</w:t>
            </w:r>
          </w:p>
        </w:tc>
        <w:tc>
          <w:tcPr>
            <w:tcW w:w="7545" w:type="dxa"/>
            <w:vMerge/>
          </w:tcPr>
          <w:p w14:paraId="4FD9E6A9" w14:textId="77777777" w:rsidR="00D75E58" w:rsidRPr="00EB388B" w:rsidRDefault="00D75E58" w:rsidP="000A778F"/>
        </w:tc>
      </w:tr>
      <w:tr w:rsidR="00D75E58" w:rsidRPr="00EB388B" w14:paraId="2D79F829" w14:textId="77777777" w:rsidTr="000A778F">
        <w:tc>
          <w:tcPr>
            <w:tcW w:w="2875" w:type="dxa"/>
          </w:tcPr>
          <w:p w14:paraId="4CE4C5B6" w14:textId="77777777" w:rsidR="00D75E58" w:rsidRPr="00EB388B" w:rsidRDefault="00D75E58" w:rsidP="000A778F">
            <w:pPr>
              <w:ind w:left="150"/>
              <w:rPr>
                <w:sz w:val="20"/>
                <w:szCs w:val="20"/>
              </w:rPr>
            </w:pPr>
            <w:r w:rsidRPr="00EB388B">
              <w:rPr>
                <w:b/>
                <w:bCs/>
                <w:sz w:val="20"/>
                <w:szCs w:val="20"/>
              </w:rPr>
              <w:t>Obstacles (if any):</w:t>
            </w:r>
            <w:r w:rsidRPr="00EB388B">
              <w:rPr>
                <w:sz w:val="20"/>
                <w:szCs w:val="20"/>
              </w:rPr>
              <w:t xml:space="preserve"> funding</w:t>
            </w:r>
          </w:p>
        </w:tc>
        <w:tc>
          <w:tcPr>
            <w:tcW w:w="7545" w:type="dxa"/>
            <w:vMerge/>
          </w:tcPr>
          <w:p w14:paraId="7F81B141" w14:textId="77777777" w:rsidR="00D75E58" w:rsidRPr="00EB388B" w:rsidRDefault="00D75E58" w:rsidP="000A778F"/>
        </w:tc>
      </w:tr>
      <w:tr w:rsidR="00D75E58" w:rsidRPr="00EB388B" w14:paraId="24220F87" w14:textId="77777777" w:rsidTr="000A778F">
        <w:tc>
          <w:tcPr>
            <w:tcW w:w="2875" w:type="dxa"/>
            <w:shd w:val="clear" w:color="auto" w:fill="FFF2CC" w:themeFill="accent4" w:themeFillTint="33"/>
          </w:tcPr>
          <w:p w14:paraId="3B3205F3" w14:textId="1AA9E28E" w:rsidR="00D75E58" w:rsidRPr="00EB388B" w:rsidRDefault="00D75E58" w:rsidP="000A778F">
            <w:pPr>
              <w:rPr>
                <w:sz w:val="20"/>
                <w:szCs w:val="20"/>
              </w:rPr>
            </w:pPr>
            <w:r w:rsidRPr="00EB388B">
              <w:rPr>
                <w:b/>
                <w:bCs/>
                <w:sz w:val="24"/>
                <w:szCs w:val="24"/>
              </w:rPr>
              <w:t>Goal M3:</w:t>
            </w:r>
            <w:r w:rsidRPr="00EB388B">
              <w:rPr>
                <w:sz w:val="24"/>
                <w:szCs w:val="24"/>
              </w:rPr>
              <w:t xml:space="preserve"> </w:t>
            </w:r>
            <w:r w:rsidRPr="00EB388B">
              <w:rPr>
                <w:sz w:val="20"/>
                <w:szCs w:val="20"/>
              </w:rPr>
              <w:t>Increase sheet music library for all ensembles</w:t>
            </w:r>
            <w:r w:rsidR="009C0077">
              <w:rPr>
                <w:sz w:val="20"/>
                <w:szCs w:val="20"/>
              </w:rPr>
              <w:t xml:space="preserve"> (ongoing)</w:t>
            </w:r>
          </w:p>
        </w:tc>
        <w:tc>
          <w:tcPr>
            <w:tcW w:w="7545" w:type="dxa"/>
            <w:vMerge w:val="restart"/>
          </w:tcPr>
          <w:p w14:paraId="091B18F1" w14:textId="77777777" w:rsidR="00D75E58" w:rsidRPr="00EB388B" w:rsidRDefault="00D75E58" w:rsidP="000A778F">
            <w:pPr>
              <w:rPr>
                <w:b/>
                <w:bCs/>
                <w:sz w:val="20"/>
                <w:szCs w:val="20"/>
              </w:rPr>
            </w:pPr>
            <w:r w:rsidRPr="00EB388B">
              <w:rPr>
                <w:b/>
                <w:bCs/>
                <w:sz w:val="20"/>
                <w:szCs w:val="20"/>
              </w:rPr>
              <w:t>Comments:</w:t>
            </w:r>
          </w:p>
          <w:p w14:paraId="6F988AF9" w14:textId="77777777" w:rsidR="00D75E58" w:rsidRPr="00EB388B" w:rsidRDefault="00D75E58" w:rsidP="000A778F">
            <w:pPr>
              <w:rPr>
                <w:color w:val="000000"/>
                <w:sz w:val="20"/>
                <w:szCs w:val="20"/>
                <w:highlight w:val="yellow"/>
              </w:rPr>
            </w:pPr>
            <w:r w:rsidRPr="00EB388B">
              <w:rPr>
                <w:color w:val="000000"/>
                <w:sz w:val="20"/>
                <w:szCs w:val="20"/>
              </w:rPr>
              <w:t>We currently only have adequate sheet music for choral ensembles. Though we have a few items for the band we currently have no music at all for the orchestra ensemble. An increase of music could help us grow our newer music ensembles.</w:t>
            </w:r>
          </w:p>
          <w:p w14:paraId="4A185FDA" w14:textId="77777777" w:rsidR="00D75E58" w:rsidRPr="00EB388B" w:rsidRDefault="00D75E58" w:rsidP="000A778F">
            <w:pPr>
              <w:ind w:left="166"/>
              <w:rPr>
                <w:sz w:val="20"/>
                <w:szCs w:val="20"/>
                <w:highlight w:val="yellow"/>
              </w:rPr>
            </w:pPr>
          </w:p>
        </w:tc>
      </w:tr>
      <w:tr w:rsidR="00D75E58" w:rsidRPr="00EB388B" w14:paraId="7658C00D" w14:textId="77777777" w:rsidTr="000A778F">
        <w:tc>
          <w:tcPr>
            <w:tcW w:w="2875" w:type="dxa"/>
          </w:tcPr>
          <w:p w14:paraId="49BA8602" w14:textId="77777777" w:rsidR="00D75E58" w:rsidRPr="00EB388B" w:rsidRDefault="00D75E58" w:rsidP="000A778F">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13B3DE02" w14:textId="77777777" w:rsidR="00D75E58" w:rsidRPr="00EB388B" w:rsidRDefault="00D75E58" w:rsidP="000A778F">
            <w:pPr>
              <w:rPr>
                <w:highlight w:val="yellow"/>
              </w:rPr>
            </w:pPr>
          </w:p>
        </w:tc>
      </w:tr>
      <w:tr w:rsidR="00D75E58" w:rsidRPr="00EB388B" w14:paraId="46781071" w14:textId="77777777" w:rsidTr="000A778F">
        <w:tc>
          <w:tcPr>
            <w:tcW w:w="2875" w:type="dxa"/>
          </w:tcPr>
          <w:p w14:paraId="45CC9DF2" w14:textId="77777777" w:rsidR="00D75E58" w:rsidRPr="00EB388B" w:rsidRDefault="00D75E58" w:rsidP="000A778F">
            <w:pPr>
              <w:ind w:left="150"/>
              <w:rPr>
                <w:sz w:val="20"/>
                <w:szCs w:val="20"/>
              </w:rPr>
            </w:pPr>
            <w:r w:rsidRPr="00EB388B">
              <w:rPr>
                <w:b/>
                <w:bCs/>
                <w:sz w:val="20"/>
                <w:szCs w:val="20"/>
              </w:rPr>
              <w:t>Needed Resources:</w:t>
            </w:r>
            <w:r w:rsidRPr="00EB388B">
              <w:rPr>
                <w:sz w:val="20"/>
                <w:szCs w:val="20"/>
              </w:rPr>
              <w:t xml:space="preserve"> funding and space</w:t>
            </w:r>
          </w:p>
        </w:tc>
        <w:tc>
          <w:tcPr>
            <w:tcW w:w="7545" w:type="dxa"/>
            <w:vMerge/>
          </w:tcPr>
          <w:p w14:paraId="55D4240E" w14:textId="77777777" w:rsidR="00D75E58" w:rsidRPr="00EB388B" w:rsidRDefault="00D75E58" w:rsidP="000A778F"/>
        </w:tc>
      </w:tr>
      <w:tr w:rsidR="00D75E58" w:rsidRPr="00EB388B" w14:paraId="70214FFA" w14:textId="77777777" w:rsidTr="000A778F">
        <w:tc>
          <w:tcPr>
            <w:tcW w:w="2875" w:type="dxa"/>
          </w:tcPr>
          <w:p w14:paraId="071B9359" w14:textId="77777777" w:rsidR="00D75E58" w:rsidRPr="00EB388B" w:rsidRDefault="00D75E58" w:rsidP="000A778F">
            <w:pPr>
              <w:ind w:left="150"/>
              <w:rPr>
                <w:sz w:val="20"/>
                <w:szCs w:val="20"/>
              </w:rPr>
            </w:pPr>
            <w:r w:rsidRPr="00EB388B">
              <w:rPr>
                <w:b/>
                <w:bCs/>
                <w:sz w:val="20"/>
                <w:szCs w:val="20"/>
              </w:rPr>
              <w:t>Person(s) Responsible:</w:t>
            </w:r>
            <w:r w:rsidRPr="00EB388B">
              <w:rPr>
                <w:sz w:val="20"/>
                <w:szCs w:val="20"/>
              </w:rPr>
              <w:t xml:space="preserve">  Sarah Rector</w:t>
            </w:r>
          </w:p>
        </w:tc>
        <w:tc>
          <w:tcPr>
            <w:tcW w:w="7545" w:type="dxa"/>
            <w:vMerge/>
          </w:tcPr>
          <w:p w14:paraId="47F07E12" w14:textId="77777777" w:rsidR="00D75E58" w:rsidRPr="00EB388B" w:rsidRDefault="00D75E58" w:rsidP="000A778F"/>
        </w:tc>
      </w:tr>
      <w:tr w:rsidR="00D75E58" w:rsidRPr="00EB388B" w14:paraId="179E58C0" w14:textId="77777777" w:rsidTr="000A778F">
        <w:tc>
          <w:tcPr>
            <w:tcW w:w="2875" w:type="dxa"/>
          </w:tcPr>
          <w:p w14:paraId="4906290C" w14:textId="77777777" w:rsidR="00D75E58" w:rsidRPr="00EB388B" w:rsidRDefault="00D75E58" w:rsidP="000A778F">
            <w:pPr>
              <w:ind w:left="150"/>
              <w:rPr>
                <w:sz w:val="20"/>
                <w:szCs w:val="20"/>
              </w:rPr>
            </w:pPr>
            <w:r w:rsidRPr="00EB388B">
              <w:rPr>
                <w:b/>
                <w:bCs/>
                <w:sz w:val="20"/>
                <w:szCs w:val="20"/>
              </w:rPr>
              <w:t>Obstacles (if any):</w:t>
            </w:r>
            <w:r w:rsidRPr="00EB388B">
              <w:rPr>
                <w:sz w:val="20"/>
                <w:szCs w:val="20"/>
              </w:rPr>
              <w:t xml:space="preserve"> funding and space</w:t>
            </w:r>
          </w:p>
        </w:tc>
        <w:tc>
          <w:tcPr>
            <w:tcW w:w="7545" w:type="dxa"/>
            <w:vMerge/>
          </w:tcPr>
          <w:p w14:paraId="0C619BB0" w14:textId="77777777" w:rsidR="00D75E58" w:rsidRPr="00EB388B" w:rsidRDefault="00D75E58" w:rsidP="000A778F"/>
        </w:tc>
      </w:tr>
      <w:tr w:rsidR="00D75E58" w:rsidRPr="00EB388B" w14:paraId="5DC7325B" w14:textId="77777777" w:rsidTr="000A778F">
        <w:tc>
          <w:tcPr>
            <w:tcW w:w="2875" w:type="dxa"/>
            <w:shd w:val="clear" w:color="auto" w:fill="FFF2CC" w:themeFill="accent4" w:themeFillTint="33"/>
          </w:tcPr>
          <w:p w14:paraId="30BF7EDD" w14:textId="6FD94CEA" w:rsidR="00D75E58" w:rsidRPr="00EB388B" w:rsidRDefault="00D75E58" w:rsidP="000A778F">
            <w:pPr>
              <w:rPr>
                <w:sz w:val="20"/>
                <w:szCs w:val="20"/>
              </w:rPr>
            </w:pPr>
            <w:r w:rsidRPr="00EB388B">
              <w:rPr>
                <w:b/>
                <w:bCs/>
                <w:sz w:val="24"/>
                <w:szCs w:val="24"/>
              </w:rPr>
              <w:t>Goal M4:</w:t>
            </w:r>
            <w:r w:rsidRPr="00EB388B">
              <w:rPr>
                <w:sz w:val="24"/>
                <w:szCs w:val="24"/>
              </w:rPr>
              <w:t xml:space="preserve"> </w:t>
            </w:r>
            <w:r w:rsidR="00C01F09" w:rsidRPr="00D80836">
              <w:rPr>
                <w:sz w:val="20"/>
                <w:szCs w:val="20"/>
              </w:rPr>
              <w:t>Create courses</w:t>
            </w:r>
            <w:r w:rsidR="00C01F09">
              <w:rPr>
                <w:sz w:val="20"/>
                <w:szCs w:val="20"/>
              </w:rPr>
              <w:t xml:space="preserve"> in the area of Commercial Music</w:t>
            </w:r>
            <w:r w:rsidRPr="00EB388B">
              <w:rPr>
                <w:sz w:val="16"/>
                <w:szCs w:val="16"/>
              </w:rPr>
              <w:t xml:space="preserve"> </w:t>
            </w:r>
            <w:r w:rsidR="009C0077" w:rsidRPr="009C0077">
              <w:rPr>
                <w:sz w:val="20"/>
                <w:szCs w:val="16"/>
              </w:rPr>
              <w:t>(new)</w:t>
            </w:r>
          </w:p>
        </w:tc>
        <w:tc>
          <w:tcPr>
            <w:tcW w:w="7545" w:type="dxa"/>
            <w:vMerge w:val="restart"/>
          </w:tcPr>
          <w:p w14:paraId="3D72B835" w14:textId="77777777" w:rsidR="00D75E58" w:rsidRPr="00EB388B" w:rsidRDefault="00D75E58" w:rsidP="000A778F">
            <w:pPr>
              <w:rPr>
                <w:b/>
                <w:bCs/>
                <w:sz w:val="20"/>
                <w:szCs w:val="20"/>
              </w:rPr>
            </w:pPr>
            <w:r w:rsidRPr="00EB388B">
              <w:rPr>
                <w:b/>
                <w:bCs/>
                <w:sz w:val="20"/>
                <w:szCs w:val="20"/>
              </w:rPr>
              <w:t>Comments:</w:t>
            </w:r>
          </w:p>
          <w:p w14:paraId="75118D83" w14:textId="1AF4C64F" w:rsidR="00D75E58" w:rsidRPr="00EB388B" w:rsidRDefault="00C01F09" w:rsidP="000A778F">
            <w:pPr>
              <w:rPr>
                <w:color w:val="000000"/>
                <w:sz w:val="20"/>
                <w:szCs w:val="20"/>
              </w:rPr>
            </w:pPr>
            <w:r>
              <w:rPr>
                <w:bCs/>
                <w:sz w:val="20"/>
                <w:szCs w:val="20"/>
              </w:rPr>
              <w:t xml:space="preserve">With the goal of developing a Commercial Music certificate, we must first create the courses for said certificate. In addition to the time and faculty needed to write these courses and program, the purchase of software and MIDI keyboards is also necessary. </w:t>
            </w:r>
            <w:r w:rsidR="00D75E58" w:rsidRPr="00C01F09">
              <w:rPr>
                <w:bCs/>
                <w:sz w:val="20"/>
                <w:szCs w:val="20"/>
              </w:rPr>
              <w:t>W</w:t>
            </w:r>
            <w:r w:rsidR="00D75E58" w:rsidRPr="00EB388B">
              <w:rPr>
                <w:color w:val="000000"/>
                <w:sz w:val="20"/>
                <w:szCs w:val="20"/>
              </w:rPr>
              <w:t>ith the addition of music software such as Ableton, Protools, Finale, etc., music students could better prepare for transfer to music schools. The additional software would also make it possible for us to have a commercial music certificate.</w:t>
            </w:r>
          </w:p>
          <w:p w14:paraId="3D6EC6A3" w14:textId="77777777" w:rsidR="00D75E58" w:rsidRPr="00EB388B" w:rsidRDefault="00D75E58" w:rsidP="000A778F">
            <w:pPr>
              <w:ind w:left="166"/>
              <w:rPr>
                <w:sz w:val="20"/>
                <w:szCs w:val="20"/>
              </w:rPr>
            </w:pPr>
          </w:p>
        </w:tc>
      </w:tr>
      <w:tr w:rsidR="00D75E58" w:rsidRPr="00EB388B" w14:paraId="3852ED93" w14:textId="77777777" w:rsidTr="000A778F">
        <w:tc>
          <w:tcPr>
            <w:tcW w:w="2875" w:type="dxa"/>
          </w:tcPr>
          <w:p w14:paraId="3DE3B06A" w14:textId="77777777" w:rsidR="00D75E58" w:rsidRPr="00EB388B" w:rsidRDefault="00D75E58" w:rsidP="000A778F">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62F3A6CD" w14:textId="77777777" w:rsidR="00D75E58" w:rsidRPr="00EB388B" w:rsidRDefault="00D75E58" w:rsidP="000A778F"/>
        </w:tc>
      </w:tr>
      <w:tr w:rsidR="00D75E58" w:rsidRPr="00EB388B" w14:paraId="18BD910E" w14:textId="77777777" w:rsidTr="000A778F">
        <w:tc>
          <w:tcPr>
            <w:tcW w:w="2875" w:type="dxa"/>
          </w:tcPr>
          <w:p w14:paraId="6070F7D8" w14:textId="77777777" w:rsidR="00D75E58" w:rsidRPr="00EB388B" w:rsidRDefault="00D75E58" w:rsidP="000A778F">
            <w:pPr>
              <w:ind w:left="150"/>
              <w:rPr>
                <w:sz w:val="20"/>
                <w:szCs w:val="20"/>
              </w:rPr>
            </w:pPr>
            <w:r w:rsidRPr="00EB388B">
              <w:rPr>
                <w:b/>
                <w:bCs/>
                <w:sz w:val="20"/>
                <w:szCs w:val="20"/>
              </w:rPr>
              <w:t>Needed Resources:</w:t>
            </w:r>
            <w:r w:rsidRPr="00EB388B">
              <w:rPr>
                <w:sz w:val="20"/>
                <w:szCs w:val="20"/>
              </w:rPr>
              <w:t xml:space="preserve"> funding &amp; space</w:t>
            </w:r>
          </w:p>
        </w:tc>
        <w:tc>
          <w:tcPr>
            <w:tcW w:w="7545" w:type="dxa"/>
            <w:vMerge/>
          </w:tcPr>
          <w:p w14:paraId="68E0F255" w14:textId="77777777" w:rsidR="00D75E58" w:rsidRPr="00EB388B" w:rsidRDefault="00D75E58" w:rsidP="000A778F"/>
        </w:tc>
      </w:tr>
      <w:tr w:rsidR="00D75E58" w:rsidRPr="00EB388B" w14:paraId="6514CB65" w14:textId="77777777" w:rsidTr="000A778F">
        <w:tc>
          <w:tcPr>
            <w:tcW w:w="2875" w:type="dxa"/>
          </w:tcPr>
          <w:p w14:paraId="3B728853" w14:textId="77777777" w:rsidR="00D75E58" w:rsidRPr="00EB388B" w:rsidRDefault="00D75E58" w:rsidP="000A778F">
            <w:pPr>
              <w:ind w:left="150"/>
              <w:rPr>
                <w:sz w:val="20"/>
                <w:szCs w:val="20"/>
              </w:rPr>
            </w:pPr>
            <w:r w:rsidRPr="00EB388B">
              <w:rPr>
                <w:b/>
                <w:bCs/>
                <w:sz w:val="20"/>
                <w:szCs w:val="20"/>
              </w:rPr>
              <w:t>Person(s) Responsible:</w:t>
            </w:r>
            <w:r w:rsidRPr="00EB388B">
              <w:rPr>
                <w:sz w:val="20"/>
                <w:szCs w:val="20"/>
              </w:rPr>
              <w:t xml:space="preserve">  Sarah Rector</w:t>
            </w:r>
          </w:p>
        </w:tc>
        <w:tc>
          <w:tcPr>
            <w:tcW w:w="7545" w:type="dxa"/>
            <w:vMerge/>
          </w:tcPr>
          <w:p w14:paraId="33E4A182" w14:textId="77777777" w:rsidR="00D75E58" w:rsidRPr="00EB388B" w:rsidRDefault="00D75E58" w:rsidP="000A778F"/>
        </w:tc>
      </w:tr>
      <w:tr w:rsidR="00D75E58" w:rsidRPr="00EB388B" w14:paraId="5E2DBBE2" w14:textId="77777777" w:rsidTr="000A778F">
        <w:tc>
          <w:tcPr>
            <w:tcW w:w="2875" w:type="dxa"/>
          </w:tcPr>
          <w:p w14:paraId="69CBD35B" w14:textId="77777777" w:rsidR="00D75E58" w:rsidRPr="00EB388B" w:rsidRDefault="00D75E58" w:rsidP="000A778F">
            <w:pPr>
              <w:ind w:left="150"/>
              <w:rPr>
                <w:sz w:val="20"/>
                <w:szCs w:val="20"/>
              </w:rPr>
            </w:pPr>
            <w:r w:rsidRPr="00EB388B">
              <w:rPr>
                <w:b/>
                <w:bCs/>
                <w:sz w:val="20"/>
                <w:szCs w:val="20"/>
              </w:rPr>
              <w:t>Obstacles (if any):</w:t>
            </w:r>
            <w:r w:rsidRPr="00EB388B">
              <w:rPr>
                <w:sz w:val="20"/>
                <w:szCs w:val="20"/>
              </w:rPr>
              <w:t xml:space="preserve"> funding &amp; access to computer lab</w:t>
            </w:r>
          </w:p>
        </w:tc>
        <w:tc>
          <w:tcPr>
            <w:tcW w:w="7545" w:type="dxa"/>
            <w:vMerge/>
          </w:tcPr>
          <w:p w14:paraId="4B7838F4" w14:textId="77777777" w:rsidR="00D75E58" w:rsidRPr="00EB388B" w:rsidRDefault="00D75E58" w:rsidP="000A778F"/>
        </w:tc>
      </w:tr>
      <w:tr w:rsidR="00D75E58" w:rsidRPr="00EB388B" w14:paraId="2FFE551C" w14:textId="77777777" w:rsidTr="000A778F">
        <w:tc>
          <w:tcPr>
            <w:tcW w:w="2875" w:type="dxa"/>
            <w:shd w:val="clear" w:color="auto" w:fill="FFF2CC" w:themeFill="accent4" w:themeFillTint="33"/>
          </w:tcPr>
          <w:p w14:paraId="1B8DC5BD" w14:textId="7EE4DA1E" w:rsidR="00D75E58" w:rsidRPr="00EB388B" w:rsidRDefault="00D75E58" w:rsidP="000A778F">
            <w:pPr>
              <w:rPr>
                <w:sz w:val="20"/>
                <w:szCs w:val="20"/>
              </w:rPr>
            </w:pPr>
            <w:r w:rsidRPr="00EB388B">
              <w:rPr>
                <w:b/>
                <w:bCs/>
                <w:sz w:val="24"/>
                <w:szCs w:val="24"/>
              </w:rPr>
              <w:t>Goal M5:</w:t>
            </w:r>
            <w:r w:rsidRPr="00EB388B">
              <w:rPr>
                <w:sz w:val="24"/>
                <w:szCs w:val="24"/>
              </w:rPr>
              <w:t xml:space="preserve"> </w:t>
            </w:r>
            <w:r w:rsidRPr="00EB388B">
              <w:rPr>
                <w:sz w:val="20"/>
                <w:szCs w:val="20"/>
              </w:rPr>
              <w:t xml:space="preserve">Create Commercial Music Certificate </w:t>
            </w:r>
            <w:r w:rsidR="009C0077">
              <w:rPr>
                <w:sz w:val="20"/>
                <w:szCs w:val="20"/>
              </w:rPr>
              <w:t>(new)</w:t>
            </w:r>
          </w:p>
        </w:tc>
        <w:tc>
          <w:tcPr>
            <w:tcW w:w="7545" w:type="dxa"/>
            <w:vMerge w:val="restart"/>
          </w:tcPr>
          <w:p w14:paraId="28E7A812" w14:textId="77777777" w:rsidR="00D75E58" w:rsidRPr="00EB388B" w:rsidRDefault="00D75E58" w:rsidP="000A778F">
            <w:pPr>
              <w:rPr>
                <w:b/>
                <w:bCs/>
                <w:sz w:val="20"/>
                <w:szCs w:val="20"/>
              </w:rPr>
            </w:pPr>
            <w:r w:rsidRPr="00EB388B">
              <w:rPr>
                <w:b/>
                <w:bCs/>
                <w:sz w:val="20"/>
                <w:szCs w:val="20"/>
              </w:rPr>
              <w:t>Comments:</w:t>
            </w:r>
          </w:p>
          <w:p w14:paraId="5A278E28" w14:textId="77777777" w:rsidR="00D75E58" w:rsidRPr="00EB388B" w:rsidRDefault="00D75E58" w:rsidP="000A778F">
            <w:pPr>
              <w:rPr>
                <w:color w:val="000000"/>
                <w:sz w:val="20"/>
                <w:szCs w:val="20"/>
              </w:rPr>
            </w:pPr>
            <w:r w:rsidRPr="00EB388B">
              <w:rPr>
                <w:color w:val="000000"/>
                <w:sz w:val="20"/>
                <w:szCs w:val="20"/>
              </w:rPr>
              <w:t>Commercial music is a growing field that is in demand. The addition of the certificate could help students wishing to pursue careers in music business and technology instead of performance and education which is what our current programs are aimed at.</w:t>
            </w:r>
          </w:p>
          <w:p w14:paraId="3A8589A5" w14:textId="77777777" w:rsidR="00D75E58" w:rsidRPr="00EB388B" w:rsidRDefault="00D75E58" w:rsidP="000A778F">
            <w:pPr>
              <w:ind w:left="166"/>
              <w:rPr>
                <w:sz w:val="20"/>
                <w:szCs w:val="20"/>
              </w:rPr>
            </w:pPr>
          </w:p>
        </w:tc>
      </w:tr>
      <w:tr w:rsidR="00D75E58" w:rsidRPr="00EB388B" w14:paraId="66BDDD92" w14:textId="77777777" w:rsidTr="000A778F">
        <w:tc>
          <w:tcPr>
            <w:tcW w:w="2875" w:type="dxa"/>
          </w:tcPr>
          <w:p w14:paraId="4B13E8AA" w14:textId="77777777" w:rsidR="00D75E58" w:rsidRPr="00EB388B" w:rsidRDefault="00D75E58" w:rsidP="000A778F">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55D1A543" w14:textId="77777777" w:rsidR="00D75E58" w:rsidRPr="00EB388B" w:rsidRDefault="00D75E58" w:rsidP="000A778F"/>
        </w:tc>
      </w:tr>
      <w:tr w:rsidR="00D75E58" w:rsidRPr="00EB388B" w14:paraId="74BB6C35" w14:textId="77777777" w:rsidTr="000A778F">
        <w:tc>
          <w:tcPr>
            <w:tcW w:w="2875" w:type="dxa"/>
          </w:tcPr>
          <w:p w14:paraId="1CEA08E7" w14:textId="77777777" w:rsidR="00D75E58" w:rsidRPr="00EB388B" w:rsidRDefault="00D75E58" w:rsidP="000A778F">
            <w:pPr>
              <w:ind w:left="150"/>
              <w:rPr>
                <w:sz w:val="20"/>
                <w:szCs w:val="20"/>
              </w:rPr>
            </w:pPr>
            <w:r w:rsidRPr="00EB388B">
              <w:rPr>
                <w:b/>
                <w:bCs/>
                <w:sz w:val="20"/>
                <w:szCs w:val="20"/>
              </w:rPr>
              <w:t>Needed Resources:</w:t>
            </w:r>
            <w:r w:rsidRPr="00EB388B">
              <w:rPr>
                <w:sz w:val="20"/>
                <w:szCs w:val="20"/>
              </w:rPr>
              <w:t xml:space="preserve"> faculty help for creation and teaching of courses</w:t>
            </w:r>
          </w:p>
        </w:tc>
        <w:tc>
          <w:tcPr>
            <w:tcW w:w="7545" w:type="dxa"/>
            <w:vMerge/>
          </w:tcPr>
          <w:p w14:paraId="596437BE" w14:textId="77777777" w:rsidR="00D75E58" w:rsidRPr="00EB388B" w:rsidRDefault="00D75E58" w:rsidP="000A778F"/>
        </w:tc>
      </w:tr>
      <w:tr w:rsidR="00D75E58" w:rsidRPr="00EB388B" w14:paraId="338F2AE9" w14:textId="77777777" w:rsidTr="000A778F">
        <w:tc>
          <w:tcPr>
            <w:tcW w:w="2875" w:type="dxa"/>
          </w:tcPr>
          <w:p w14:paraId="55331494" w14:textId="77777777" w:rsidR="00D75E58" w:rsidRPr="00EB388B" w:rsidRDefault="00D75E58" w:rsidP="000A778F">
            <w:pPr>
              <w:ind w:left="150"/>
              <w:rPr>
                <w:sz w:val="20"/>
                <w:szCs w:val="20"/>
              </w:rPr>
            </w:pPr>
            <w:r w:rsidRPr="00EB388B">
              <w:rPr>
                <w:b/>
                <w:bCs/>
                <w:sz w:val="20"/>
                <w:szCs w:val="20"/>
              </w:rPr>
              <w:t>Person(s) Responsible:</w:t>
            </w:r>
            <w:r w:rsidRPr="00EB388B">
              <w:rPr>
                <w:sz w:val="20"/>
                <w:szCs w:val="20"/>
              </w:rPr>
              <w:t xml:space="preserve">  Sarah Rector</w:t>
            </w:r>
          </w:p>
        </w:tc>
        <w:tc>
          <w:tcPr>
            <w:tcW w:w="7545" w:type="dxa"/>
            <w:vMerge/>
          </w:tcPr>
          <w:p w14:paraId="23A95E30" w14:textId="77777777" w:rsidR="00D75E58" w:rsidRPr="00EB388B" w:rsidRDefault="00D75E58" w:rsidP="000A778F"/>
        </w:tc>
      </w:tr>
      <w:tr w:rsidR="00D75E58" w:rsidRPr="00EB388B" w14:paraId="0FA708C1" w14:textId="77777777" w:rsidTr="000A778F">
        <w:tc>
          <w:tcPr>
            <w:tcW w:w="2875" w:type="dxa"/>
          </w:tcPr>
          <w:p w14:paraId="166DED76" w14:textId="6003FCEF" w:rsidR="00D75E58" w:rsidRPr="00EB388B" w:rsidRDefault="00D75E58" w:rsidP="000A778F">
            <w:pPr>
              <w:ind w:left="150"/>
              <w:rPr>
                <w:sz w:val="20"/>
                <w:szCs w:val="20"/>
              </w:rPr>
            </w:pPr>
            <w:r w:rsidRPr="00EB388B">
              <w:rPr>
                <w:b/>
                <w:bCs/>
                <w:sz w:val="20"/>
                <w:szCs w:val="20"/>
              </w:rPr>
              <w:t>Obstacles (if any):</w:t>
            </w:r>
            <w:r w:rsidRPr="00EB388B">
              <w:rPr>
                <w:sz w:val="20"/>
                <w:szCs w:val="20"/>
              </w:rPr>
              <w:t xml:space="preserve"> </w:t>
            </w:r>
            <w:r w:rsidRPr="00EB388B">
              <w:rPr>
                <w:rFonts w:cstheme="minorHAnsi"/>
                <w:sz w:val="20"/>
                <w:szCs w:val="20"/>
              </w:rPr>
              <w:t>The time needed to write the certificate/ skilled faculty member to teach music technology courses</w:t>
            </w:r>
          </w:p>
        </w:tc>
        <w:tc>
          <w:tcPr>
            <w:tcW w:w="7545" w:type="dxa"/>
            <w:vMerge/>
          </w:tcPr>
          <w:p w14:paraId="123B7FEB" w14:textId="77777777" w:rsidR="00D75E58" w:rsidRPr="00EB388B" w:rsidRDefault="00D75E58" w:rsidP="000A778F"/>
        </w:tc>
      </w:tr>
      <w:tr w:rsidR="00D75E58" w:rsidRPr="00EB388B" w14:paraId="50835D43" w14:textId="77777777" w:rsidTr="000A778F">
        <w:tc>
          <w:tcPr>
            <w:tcW w:w="2875" w:type="dxa"/>
            <w:shd w:val="clear" w:color="auto" w:fill="FFF2CC" w:themeFill="accent4" w:themeFillTint="33"/>
          </w:tcPr>
          <w:p w14:paraId="1607984D" w14:textId="43662D7F" w:rsidR="00D75E58" w:rsidRPr="00EB388B" w:rsidRDefault="00D75E58" w:rsidP="000A778F">
            <w:pPr>
              <w:rPr>
                <w:sz w:val="20"/>
                <w:szCs w:val="20"/>
              </w:rPr>
            </w:pPr>
            <w:r w:rsidRPr="00EB388B">
              <w:rPr>
                <w:b/>
                <w:bCs/>
                <w:sz w:val="24"/>
                <w:szCs w:val="24"/>
              </w:rPr>
              <w:t>Goal M6:</w:t>
            </w:r>
            <w:r w:rsidR="00B32D5E">
              <w:rPr>
                <w:sz w:val="24"/>
                <w:szCs w:val="24"/>
              </w:rPr>
              <w:t xml:space="preserve"> </w:t>
            </w:r>
            <w:r w:rsidR="00B32D5E">
              <w:rPr>
                <w:sz w:val="20"/>
                <w:szCs w:val="20"/>
              </w:rPr>
              <w:t>Create G</w:t>
            </w:r>
            <w:r w:rsidRPr="00EB388B">
              <w:rPr>
                <w:sz w:val="20"/>
                <w:szCs w:val="20"/>
              </w:rPr>
              <w:t xml:space="preserve">uitar Ensemble </w:t>
            </w:r>
            <w:r w:rsidR="00C01F09">
              <w:rPr>
                <w:sz w:val="20"/>
                <w:szCs w:val="20"/>
              </w:rPr>
              <w:t>course</w:t>
            </w:r>
            <w:r w:rsidR="009C0077">
              <w:rPr>
                <w:sz w:val="20"/>
                <w:szCs w:val="20"/>
              </w:rPr>
              <w:t xml:space="preserve"> (new)</w:t>
            </w:r>
          </w:p>
          <w:p w14:paraId="3C6A80B0" w14:textId="77777777" w:rsidR="00D75E58" w:rsidRPr="00EB388B" w:rsidRDefault="00D75E58" w:rsidP="000A778F">
            <w:pPr>
              <w:rPr>
                <w:sz w:val="20"/>
                <w:szCs w:val="20"/>
              </w:rPr>
            </w:pPr>
          </w:p>
        </w:tc>
        <w:tc>
          <w:tcPr>
            <w:tcW w:w="7545" w:type="dxa"/>
            <w:vMerge w:val="restart"/>
          </w:tcPr>
          <w:p w14:paraId="5CD7BB0D" w14:textId="77777777" w:rsidR="00D75E58" w:rsidRPr="00EB388B" w:rsidRDefault="00D75E58" w:rsidP="000A778F">
            <w:pPr>
              <w:rPr>
                <w:b/>
                <w:bCs/>
                <w:sz w:val="20"/>
                <w:szCs w:val="20"/>
              </w:rPr>
            </w:pPr>
            <w:r w:rsidRPr="00EB388B">
              <w:rPr>
                <w:b/>
                <w:bCs/>
                <w:sz w:val="20"/>
                <w:szCs w:val="20"/>
              </w:rPr>
              <w:t>Comments:</w:t>
            </w:r>
          </w:p>
          <w:p w14:paraId="5B2FB6C4" w14:textId="77777777" w:rsidR="00D75E58" w:rsidRPr="00EB388B" w:rsidRDefault="00D75E58" w:rsidP="000A778F">
            <w:pPr>
              <w:rPr>
                <w:sz w:val="20"/>
                <w:szCs w:val="20"/>
              </w:rPr>
            </w:pPr>
            <w:r w:rsidRPr="00EB388B">
              <w:rPr>
                <w:color w:val="000000"/>
                <w:sz w:val="20"/>
                <w:szCs w:val="20"/>
              </w:rPr>
              <w:t>The most often requested course from students and the community is a guitar class. Many of our feeder schools offer guitar ensemble courses but cannot continue their studies at PC due to the lack of courses. The course could also potentially help us serve a more diverse group of students especially music students with a mariachi background.</w:t>
            </w:r>
          </w:p>
        </w:tc>
      </w:tr>
      <w:tr w:rsidR="00D75E58" w:rsidRPr="00EB388B" w14:paraId="588D87A5" w14:textId="77777777" w:rsidTr="000A778F">
        <w:tc>
          <w:tcPr>
            <w:tcW w:w="2875" w:type="dxa"/>
          </w:tcPr>
          <w:p w14:paraId="5A9DA7EF" w14:textId="77777777" w:rsidR="00D75E58" w:rsidRPr="00EB388B" w:rsidRDefault="00D75E58" w:rsidP="000A778F">
            <w:pPr>
              <w:ind w:left="150"/>
              <w:rPr>
                <w:sz w:val="20"/>
                <w:szCs w:val="20"/>
              </w:rPr>
            </w:pPr>
            <w:r w:rsidRPr="00EB388B">
              <w:rPr>
                <w:b/>
                <w:bCs/>
                <w:sz w:val="20"/>
                <w:szCs w:val="20"/>
              </w:rPr>
              <w:t>Timeline:</w:t>
            </w:r>
            <w:r w:rsidRPr="00EB388B">
              <w:rPr>
                <w:sz w:val="20"/>
                <w:szCs w:val="20"/>
              </w:rPr>
              <w:t xml:space="preserve"> Spring 2022</w:t>
            </w:r>
          </w:p>
        </w:tc>
        <w:tc>
          <w:tcPr>
            <w:tcW w:w="7545" w:type="dxa"/>
            <w:vMerge/>
          </w:tcPr>
          <w:p w14:paraId="6D40586F" w14:textId="77777777" w:rsidR="00D75E58" w:rsidRPr="00EB388B" w:rsidRDefault="00D75E58" w:rsidP="000A778F"/>
        </w:tc>
      </w:tr>
      <w:tr w:rsidR="00D75E58" w:rsidRPr="00EB388B" w14:paraId="12172F09" w14:textId="77777777" w:rsidTr="000A778F">
        <w:tc>
          <w:tcPr>
            <w:tcW w:w="2875" w:type="dxa"/>
          </w:tcPr>
          <w:p w14:paraId="48999F61" w14:textId="77777777" w:rsidR="00D75E58" w:rsidRPr="00EB388B" w:rsidRDefault="00D75E58" w:rsidP="000A778F">
            <w:pPr>
              <w:ind w:left="150"/>
              <w:rPr>
                <w:sz w:val="20"/>
                <w:szCs w:val="20"/>
              </w:rPr>
            </w:pPr>
            <w:r w:rsidRPr="00EB388B">
              <w:rPr>
                <w:b/>
                <w:bCs/>
                <w:sz w:val="20"/>
                <w:szCs w:val="20"/>
              </w:rPr>
              <w:t>Needed Resources:</w:t>
            </w:r>
            <w:r w:rsidRPr="00EB388B">
              <w:rPr>
                <w:sz w:val="20"/>
                <w:szCs w:val="20"/>
              </w:rPr>
              <w:t xml:space="preserve"> guitars</w:t>
            </w:r>
          </w:p>
        </w:tc>
        <w:tc>
          <w:tcPr>
            <w:tcW w:w="7545" w:type="dxa"/>
            <w:vMerge/>
          </w:tcPr>
          <w:p w14:paraId="48842F4B" w14:textId="77777777" w:rsidR="00D75E58" w:rsidRPr="00EB388B" w:rsidRDefault="00D75E58" w:rsidP="000A778F"/>
        </w:tc>
      </w:tr>
      <w:tr w:rsidR="00D75E58" w:rsidRPr="00EB388B" w14:paraId="5B50EB69" w14:textId="77777777" w:rsidTr="000A778F">
        <w:tc>
          <w:tcPr>
            <w:tcW w:w="2875" w:type="dxa"/>
          </w:tcPr>
          <w:p w14:paraId="1E741722" w14:textId="77777777" w:rsidR="00D75E58" w:rsidRPr="00EB388B" w:rsidRDefault="00D75E58" w:rsidP="000A778F">
            <w:pPr>
              <w:ind w:left="150"/>
              <w:rPr>
                <w:sz w:val="20"/>
                <w:szCs w:val="20"/>
              </w:rPr>
            </w:pPr>
            <w:r w:rsidRPr="00EB388B">
              <w:rPr>
                <w:b/>
                <w:bCs/>
                <w:sz w:val="20"/>
                <w:szCs w:val="20"/>
              </w:rPr>
              <w:t>Person(s) Responsible:</w:t>
            </w:r>
            <w:r w:rsidRPr="00EB388B">
              <w:rPr>
                <w:sz w:val="20"/>
                <w:szCs w:val="20"/>
              </w:rPr>
              <w:t xml:space="preserve">  Sarah Rector</w:t>
            </w:r>
          </w:p>
        </w:tc>
        <w:tc>
          <w:tcPr>
            <w:tcW w:w="7545" w:type="dxa"/>
            <w:vMerge/>
          </w:tcPr>
          <w:p w14:paraId="66A822EE" w14:textId="77777777" w:rsidR="00D75E58" w:rsidRPr="00EB388B" w:rsidRDefault="00D75E58" w:rsidP="000A778F"/>
        </w:tc>
      </w:tr>
      <w:tr w:rsidR="00D75E58" w:rsidRPr="00EB388B" w14:paraId="630F8E96" w14:textId="77777777" w:rsidTr="000A778F">
        <w:tc>
          <w:tcPr>
            <w:tcW w:w="2875" w:type="dxa"/>
          </w:tcPr>
          <w:p w14:paraId="4A640B03" w14:textId="68EE2D8A" w:rsidR="00D75E58" w:rsidRPr="00EB388B" w:rsidRDefault="00D75E58" w:rsidP="000A778F">
            <w:pPr>
              <w:ind w:left="150"/>
              <w:rPr>
                <w:sz w:val="20"/>
                <w:szCs w:val="20"/>
              </w:rPr>
            </w:pPr>
            <w:r w:rsidRPr="00EB388B">
              <w:rPr>
                <w:b/>
                <w:bCs/>
                <w:sz w:val="20"/>
                <w:szCs w:val="20"/>
              </w:rPr>
              <w:t>Obstacles (if any):</w:t>
            </w:r>
            <w:r w:rsidRPr="00EB388B">
              <w:rPr>
                <w:sz w:val="20"/>
                <w:szCs w:val="20"/>
              </w:rPr>
              <w:t xml:space="preserve"> </w:t>
            </w:r>
            <w:r w:rsidR="007D62D6">
              <w:rPr>
                <w:rFonts w:cstheme="minorHAnsi"/>
                <w:sz w:val="20"/>
                <w:szCs w:val="20"/>
              </w:rPr>
              <w:t>f</w:t>
            </w:r>
            <w:r w:rsidRPr="00EB388B">
              <w:rPr>
                <w:rFonts w:cstheme="minorHAnsi"/>
                <w:sz w:val="20"/>
                <w:szCs w:val="20"/>
              </w:rPr>
              <w:t>aculty member to write the course, faculty member to teach course, guitars for students who cannot afford their own</w:t>
            </w:r>
          </w:p>
        </w:tc>
        <w:tc>
          <w:tcPr>
            <w:tcW w:w="7545" w:type="dxa"/>
            <w:vMerge/>
          </w:tcPr>
          <w:p w14:paraId="7B075332" w14:textId="77777777" w:rsidR="00D75E58" w:rsidRPr="00EB388B" w:rsidRDefault="00D75E58" w:rsidP="000A778F"/>
        </w:tc>
      </w:tr>
    </w:tbl>
    <w:p w14:paraId="44695B8A" w14:textId="77777777" w:rsidR="00D75E58" w:rsidRPr="00CD0986" w:rsidRDefault="00D75E58" w:rsidP="00D75E58">
      <w:pPr>
        <w:ind w:left="90"/>
        <w:rPr>
          <w:b/>
          <w:bCs/>
          <w:color w:val="0070C0"/>
          <w:sz w:val="28"/>
          <w:szCs w:val="28"/>
        </w:rPr>
      </w:pPr>
    </w:p>
    <w:bookmarkEnd w:id="3"/>
    <w:p w14:paraId="145D929A" w14:textId="77777777" w:rsidR="00EB388B" w:rsidRPr="00F5101C" w:rsidRDefault="00EB388B" w:rsidP="00EB388B">
      <w:pPr>
        <w:ind w:left="-360"/>
        <w:rPr>
          <w:sz w:val="16"/>
          <w:szCs w:val="16"/>
        </w:rPr>
      </w:pPr>
    </w:p>
    <w:p w14:paraId="41111B75" w14:textId="77777777" w:rsidR="00FF621D" w:rsidRDefault="00FF621D">
      <w:r>
        <w:br w:type="page"/>
      </w:r>
    </w:p>
    <w:tbl>
      <w:tblPr>
        <w:tblStyle w:val="TableGrid"/>
        <w:tblW w:w="11340" w:type="dxa"/>
        <w:tblInd w:w="-365" w:type="dxa"/>
        <w:tblLook w:val="04A0" w:firstRow="1" w:lastRow="0" w:firstColumn="1" w:lastColumn="0" w:noHBand="0" w:noVBand="1"/>
      </w:tblPr>
      <w:tblGrid>
        <w:gridCol w:w="11340"/>
      </w:tblGrid>
      <w:tr w:rsidR="00032CE2" w14:paraId="2B27350A" w14:textId="77777777" w:rsidTr="00FF621D">
        <w:tc>
          <w:tcPr>
            <w:tcW w:w="11340" w:type="dxa"/>
            <w:tcBorders>
              <w:bottom w:val="nil"/>
            </w:tcBorders>
            <w:shd w:val="clear" w:color="auto" w:fill="C00000"/>
          </w:tcPr>
          <w:p w14:paraId="0E4293A7" w14:textId="40561284" w:rsidR="00032CE2" w:rsidRPr="00D43328" w:rsidRDefault="00032CE2" w:rsidP="000A778F">
            <w:pPr>
              <w:rPr>
                <w:b/>
                <w:bCs/>
                <w:sz w:val="28"/>
                <w:szCs w:val="28"/>
              </w:rPr>
            </w:pPr>
            <w:r>
              <w:rPr>
                <w:b/>
                <w:bCs/>
                <w:sz w:val="28"/>
                <w:szCs w:val="28"/>
              </w:rPr>
              <w:t>Staffing</w:t>
            </w:r>
          </w:p>
        </w:tc>
      </w:tr>
      <w:tr w:rsidR="00032CE2" w14:paraId="77E75175" w14:textId="77777777" w:rsidTr="00FF621D">
        <w:tc>
          <w:tcPr>
            <w:tcW w:w="11340" w:type="dxa"/>
            <w:tcBorders>
              <w:top w:val="nil"/>
              <w:left w:val="nil"/>
              <w:bottom w:val="nil"/>
              <w:right w:val="nil"/>
            </w:tcBorders>
          </w:tcPr>
          <w:p w14:paraId="1A2A9348" w14:textId="77777777" w:rsidR="00032CE2" w:rsidRPr="00880D76" w:rsidRDefault="00032CE2" w:rsidP="000A778F">
            <w:pPr>
              <w:rPr>
                <w:rFonts w:ascii="Calibri" w:eastAsia="Times New Roman" w:hAnsi="Calibri" w:cs="Calibri"/>
                <w:b/>
                <w:bCs/>
                <w:color w:val="000000"/>
                <w:sz w:val="20"/>
                <w:szCs w:val="20"/>
                <w:u w:val="single"/>
              </w:rPr>
            </w:pPr>
          </w:p>
          <w:tbl>
            <w:tblPr>
              <w:tblW w:w="10597" w:type="dxa"/>
              <w:tblCellMar>
                <w:top w:w="15" w:type="dxa"/>
                <w:left w:w="15" w:type="dxa"/>
                <w:bottom w:w="15" w:type="dxa"/>
                <w:right w:w="15" w:type="dxa"/>
              </w:tblCellMar>
              <w:tblLook w:val="04A0" w:firstRow="1" w:lastRow="0" w:firstColumn="1" w:lastColumn="0" w:noHBand="0" w:noVBand="1"/>
            </w:tblPr>
            <w:tblGrid>
              <w:gridCol w:w="1426"/>
              <w:gridCol w:w="2833"/>
              <w:gridCol w:w="2586"/>
              <w:gridCol w:w="713"/>
              <w:gridCol w:w="717"/>
              <w:gridCol w:w="2322"/>
            </w:tblGrid>
            <w:tr w:rsidR="00880D76" w:rsidRPr="00880D76" w14:paraId="248D0E8F" w14:textId="77777777" w:rsidTr="000F53E9">
              <w:trPr>
                <w:trHeight w:val="563"/>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19704A95"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u w:val="single"/>
                    </w:rPr>
                    <w:t>Current Staffing Levels</w:t>
                  </w:r>
                </w:p>
                <w:p w14:paraId="03E9E7BC"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u w:val="single"/>
                    </w:rPr>
                    <w:t>Full-time Staff (FTE)</w:t>
                  </w:r>
                </w:p>
              </w:tc>
              <w:tc>
                <w:tcPr>
                  <w:tcW w:w="6332" w:type="dxa"/>
                  <w:gridSpan w:val="4"/>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3F6BD437" w14:textId="77777777" w:rsidR="00880D76" w:rsidRPr="00880D76" w:rsidRDefault="00880D76" w:rsidP="00880D76">
                  <w:pPr>
                    <w:spacing w:after="0" w:line="240" w:lineRule="auto"/>
                    <w:rPr>
                      <w:rFonts w:ascii="Times New Roman" w:eastAsia="Times New Roman" w:hAnsi="Times New Roman" w:cs="Times New Roman"/>
                      <w:sz w:val="20"/>
                      <w:szCs w:val="20"/>
                    </w:rPr>
                  </w:pPr>
                </w:p>
                <w:p w14:paraId="26B90F4F"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u w:val="single"/>
                    </w:rPr>
                    <w:t>Part-time Staff (FTE)</w:t>
                  </w:r>
                </w:p>
              </w:tc>
            </w:tr>
            <w:tr w:rsidR="00880D76" w:rsidRPr="00880D76" w14:paraId="5C120608" w14:textId="77777777" w:rsidTr="000F53E9">
              <w:trPr>
                <w:trHeight w:val="286"/>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52745B04"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Faculty</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54D484D7"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6</w:t>
                  </w:r>
                </w:p>
              </w:tc>
              <w:tc>
                <w:tcPr>
                  <w:tcW w:w="3296"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77F90485"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Faculty</w:t>
                  </w:r>
                </w:p>
              </w:tc>
              <w:tc>
                <w:tcPr>
                  <w:tcW w:w="3036"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272F490C" w14:textId="77777777" w:rsidR="00880D76" w:rsidRPr="004C2B30" w:rsidRDefault="00880D76" w:rsidP="00880D76">
                  <w:pPr>
                    <w:spacing w:after="0" w:line="240" w:lineRule="auto"/>
                    <w:ind w:left="101"/>
                    <w:rPr>
                      <w:rFonts w:eastAsia="Times New Roman" w:cstheme="minorHAnsi"/>
                      <w:sz w:val="20"/>
                      <w:szCs w:val="20"/>
                    </w:rPr>
                  </w:pPr>
                  <w:r w:rsidRPr="004C2B30">
                    <w:rPr>
                      <w:rFonts w:eastAsia="Times New Roman" w:cstheme="minorHAnsi"/>
                      <w:bCs/>
                      <w:sz w:val="20"/>
                      <w:szCs w:val="20"/>
                    </w:rPr>
                    <w:t>15</w:t>
                  </w:r>
                </w:p>
              </w:tc>
            </w:tr>
            <w:tr w:rsidR="00880D76" w:rsidRPr="00880D76" w14:paraId="7B6FC5B2" w14:textId="77777777" w:rsidTr="000F53E9">
              <w:trPr>
                <w:trHeight w:val="286"/>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3A7E5558"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Temporary</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1B9CF527" w14:textId="77777777" w:rsidR="00880D76" w:rsidRPr="00880D76" w:rsidRDefault="00880D76" w:rsidP="00880D76">
                  <w:pPr>
                    <w:spacing w:after="0" w:line="240" w:lineRule="auto"/>
                    <w:rPr>
                      <w:rFonts w:ascii="Times New Roman" w:eastAsia="Times New Roman" w:hAnsi="Times New Roman" w:cs="Times New Roman"/>
                      <w:sz w:val="20"/>
                      <w:szCs w:val="20"/>
                    </w:rPr>
                  </w:pPr>
                </w:p>
              </w:tc>
              <w:tc>
                <w:tcPr>
                  <w:tcW w:w="3296"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6F758706"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Temporary</w:t>
                  </w:r>
                </w:p>
              </w:tc>
              <w:tc>
                <w:tcPr>
                  <w:tcW w:w="3036"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AC9D151" w14:textId="77777777" w:rsidR="00880D76" w:rsidRPr="00880D76" w:rsidRDefault="00880D76" w:rsidP="00880D76">
                  <w:pPr>
                    <w:spacing w:after="0" w:line="240" w:lineRule="auto"/>
                    <w:rPr>
                      <w:rFonts w:ascii="Times New Roman" w:eastAsia="Times New Roman" w:hAnsi="Times New Roman" w:cs="Times New Roman"/>
                      <w:sz w:val="20"/>
                      <w:szCs w:val="20"/>
                    </w:rPr>
                  </w:pPr>
                </w:p>
              </w:tc>
            </w:tr>
            <w:tr w:rsidR="00880D76" w:rsidRPr="00880D76" w14:paraId="55E2DC05" w14:textId="77777777" w:rsidTr="000F53E9">
              <w:trPr>
                <w:trHeight w:val="287"/>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A00437D"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Classified</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4729D5C5" w14:textId="77777777" w:rsidR="00880D76" w:rsidRPr="00880D76" w:rsidRDefault="00880D76" w:rsidP="00880D76">
                  <w:pPr>
                    <w:spacing w:after="0" w:line="240" w:lineRule="auto"/>
                    <w:rPr>
                      <w:rFonts w:ascii="Times New Roman" w:eastAsia="Times New Roman" w:hAnsi="Times New Roman" w:cs="Times New Roman"/>
                      <w:sz w:val="20"/>
                      <w:szCs w:val="20"/>
                    </w:rPr>
                  </w:pPr>
                </w:p>
              </w:tc>
              <w:tc>
                <w:tcPr>
                  <w:tcW w:w="3296"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2AFACBB9"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Classified</w:t>
                  </w:r>
                </w:p>
              </w:tc>
              <w:tc>
                <w:tcPr>
                  <w:tcW w:w="3036"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726633EC" w14:textId="54A02775" w:rsidR="00880D76" w:rsidRPr="00880D76" w:rsidRDefault="00880D76" w:rsidP="00880D76">
                  <w:pPr>
                    <w:spacing w:after="0" w:line="240" w:lineRule="auto"/>
                    <w:rPr>
                      <w:rFonts w:ascii="Times New Roman" w:eastAsia="Times New Roman" w:hAnsi="Times New Roman" w:cs="Times New Roman"/>
                      <w:sz w:val="20"/>
                      <w:szCs w:val="20"/>
                    </w:rPr>
                  </w:pPr>
                  <w:r w:rsidRPr="00880D76">
                    <w:rPr>
                      <w:rFonts w:ascii="Times New Roman" w:eastAsia="Times New Roman" w:hAnsi="Times New Roman" w:cs="Times New Roman"/>
                      <w:sz w:val="20"/>
                      <w:szCs w:val="20"/>
                    </w:rPr>
                    <w:t>1</w:t>
                  </w:r>
                </w:p>
              </w:tc>
            </w:tr>
            <w:tr w:rsidR="00880D76" w:rsidRPr="00880D76" w14:paraId="40ADE11B" w14:textId="77777777" w:rsidTr="000F53E9">
              <w:trPr>
                <w:trHeight w:val="286"/>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7B1F8C3F"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Management</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4544454" w14:textId="77777777" w:rsidR="00880D76" w:rsidRPr="00880D76" w:rsidRDefault="00880D76" w:rsidP="00880D76">
                  <w:pPr>
                    <w:spacing w:after="0" w:line="240" w:lineRule="auto"/>
                    <w:rPr>
                      <w:rFonts w:ascii="Times New Roman" w:eastAsia="Times New Roman" w:hAnsi="Times New Roman" w:cs="Times New Roman"/>
                      <w:sz w:val="20"/>
                      <w:szCs w:val="20"/>
                    </w:rPr>
                  </w:pPr>
                </w:p>
              </w:tc>
              <w:tc>
                <w:tcPr>
                  <w:tcW w:w="3296"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2FCDEC4F" w14:textId="77777777" w:rsidR="00880D76" w:rsidRPr="00880D76" w:rsidRDefault="00880D76" w:rsidP="00880D76">
                  <w:pPr>
                    <w:spacing w:after="0" w:line="240" w:lineRule="auto"/>
                    <w:ind w:left="101"/>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Management</w:t>
                  </w:r>
                </w:p>
              </w:tc>
              <w:tc>
                <w:tcPr>
                  <w:tcW w:w="3036" w:type="dxa"/>
                  <w:gridSpan w:val="2"/>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9EF6978" w14:textId="77777777" w:rsidR="00880D76" w:rsidRPr="00880D76" w:rsidRDefault="00880D76" w:rsidP="00880D76">
                  <w:pPr>
                    <w:spacing w:after="0" w:line="240" w:lineRule="auto"/>
                    <w:rPr>
                      <w:rFonts w:ascii="Times New Roman" w:eastAsia="Times New Roman" w:hAnsi="Times New Roman" w:cs="Times New Roman"/>
                      <w:sz w:val="20"/>
                      <w:szCs w:val="20"/>
                    </w:rPr>
                  </w:pPr>
                </w:p>
              </w:tc>
            </w:tr>
            <w:tr w:rsidR="00880D76" w:rsidRPr="00880D76" w14:paraId="1B2411C0" w14:textId="77777777" w:rsidTr="00880D76">
              <w:trPr>
                <w:trHeight w:val="978"/>
              </w:trPr>
              <w:tc>
                <w:tcPr>
                  <w:tcW w:w="10597" w:type="dxa"/>
                  <w:gridSpan w:val="6"/>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69A1B1B5" w14:textId="77777777" w:rsidR="00880D76" w:rsidRPr="00880D76" w:rsidRDefault="00880D76" w:rsidP="00880D76">
                  <w:pPr>
                    <w:spacing w:after="0" w:line="240" w:lineRule="auto"/>
                    <w:rPr>
                      <w:rFonts w:ascii="Times New Roman" w:eastAsia="Times New Roman" w:hAnsi="Times New Roman" w:cs="Times New Roman"/>
                      <w:sz w:val="20"/>
                      <w:szCs w:val="20"/>
                    </w:rPr>
                  </w:pPr>
                </w:p>
                <w:p w14:paraId="7B2B51FB"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u w:val="single"/>
                    </w:rPr>
                    <w:t>Request for New/Replacement Staff</w:t>
                  </w:r>
                </w:p>
                <w:p w14:paraId="47F4F33C"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Use one line for each position requested. Justify each position in the space below.</w:t>
                  </w:r>
                </w:p>
              </w:tc>
            </w:tr>
            <w:tr w:rsidR="002252A6" w:rsidRPr="00880D76" w14:paraId="779034DE" w14:textId="77777777" w:rsidTr="000F53E9">
              <w:trPr>
                <w:trHeight w:val="287"/>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tcPr>
                <w:p w14:paraId="2CFF9E2C" w14:textId="77777777" w:rsidR="002252A6" w:rsidRPr="00880D76" w:rsidRDefault="002252A6" w:rsidP="00880D76">
                  <w:pPr>
                    <w:spacing w:after="0" w:line="240" w:lineRule="auto"/>
                    <w:ind w:left="102"/>
                    <w:rPr>
                      <w:rFonts w:ascii="Calibri" w:eastAsia="Times New Roman" w:hAnsi="Calibri" w:cs="Calibri"/>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tcPr>
                <w:p w14:paraId="6563BE6C" w14:textId="304966E4" w:rsidR="002252A6" w:rsidRPr="00880D76" w:rsidRDefault="002252A6" w:rsidP="00880D76">
                  <w:pPr>
                    <w:spacing w:after="0" w:line="240" w:lineRule="auto"/>
                    <w:ind w:left="102"/>
                    <w:rPr>
                      <w:rFonts w:ascii="Calibri" w:eastAsia="Times New Roman" w:hAnsi="Calibri" w:cs="Calibri"/>
                      <w:color w:val="000000"/>
                      <w:sz w:val="20"/>
                      <w:szCs w:val="20"/>
                    </w:rPr>
                  </w:pPr>
                  <w:r>
                    <w:rPr>
                      <w:rFonts w:ascii="Calibri" w:eastAsia="Times New Roman" w:hAnsi="Calibri" w:cs="Calibri"/>
                      <w:color w:val="000000"/>
                      <w:sz w:val="20"/>
                      <w:szCs w:val="20"/>
                    </w:rPr>
                    <w:t>Title of Position</w:t>
                  </w:r>
                </w:p>
              </w:tc>
              <w:tc>
                <w:tcPr>
                  <w:tcW w:w="2584" w:type="dxa"/>
                  <w:tcBorders>
                    <w:top w:val="single" w:sz="6" w:space="0" w:color="000000"/>
                    <w:left w:val="single" w:sz="6" w:space="0" w:color="000000"/>
                    <w:bottom w:val="single" w:sz="6" w:space="0" w:color="000000"/>
                    <w:right w:val="single" w:sz="8" w:space="0" w:color="000000"/>
                  </w:tcBorders>
                  <w:tcMar>
                    <w:top w:w="15" w:type="dxa"/>
                    <w:left w:w="115" w:type="dxa"/>
                    <w:bottom w:w="15" w:type="dxa"/>
                    <w:right w:w="115" w:type="dxa"/>
                  </w:tcMar>
                </w:tcPr>
                <w:p w14:paraId="589C9D6D" w14:textId="77777777" w:rsidR="002569D7" w:rsidRPr="002569D7" w:rsidRDefault="002569D7" w:rsidP="002569D7">
                  <w:pPr>
                    <w:keepNext/>
                    <w:keepLines/>
                    <w:ind w:left="106"/>
                    <w:rPr>
                      <w:rFonts w:cstheme="minorHAnsi"/>
                      <w:sz w:val="20"/>
                      <w:szCs w:val="24"/>
                    </w:rPr>
                  </w:pPr>
                  <w:r w:rsidRPr="002569D7">
                    <w:rPr>
                      <w:rFonts w:cstheme="minorHAnsi"/>
                      <w:sz w:val="20"/>
                      <w:szCs w:val="24"/>
                    </w:rPr>
                    <w:t>Classification</w:t>
                  </w:r>
                </w:p>
                <w:p w14:paraId="3E8D172B" w14:textId="0B503811" w:rsidR="002252A6" w:rsidRPr="00880D76" w:rsidRDefault="002569D7" w:rsidP="002569D7">
                  <w:pPr>
                    <w:spacing w:after="0" w:line="240" w:lineRule="auto"/>
                    <w:ind w:left="106"/>
                    <w:rPr>
                      <w:rFonts w:ascii="Calibri" w:eastAsia="Times New Roman" w:hAnsi="Calibri" w:cs="Calibri"/>
                      <w:color w:val="000000"/>
                      <w:sz w:val="20"/>
                      <w:szCs w:val="20"/>
                    </w:rPr>
                  </w:pPr>
                  <w:r w:rsidRPr="002569D7">
                    <w:rPr>
                      <w:rFonts w:cstheme="minorHAnsi"/>
                      <w:sz w:val="20"/>
                      <w:szCs w:val="24"/>
                    </w:rPr>
                    <w:t>(Faculty, Classified, or Management)</w:t>
                  </w:r>
                </w:p>
              </w:tc>
              <w:tc>
                <w:tcPr>
                  <w:tcW w:w="1428" w:type="dxa"/>
                  <w:gridSpan w:val="2"/>
                  <w:tcBorders>
                    <w:top w:val="single" w:sz="6" w:space="0" w:color="000000"/>
                    <w:left w:val="single" w:sz="8" w:space="0" w:color="000000"/>
                    <w:bottom w:val="single" w:sz="6" w:space="0" w:color="000000"/>
                    <w:right w:val="single" w:sz="8" w:space="0" w:color="000000"/>
                  </w:tcBorders>
                  <w:tcMar>
                    <w:top w:w="15" w:type="dxa"/>
                    <w:left w:w="115" w:type="dxa"/>
                    <w:bottom w:w="15" w:type="dxa"/>
                    <w:right w:w="115" w:type="dxa"/>
                  </w:tcMar>
                </w:tcPr>
                <w:p w14:paraId="45BE8F9B" w14:textId="25664816" w:rsidR="002252A6" w:rsidRPr="00880D76" w:rsidRDefault="002252A6" w:rsidP="00880D76">
                  <w:pPr>
                    <w:spacing w:after="0" w:line="240" w:lineRule="auto"/>
                    <w:ind w:left="94"/>
                    <w:rPr>
                      <w:rFonts w:ascii="Calibri" w:eastAsia="Times New Roman" w:hAnsi="Calibri" w:cs="Calibri"/>
                      <w:color w:val="000000"/>
                      <w:sz w:val="20"/>
                      <w:szCs w:val="20"/>
                    </w:rPr>
                  </w:pPr>
                  <w:r>
                    <w:rPr>
                      <w:rFonts w:ascii="Calibri" w:eastAsia="Times New Roman" w:hAnsi="Calibri" w:cs="Calibri"/>
                      <w:color w:val="000000"/>
                      <w:sz w:val="20"/>
                      <w:szCs w:val="20"/>
                    </w:rPr>
                    <w:t>Full or Part Time</w:t>
                  </w:r>
                </w:p>
              </w:tc>
              <w:tc>
                <w:tcPr>
                  <w:tcW w:w="2320"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tcPr>
                <w:p w14:paraId="3A9815FC" w14:textId="5A856363" w:rsidR="002252A6" w:rsidRPr="00880D76" w:rsidRDefault="002252A6" w:rsidP="00880D76">
                  <w:pPr>
                    <w:spacing w:after="0" w:line="240" w:lineRule="auto"/>
                    <w:ind w:left="103"/>
                    <w:rPr>
                      <w:rFonts w:ascii="Calibri" w:eastAsia="Times New Roman" w:hAnsi="Calibri" w:cs="Calibri"/>
                      <w:color w:val="000000"/>
                      <w:sz w:val="20"/>
                      <w:szCs w:val="20"/>
                    </w:rPr>
                  </w:pPr>
                  <w:r>
                    <w:rPr>
                      <w:rFonts w:ascii="Calibri" w:eastAsia="Times New Roman" w:hAnsi="Calibri" w:cs="Calibri"/>
                      <w:color w:val="000000"/>
                      <w:sz w:val="20"/>
                      <w:szCs w:val="20"/>
                    </w:rPr>
                    <w:t>New of Replacement</w:t>
                  </w:r>
                </w:p>
              </w:tc>
            </w:tr>
            <w:tr w:rsidR="00880D76" w:rsidRPr="00880D76" w14:paraId="7C18E79D" w14:textId="77777777" w:rsidTr="000F53E9">
              <w:trPr>
                <w:trHeight w:val="287"/>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5F85B07E" w14:textId="180360AA"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Position</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26D0C7CA"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Music Instructor(instrumental)</w:t>
                  </w:r>
                </w:p>
              </w:tc>
              <w:tc>
                <w:tcPr>
                  <w:tcW w:w="2584" w:type="dxa"/>
                  <w:tcBorders>
                    <w:top w:val="single" w:sz="6" w:space="0" w:color="000000"/>
                    <w:left w:val="single" w:sz="6" w:space="0" w:color="000000"/>
                    <w:bottom w:val="single" w:sz="6" w:space="0" w:color="000000"/>
                    <w:right w:val="single" w:sz="8" w:space="0" w:color="000000"/>
                  </w:tcBorders>
                  <w:tcMar>
                    <w:top w:w="15" w:type="dxa"/>
                    <w:left w:w="115" w:type="dxa"/>
                    <w:bottom w:w="15" w:type="dxa"/>
                    <w:right w:w="115" w:type="dxa"/>
                  </w:tcMar>
                  <w:hideMark/>
                </w:tcPr>
                <w:p w14:paraId="328D4715"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Faculty</w:t>
                  </w:r>
                </w:p>
              </w:tc>
              <w:tc>
                <w:tcPr>
                  <w:tcW w:w="1428" w:type="dxa"/>
                  <w:gridSpan w:val="2"/>
                  <w:tcBorders>
                    <w:top w:val="single" w:sz="6" w:space="0" w:color="000000"/>
                    <w:left w:val="single" w:sz="8" w:space="0" w:color="000000"/>
                    <w:bottom w:val="single" w:sz="6" w:space="0" w:color="000000"/>
                    <w:right w:val="single" w:sz="8" w:space="0" w:color="000000"/>
                  </w:tcBorders>
                  <w:tcMar>
                    <w:top w:w="15" w:type="dxa"/>
                    <w:left w:w="115" w:type="dxa"/>
                    <w:bottom w:w="15" w:type="dxa"/>
                    <w:right w:w="115" w:type="dxa"/>
                  </w:tcMar>
                  <w:hideMark/>
                </w:tcPr>
                <w:p w14:paraId="70ECBB08" w14:textId="77777777" w:rsidR="00880D76" w:rsidRPr="00880D76" w:rsidRDefault="00880D76" w:rsidP="00880D76">
                  <w:pPr>
                    <w:spacing w:after="0" w:line="240" w:lineRule="auto"/>
                    <w:ind w:left="94"/>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Full</w:t>
                  </w:r>
                </w:p>
              </w:tc>
              <w:tc>
                <w:tcPr>
                  <w:tcW w:w="2320"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44D009E8" w14:textId="77777777" w:rsidR="00880D76" w:rsidRPr="00880D76" w:rsidRDefault="00880D76" w:rsidP="00880D76">
                  <w:pPr>
                    <w:spacing w:after="0" w:line="240" w:lineRule="auto"/>
                    <w:ind w:left="103"/>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Replacement</w:t>
                  </w:r>
                </w:p>
              </w:tc>
            </w:tr>
            <w:tr w:rsidR="00880D76" w:rsidRPr="00880D76" w14:paraId="4DFC5B19" w14:textId="77777777" w:rsidTr="000F53E9">
              <w:trPr>
                <w:trHeight w:val="295"/>
              </w:trPr>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650A6D25" w14:textId="7CF153DE"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 xml:space="preserve">Position </w:t>
                  </w:r>
                </w:p>
              </w:tc>
              <w:tc>
                <w:tcPr>
                  <w:tcW w:w="0" w:type="auto"/>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5C0A1F19" w14:textId="77777777" w:rsidR="00880D76" w:rsidRPr="00880D76" w:rsidRDefault="00880D76" w:rsidP="00880D76">
                  <w:pPr>
                    <w:spacing w:after="0" w:line="240" w:lineRule="auto"/>
                    <w:ind w:left="103"/>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Art Instructor </w:t>
                  </w:r>
                </w:p>
              </w:tc>
              <w:tc>
                <w:tcPr>
                  <w:tcW w:w="2584" w:type="dxa"/>
                  <w:tcBorders>
                    <w:top w:val="single" w:sz="6" w:space="0" w:color="000000"/>
                    <w:left w:val="single" w:sz="6" w:space="0" w:color="000000"/>
                    <w:bottom w:val="single" w:sz="6" w:space="0" w:color="000000"/>
                    <w:right w:val="single" w:sz="8" w:space="0" w:color="000000"/>
                  </w:tcBorders>
                  <w:tcMar>
                    <w:top w:w="15" w:type="dxa"/>
                    <w:left w:w="115" w:type="dxa"/>
                    <w:bottom w:w="15" w:type="dxa"/>
                    <w:right w:w="115" w:type="dxa"/>
                  </w:tcMar>
                  <w:hideMark/>
                </w:tcPr>
                <w:p w14:paraId="0B57E930" w14:textId="77777777" w:rsidR="00880D76" w:rsidRPr="00880D76" w:rsidRDefault="00880D76" w:rsidP="00880D76">
                  <w:pPr>
                    <w:spacing w:after="0" w:line="240" w:lineRule="auto"/>
                    <w:ind w:left="102"/>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Faculty</w:t>
                  </w:r>
                </w:p>
              </w:tc>
              <w:tc>
                <w:tcPr>
                  <w:tcW w:w="1428" w:type="dxa"/>
                  <w:gridSpan w:val="2"/>
                  <w:tcBorders>
                    <w:top w:val="single" w:sz="6" w:space="0" w:color="000000"/>
                    <w:left w:val="single" w:sz="8" w:space="0" w:color="000000"/>
                    <w:bottom w:val="single" w:sz="6" w:space="0" w:color="000000"/>
                    <w:right w:val="single" w:sz="8" w:space="0" w:color="000000"/>
                  </w:tcBorders>
                  <w:tcMar>
                    <w:top w:w="15" w:type="dxa"/>
                    <w:left w:w="115" w:type="dxa"/>
                    <w:bottom w:w="15" w:type="dxa"/>
                    <w:right w:w="115" w:type="dxa"/>
                  </w:tcMar>
                  <w:hideMark/>
                </w:tcPr>
                <w:p w14:paraId="46998784" w14:textId="77777777" w:rsidR="00880D76" w:rsidRPr="00880D76" w:rsidRDefault="00880D76" w:rsidP="00880D76">
                  <w:pPr>
                    <w:spacing w:after="0" w:line="240" w:lineRule="auto"/>
                    <w:ind w:left="96"/>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Full</w:t>
                  </w:r>
                </w:p>
              </w:tc>
              <w:tc>
                <w:tcPr>
                  <w:tcW w:w="2320" w:type="dxa"/>
                  <w:tcBorders>
                    <w:top w:val="single" w:sz="6" w:space="0" w:color="000000"/>
                    <w:left w:val="single" w:sz="6" w:space="0" w:color="000000"/>
                    <w:bottom w:val="single" w:sz="6" w:space="0" w:color="000000"/>
                    <w:right w:val="single" w:sz="6" w:space="0" w:color="000000"/>
                  </w:tcBorders>
                  <w:tcMar>
                    <w:top w:w="15" w:type="dxa"/>
                    <w:left w:w="115" w:type="dxa"/>
                    <w:bottom w:w="15" w:type="dxa"/>
                    <w:right w:w="115" w:type="dxa"/>
                  </w:tcMar>
                  <w:hideMark/>
                </w:tcPr>
                <w:p w14:paraId="0AF0ABD2" w14:textId="77777777" w:rsidR="00880D76" w:rsidRPr="00880D76" w:rsidRDefault="00880D76" w:rsidP="00880D76">
                  <w:pPr>
                    <w:spacing w:after="0" w:line="240" w:lineRule="auto"/>
                    <w:ind w:left="103"/>
                    <w:rPr>
                      <w:rFonts w:ascii="Times New Roman" w:eastAsia="Times New Roman" w:hAnsi="Times New Roman" w:cs="Times New Roman"/>
                      <w:sz w:val="20"/>
                      <w:szCs w:val="20"/>
                    </w:rPr>
                  </w:pPr>
                  <w:r w:rsidRPr="00880D76">
                    <w:rPr>
                      <w:rFonts w:ascii="Calibri" w:eastAsia="Times New Roman" w:hAnsi="Calibri" w:cs="Calibri"/>
                      <w:color w:val="000000"/>
                      <w:sz w:val="20"/>
                      <w:szCs w:val="20"/>
                    </w:rPr>
                    <w:t>New</w:t>
                  </w:r>
                </w:p>
              </w:tc>
            </w:tr>
          </w:tbl>
          <w:p w14:paraId="50D5EE27" w14:textId="77777777" w:rsidR="00880D76" w:rsidRPr="00880D76" w:rsidRDefault="00880D76" w:rsidP="00880D76">
            <w:pPr>
              <w:spacing w:before="69" w:after="120"/>
              <w:ind w:left="75"/>
              <w:rPr>
                <w:rFonts w:ascii="Calibri" w:eastAsia="Times New Roman" w:hAnsi="Calibri" w:cs="Calibri"/>
                <w:b/>
                <w:bCs/>
                <w:color w:val="000000"/>
                <w:sz w:val="16"/>
                <w:szCs w:val="16"/>
              </w:rPr>
            </w:pPr>
          </w:p>
          <w:p w14:paraId="520AD99E" w14:textId="048080B2" w:rsidR="00880D76" w:rsidRPr="00880D76" w:rsidRDefault="00880D76" w:rsidP="00880D76">
            <w:pPr>
              <w:spacing w:before="69" w:after="120"/>
              <w:ind w:left="75"/>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rPr>
              <w:t>Justification:</w:t>
            </w:r>
          </w:p>
          <w:p w14:paraId="57F97CCC" w14:textId="204DF2B0" w:rsidR="00880D76" w:rsidRPr="00880D76" w:rsidRDefault="00880D76" w:rsidP="00880D76">
            <w:pPr>
              <w:spacing w:before="69" w:after="120"/>
              <w:ind w:left="165" w:right="364"/>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rPr>
              <w:t>Music Instructor:</w:t>
            </w:r>
          </w:p>
          <w:p w14:paraId="62C7ACD7" w14:textId="7B546A21" w:rsidR="00880D76" w:rsidRPr="00A40C89" w:rsidRDefault="00A40C89" w:rsidP="00880D76">
            <w:pPr>
              <w:spacing w:before="69" w:after="120"/>
              <w:ind w:left="345" w:right="364"/>
              <w:rPr>
                <w:rFonts w:ascii="Times New Roman" w:eastAsia="Times New Roman" w:hAnsi="Times New Roman" w:cs="Times New Roman"/>
                <w:sz w:val="20"/>
                <w:szCs w:val="20"/>
              </w:rPr>
            </w:pPr>
            <w:r w:rsidRPr="00A40C89">
              <w:rPr>
                <w:rFonts w:ascii="Calibri" w:eastAsia="Times New Roman" w:hAnsi="Calibri" w:cs="Calibri"/>
                <w:sz w:val="20"/>
                <w:szCs w:val="20"/>
              </w:rPr>
              <w:t xml:space="preserve">This position would be to complement our single Music instructor whose expertise is vocal ensemble with another who would focus on instrument ensembles (band and/or orchestra). This position would also serve to better meet Music majors course needs and desires rather than to rely too heavily on one full-time instructor to carry regular overloads so that students can complete certificates and degrees. </w:t>
            </w:r>
            <w:r w:rsidR="00880D76" w:rsidRPr="00A40C89">
              <w:rPr>
                <w:rFonts w:ascii="Calibri" w:eastAsia="Times New Roman" w:hAnsi="Calibri" w:cs="Calibri"/>
                <w:sz w:val="20"/>
                <w:szCs w:val="20"/>
              </w:rPr>
              <w:t xml:space="preserve"> To simplify and shorten this document, we would refer details on this request to the formal request for faculty submitted to the Academic Senate during the Fall 2021 semester.</w:t>
            </w:r>
          </w:p>
          <w:p w14:paraId="07D95B46" w14:textId="77777777" w:rsidR="00880D76" w:rsidRPr="00880D76" w:rsidRDefault="00880D76" w:rsidP="00880D76">
            <w:pPr>
              <w:ind w:left="165"/>
              <w:rPr>
                <w:rFonts w:ascii="Calibri" w:eastAsia="Times New Roman" w:hAnsi="Calibri" w:cs="Calibri"/>
                <w:b/>
                <w:bCs/>
                <w:color w:val="000000"/>
                <w:sz w:val="16"/>
                <w:szCs w:val="16"/>
                <w:u w:val="single"/>
              </w:rPr>
            </w:pPr>
          </w:p>
          <w:p w14:paraId="36DF8E82" w14:textId="090D991B" w:rsidR="00880D76" w:rsidRPr="00880D76" w:rsidRDefault="00880D76" w:rsidP="00880D76">
            <w:pPr>
              <w:spacing w:before="69" w:after="120"/>
              <w:ind w:left="165" w:right="364"/>
              <w:rPr>
                <w:rFonts w:ascii="Times New Roman" w:eastAsia="Times New Roman" w:hAnsi="Times New Roman" w:cs="Times New Roman"/>
                <w:sz w:val="20"/>
                <w:szCs w:val="20"/>
              </w:rPr>
            </w:pPr>
            <w:r w:rsidRPr="00880D76">
              <w:rPr>
                <w:rFonts w:ascii="Calibri" w:eastAsia="Times New Roman" w:hAnsi="Calibri" w:cs="Calibri"/>
                <w:b/>
                <w:bCs/>
                <w:color w:val="000000"/>
                <w:sz w:val="20"/>
                <w:szCs w:val="20"/>
              </w:rPr>
              <w:t>Art Instructor:</w:t>
            </w:r>
          </w:p>
          <w:p w14:paraId="6B3191D6" w14:textId="4A8BEC6E" w:rsidR="00880D76" w:rsidRPr="00880D76" w:rsidRDefault="00880D76" w:rsidP="00880D76">
            <w:pPr>
              <w:ind w:left="345"/>
              <w:rPr>
                <w:rFonts w:ascii="Calibri" w:eastAsia="Times New Roman" w:hAnsi="Calibri" w:cs="Calibri"/>
                <w:b/>
                <w:bCs/>
                <w:color w:val="000000"/>
                <w:sz w:val="20"/>
                <w:szCs w:val="20"/>
                <w:u w:val="single"/>
              </w:rPr>
            </w:pPr>
            <w:r w:rsidRPr="00880D76">
              <w:rPr>
                <w:sz w:val="20"/>
                <w:szCs w:val="20"/>
              </w:rPr>
              <w:t>A new art faculty member would address the growth, challenges, and changes the Fine Art department is experiencing. ART P101 Art Studio Fundamentals (ASF) courses continue to have sizable waitlists each semester. Due to a lack of personnel and the challenge of finding qualified and available adjunct faculty in art, we are not able to offer new sections of ASF. Each semester both full-time faculty members have been overloaded and all our adjunct instructors have full teaching loads. With the Video Production program scheduled to launch in Fall 2022, one of the full-time faculty will concentrate his teaching load in that new area. Consequently, the courses he teaches in ASF will be left vacant and need to be filled. The new art faculty position will remedy this problem and enable further growth. And if this faculty member also has expertise in 3D Animation, it would allow us to accomplish Goal #2 as well. There are enough art courses in the current schedule to hire 2 additional full-time faculty. We are only asking for one art faculty member</w:t>
            </w:r>
          </w:p>
          <w:p w14:paraId="1C83F649" w14:textId="77777777" w:rsidR="00880D76" w:rsidRPr="00880D76" w:rsidRDefault="00880D76" w:rsidP="00880D76">
            <w:pPr>
              <w:ind w:left="165"/>
              <w:rPr>
                <w:rFonts w:ascii="Calibri" w:eastAsia="Times New Roman" w:hAnsi="Calibri" w:cs="Calibri"/>
                <w:b/>
                <w:bCs/>
                <w:color w:val="000000"/>
                <w:sz w:val="20"/>
                <w:szCs w:val="20"/>
                <w:u w:val="single"/>
              </w:rPr>
            </w:pPr>
          </w:p>
          <w:p w14:paraId="762EAE72" w14:textId="7A93F418" w:rsidR="00032CE2" w:rsidRPr="00880D76" w:rsidRDefault="00032CE2" w:rsidP="00880D76">
            <w:pPr>
              <w:textAlignment w:val="baseline"/>
              <w:rPr>
                <w:rFonts w:ascii="Times New Roman" w:eastAsia="Times New Roman" w:hAnsi="Times New Roman" w:cs="Times New Roman"/>
                <w:sz w:val="20"/>
                <w:szCs w:val="20"/>
              </w:rPr>
            </w:pPr>
          </w:p>
        </w:tc>
      </w:tr>
    </w:tbl>
    <w:p w14:paraId="5523A218" w14:textId="77777777" w:rsidR="00FF621D" w:rsidRDefault="00FF621D">
      <w:r>
        <w:br w:type="page"/>
      </w:r>
    </w:p>
    <w:tbl>
      <w:tblPr>
        <w:tblStyle w:val="TableGrid"/>
        <w:tblW w:w="11340" w:type="dxa"/>
        <w:tblInd w:w="-365" w:type="dxa"/>
        <w:tblLook w:val="04A0" w:firstRow="1" w:lastRow="0" w:firstColumn="1" w:lastColumn="0" w:noHBand="0" w:noVBand="1"/>
      </w:tblPr>
      <w:tblGrid>
        <w:gridCol w:w="11340"/>
      </w:tblGrid>
      <w:tr w:rsidR="00032CE2" w14:paraId="579BB558" w14:textId="77777777" w:rsidTr="00FD5F8B">
        <w:tc>
          <w:tcPr>
            <w:tcW w:w="11340" w:type="dxa"/>
            <w:tcBorders>
              <w:bottom w:val="nil"/>
            </w:tcBorders>
            <w:shd w:val="clear" w:color="auto" w:fill="C00000"/>
          </w:tcPr>
          <w:p w14:paraId="002CF410" w14:textId="4857389C" w:rsidR="00032CE2" w:rsidRDefault="00032CE2" w:rsidP="000A778F">
            <w:r>
              <w:rPr>
                <w:b/>
                <w:bCs/>
                <w:sz w:val="28"/>
                <w:szCs w:val="28"/>
              </w:rPr>
              <w:t>Resource Request</w:t>
            </w:r>
          </w:p>
        </w:tc>
      </w:tr>
      <w:tr w:rsidR="00032CE2" w14:paraId="647D91DB" w14:textId="77777777" w:rsidTr="00FD5F8B">
        <w:tc>
          <w:tcPr>
            <w:tcW w:w="11340" w:type="dxa"/>
            <w:tcBorders>
              <w:top w:val="nil"/>
              <w:left w:val="nil"/>
              <w:bottom w:val="nil"/>
              <w:right w:val="nil"/>
            </w:tcBorders>
            <w:shd w:val="clear" w:color="auto" w:fill="FFFFFF" w:themeFill="background1"/>
          </w:tcPr>
          <w:p w14:paraId="3C46E696" w14:textId="77777777" w:rsidR="002167A8" w:rsidRDefault="002167A8" w:rsidP="003C617F">
            <w:pPr>
              <w:jc w:val="center"/>
              <w:rPr>
                <w:rFonts w:cstheme="minorHAnsi"/>
                <w:szCs w:val="24"/>
              </w:rPr>
            </w:pPr>
          </w:p>
          <w:p w14:paraId="51F5E3BE" w14:textId="1DA9A0FC" w:rsidR="00DC12A8" w:rsidRPr="00DC12A8" w:rsidRDefault="00DC12A8" w:rsidP="002167A8">
            <w:pPr>
              <w:rPr>
                <w:rFonts w:cstheme="minorHAnsi"/>
                <w:b/>
                <w:bCs/>
                <w:i/>
                <w:iCs/>
                <w:sz w:val="24"/>
                <w:szCs w:val="28"/>
              </w:rPr>
            </w:pPr>
            <w:r w:rsidRPr="00DC12A8">
              <w:rPr>
                <w:rFonts w:cstheme="minorHAnsi"/>
                <w:b/>
                <w:bCs/>
                <w:i/>
                <w:iCs/>
                <w:sz w:val="24"/>
                <w:szCs w:val="28"/>
                <w:u w:val="single"/>
              </w:rPr>
              <w:t>NOTE</w:t>
            </w:r>
            <w:r>
              <w:rPr>
                <w:rFonts w:cstheme="minorHAnsi"/>
                <w:b/>
                <w:bCs/>
                <w:i/>
                <w:iCs/>
                <w:sz w:val="24"/>
                <w:szCs w:val="28"/>
              </w:rPr>
              <w:t xml:space="preserve">: </w:t>
            </w:r>
            <w:r w:rsidRPr="00DC12A8">
              <w:rPr>
                <w:rFonts w:cstheme="minorHAnsi"/>
                <w:b/>
                <w:bCs/>
                <w:i/>
                <w:iCs/>
                <w:sz w:val="24"/>
                <w:szCs w:val="28"/>
              </w:rPr>
              <w:t>Please note that all of the following requests are not ranked in order of priority but rather just grouped by general area of discipline alignment. This was done for a more convenient/efficient way to utilize this document in the future.</w:t>
            </w:r>
          </w:p>
          <w:p w14:paraId="59C6C32E" w14:textId="77777777" w:rsidR="00DC12A8" w:rsidRDefault="00DC12A8" w:rsidP="002167A8">
            <w:pPr>
              <w:rPr>
                <w:rFonts w:cstheme="minorHAnsi"/>
                <w:b/>
                <w:bCs/>
                <w:color w:val="C00000"/>
                <w:sz w:val="24"/>
                <w:szCs w:val="28"/>
              </w:rPr>
            </w:pPr>
          </w:p>
          <w:p w14:paraId="7C931543" w14:textId="612EC19E" w:rsidR="003C617F" w:rsidRPr="002167A8" w:rsidRDefault="003C617F" w:rsidP="002167A8">
            <w:pPr>
              <w:rPr>
                <w:rFonts w:cstheme="minorHAnsi"/>
                <w:b/>
                <w:bCs/>
                <w:color w:val="C00000"/>
                <w:sz w:val="24"/>
                <w:szCs w:val="28"/>
              </w:rPr>
            </w:pPr>
            <w:r w:rsidRPr="002167A8">
              <w:rPr>
                <w:rFonts w:cstheme="minorHAnsi"/>
                <w:b/>
                <w:bCs/>
                <w:color w:val="C00000"/>
                <w:sz w:val="24"/>
                <w:szCs w:val="28"/>
              </w:rPr>
              <w:t>TECHNOLOGY REQUEST</w:t>
            </w:r>
          </w:p>
          <w:p w14:paraId="0DAD3991" w14:textId="77777777" w:rsidR="002167A8" w:rsidRDefault="002167A8" w:rsidP="003C617F">
            <w:pPr>
              <w:rPr>
                <w:rFonts w:cstheme="minorHAnsi"/>
                <w:szCs w:val="24"/>
              </w:rPr>
            </w:pPr>
          </w:p>
          <w:p w14:paraId="13DC7C28" w14:textId="1DA7A4FA" w:rsidR="002167A8" w:rsidRDefault="002167A8" w:rsidP="002167A8">
            <w:pPr>
              <w:rPr>
                <w:rFonts w:eastAsia="Calibri" w:cstheme="minorHAnsi"/>
                <w:b/>
                <w:sz w:val="20"/>
                <w:szCs w:val="20"/>
              </w:rPr>
            </w:pPr>
            <w:r w:rsidRPr="002167A8">
              <w:rPr>
                <w:rFonts w:eastAsia="Calibri" w:cstheme="minorHAnsi"/>
                <w:b/>
                <w:sz w:val="20"/>
                <w:szCs w:val="20"/>
              </w:rPr>
              <w:t>Item 1: For Art Gallery</w:t>
            </w:r>
          </w:p>
          <w:p w14:paraId="4370B9E0" w14:textId="77777777" w:rsidR="002167A8" w:rsidRPr="002167A8" w:rsidRDefault="002167A8" w:rsidP="002167A8">
            <w:pPr>
              <w:rPr>
                <w:rFonts w:eastAsia="Calibri" w:cstheme="minorHAnsi"/>
                <w:b/>
                <w:sz w:val="20"/>
                <w:szCs w:val="20"/>
              </w:rPr>
            </w:pPr>
          </w:p>
          <w:p w14:paraId="65CA6CB4" w14:textId="77777777" w:rsidR="002167A8" w:rsidRPr="002167A8" w:rsidRDefault="002167A8" w:rsidP="0035721F">
            <w:pPr>
              <w:numPr>
                <w:ilvl w:val="0"/>
                <w:numId w:val="7"/>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 xml:space="preserve">In anticipation of the forthcoming Video Production program, a permanent video projector installed in the </w:t>
            </w:r>
            <w:r w:rsidRPr="002167A8">
              <w:rPr>
                <w:rFonts w:eastAsia="Times New Roman" w:cstheme="minorHAnsi"/>
                <w:b/>
                <w:color w:val="000000"/>
                <w:sz w:val="20"/>
                <w:szCs w:val="20"/>
              </w:rPr>
              <w:t>Art Gallery</w:t>
            </w:r>
            <w:r w:rsidRPr="002167A8">
              <w:rPr>
                <w:rFonts w:eastAsia="Times New Roman" w:cstheme="minorHAnsi"/>
                <w:color w:val="000000"/>
                <w:sz w:val="20"/>
                <w:szCs w:val="20"/>
              </w:rPr>
              <w:t xml:space="preserve"> would bolster screening opportunities for students while also supporting visiting artists that use video or filmmaking in their work. A projector, CPU, and stereo sound equipment (speakers) would be appropriate. </w:t>
            </w:r>
          </w:p>
          <w:p w14:paraId="21B92E1A" w14:textId="77777777" w:rsidR="002167A8" w:rsidRPr="002167A8" w:rsidRDefault="002167A8" w:rsidP="0035721F">
            <w:pPr>
              <w:numPr>
                <w:ilvl w:val="1"/>
                <w:numId w:val="7"/>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Electric projection screen / 87” x 49” / $133.17 (Home Depot)</w:t>
            </w:r>
          </w:p>
          <w:p w14:paraId="582A66D2" w14:textId="26790214" w:rsidR="002167A8" w:rsidRDefault="002167A8" w:rsidP="0035721F">
            <w:pPr>
              <w:numPr>
                <w:ilvl w:val="1"/>
                <w:numId w:val="7"/>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 xml:space="preserve">A portable monitor, CPU, and speakers. This station will provide versatility and extra digital exhibition opportunities for students and exhibiting artists and does not require low light conditions for maximal image quality. </w:t>
            </w:r>
          </w:p>
          <w:p w14:paraId="0B517A62" w14:textId="77777777" w:rsidR="002167A8" w:rsidRPr="002167A8" w:rsidRDefault="002167A8" w:rsidP="002167A8">
            <w:pPr>
              <w:pBdr>
                <w:top w:val="nil"/>
                <w:left w:val="nil"/>
                <w:bottom w:val="nil"/>
                <w:right w:val="nil"/>
                <w:between w:val="nil"/>
              </w:pBdr>
              <w:ind w:left="1440"/>
              <w:rPr>
                <w:rFonts w:eastAsia="Times New Roman" w:cstheme="minorHAnsi"/>
                <w:color w:val="000000"/>
                <w:sz w:val="20"/>
                <w:szCs w:val="20"/>
              </w:rPr>
            </w:pPr>
          </w:p>
          <w:p w14:paraId="50219612" w14:textId="6101A1C0" w:rsidR="002167A8" w:rsidRDefault="002167A8" w:rsidP="002167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Item 2: For FA-4 – 3D Studio/Lab</w:t>
            </w:r>
          </w:p>
          <w:p w14:paraId="16A72D13" w14:textId="77777777" w:rsidR="002167A8" w:rsidRPr="002167A8" w:rsidRDefault="002167A8" w:rsidP="002167A8">
            <w:pPr>
              <w:pBdr>
                <w:top w:val="nil"/>
                <w:left w:val="nil"/>
                <w:bottom w:val="nil"/>
                <w:right w:val="nil"/>
                <w:between w:val="nil"/>
              </w:pBdr>
              <w:rPr>
                <w:rFonts w:eastAsia="Calibri" w:cstheme="minorHAnsi"/>
                <w:b/>
                <w:color w:val="000000"/>
                <w:sz w:val="20"/>
                <w:szCs w:val="20"/>
              </w:rPr>
            </w:pPr>
          </w:p>
          <w:p w14:paraId="3322B34B" w14:textId="77777777" w:rsidR="002167A8" w:rsidRPr="002167A8" w:rsidRDefault="002167A8" w:rsidP="0035721F">
            <w:pPr>
              <w:numPr>
                <w:ilvl w:val="0"/>
                <w:numId w:val="6"/>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Tech Cart: Video projector, monitor, CPU, audio</w:t>
            </w:r>
          </w:p>
          <w:p w14:paraId="554516E4" w14:textId="1E9F7214" w:rsidR="002167A8" w:rsidRDefault="002167A8" w:rsidP="0035721F">
            <w:pPr>
              <w:numPr>
                <w:ilvl w:val="0"/>
                <w:numId w:val="6"/>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Electric projection screen / 87” x 49” / $133.17 (Home Depot)</w:t>
            </w:r>
          </w:p>
          <w:p w14:paraId="65E82236" w14:textId="77777777" w:rsidR="002167A8" w:rsidRPr="002167A8" w:rsidRDefault="002167A8" w:rsidP="002167A8">
            <w:pPr>
              <w:pBdr>
                <w:top w:val="nil"/>
                <w:left w:val="nil"/>
                <w:bottom w:val="nil"/>
                <w:right w:val="nil"/>
                <w:between w:val="nil"/>
              </w:pBdr>
              <w:ind w:left="720"/>
              <w:rPr>
                <w:rFonts w:eastAsia="Times New Roman" w:cstheme="minorHAnsi"/>
                <w:color w:val="000000"/>
                <w:sz w:val="20"/>
                <w:szCs w:val="20"/>
              </w:rPr>
            </w:pPr>
          </w:p>
          <w:p w14:paraId="568C1014" w14:textId="2A18EFC9" w:rsidR="002167A8" w:rsidRDefault="002167A8" w:rsidP="002167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Item 3: FA-2 – For Video Production Studio/Lab/Classroom (Darkroom Conversion)</w:t>
            </w:r>
          </w:p>
          <w:p w14:paraId="19B3B289" w14:textId="77777777" w:rsidR="002167A8" w:rsidRPr="002167A8" w:rsidRDefault="002167A8" w:rsidP="002167A8">
            <w:pPr>
              <w:pBdr>
                <w:top w:val="nil"/>
                <w:left w:val="nil"/>
                <w:bottom w:val="nil"/>
                <w:right w:val="nil"/>
                <w:between w:val="nil"/>
              </w:pBdr>
              <w:rPr>
                <w:rFonts w:eastAsia="Calibri" w:cstheme="minorHAnsi"/>
                <w:b/>
                <w:color w:val="000000"/>
                <w:sz w:val="20"/>
                <w:szCs w:val="20"/>
              </w:rPr>
            </w:pPr>
          </w:p>
          <w:p w14:paraId="5651B4A4" w14:textId="18095669" w:rsidR="002167A8" w:rsidRDefault="002167A8" w:rsidP="0035721F">
            <w:pPr>
              <w:numPr>
                <w:ilvl w:val="0"/>
                <w:numId w:val="8"/>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New computers for 4K video editing.</w:t>
            </w:r>
          </w:p>
          <w:p w14:paraId="3944C752" w14:textId="77777777" w:rsidR="002167A8" w:rsidRPr="002167A8" w:rsidRDefault="002167A8" w:rsidP="002167A8">
            <w:pPr>
              <w:pBdr>
                <w:top w:val="nil"/>
                <w:left w:val="nil"/>
                <w:bottom w:val="nil"/>
                <w:right w:val="nil"/>
                <w:between w:val="nil"/>
              </w:pBdr>
              <w:ind w:left="720"/>
              <w:rPr>
                <w:rFonts w:eastAsia="Times New Roman" w:cstheme="minorHAnsi"/>
                <w:color w:val="000000"/>
                <w:sz w:val="20"/>
                <w:szCs w:val="20"/>
              </w:rPr>
            </w:pPr>
          </w:p>
          <w:p w14:paraId="178BEE91" w14:textId="730BE05A" w:rsidR="002167A8" w:rsidRDefault="002167A8" w:rsidP="002167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Item 4: For FA-1 – Computer Graphics Studio/Lab</w:t>
            </w:r>
          </w:p>
          <w:p w14:paraId="29AAC9B8" w14:textId="77777777" w:rsidR="002167A8" w:rsidRPr="002167A8" w:rsidRDefault="002167A8" w:rsidP="002167A8">
            <w:pPr>
              <w:pBdr>
                <w:top w:val="nil"/>
                <w:left w:val="nil"/>
                <w:bottom w:val="nil"/>
                <w:right w:val="nil"/>
                <w:between w:val="nil"/>
              </w:pBdr>
              <w:rPr>
                <w:rFonts w:eastAsia="Calibri" w:cstheme="minorHAnsi"/>
                <w:b/>
                <w:color w:val="000000"/>
                <w:sz w:val="20"/>
                <w:szCs w:val="20"/>
              </w:rPr>
            </w:pPr>
          </w:p>
          <w:p w14:paraId="6E4BF53C" w14:textId="20B064D4" w:rsidR="002167A8" w:rsidRPr="002167A8" w:rsidRDefault="002167A8" w:rsidP="0035721F">
            <w:pPr>
              <w:numPr>
                <w:ilvl w:val="0"/>
                <w:numId w:val="8"/>
              </w:numPr>
              <w:pBdr>
                <w:top w:val="nil"/>
                <w:left w:val="nil"/>
                <w:bottom w:val="nil"/>
                <w:right w:val="nil"/>
                <w:between w:val="nil"/>
              </w:pBdr>
              <w:rPr>
                <w:rFonts w:eastAsia="Times New Roman" w:cstheme="minorHAnsi"/>
                <w:color w:val="000000"/>
                <w:sz w:val="20"/>
                <w:szCs w:val="20"/>
              </w:rPr>
            </w:pPr>
            <w:r w:rsidRPr="002167A8">
              <w:rPr>
                <w:rFonts w:eastAsia="Times New Roman" w:cstheme="minorHAnsi"/>
                <w:color w:val="000000"/>
                <w:sz w:val="20"/>
                <w:szCs w:val="20"/>
              </w:rPr>
              <w:t>3D printers</w:t>
            </w:r>
            <w:r>
              <w:rPr>
                <w:rFonts w:eastAsia="Times New Roman" w:cstheme="minorHAnsi"/>
                <w:color w:val="000000"/>
                <w:sz w:val="20"/>
                <w:szCs w:val="20"/>
              </w:rPr>
              <w:t xml:space="preserve"> for use in digital design and animation courses</w:t>
            </w:r>
          </w:p>
          <w:p w14:paraId="0DCB6D5D" w14:textId="502F4C72" w:rsidR="002167A8" w:rsidRDefault="002167A8" w:rsidP="003C617F">
            <w:pPr>
              <w:rPr>
                <w:rFonts w:cstheme="minorHAnsi"/>
                <w:szCs w:val="24"/>
              </w:rPr>
            </w:pPr>
          </w:p>
          <w:p w14:paraId="5B20A9A9" w14:textId="545A4B20" w:rsidR="00DC12A8" w:rsidRDefault="00DC12A8" w:rsidP="00DC12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 xml:space="preserve">Item </w:t>
            </w:r>
            <w:r>
              <w:rPr>
                <w:rFonts w:eastAsia="Calibri" w:cstheme="minorHAnsi"/>
                <w:b/>
                <w:color w:val="000000"/>
                <w:sz w:val="20"/>
                <w:szCs w:val="20"/>
              </w:rPr>
              <w:t>5</w:t>
            </w:r>
            <w:r w:rsidRPr="002167A8">
              <w:rPr>
                <w:rFonts w:eastAsia="Calibri" w:cstheme="minorHAnsi"/>
                <w:b/>
                <w:color w:val="000000"/>
                <w:sz w:val="20"/>
                <w:szCs w:val="20"/>
              </w:rPr>
              <w:t xml:space="preserve">: </w:t>
            </w:r>
            <w:r w:rsidRPr="00DC12A8">
              <w:rPr>
                <w:rFonts w:eastAsia="Calibri" w:cstheme="minorHAnsi"/>
                <w:b/>
                <w:color w:val="000000"/>
                <w:sz w:val="20"/>
                <w:szCs w:val="20"/>
              </w:rPr>
              <w:t>Midi keyboards for Commercial Music courses. (20 qty)</w:t>
            </w:r>
          </w:p>
          <w:p w14:paraId="0F19A173" w14:textId="77777777" w:rsidR="00DC12A8" w:rsidRPr="002167A8" w:rsidRDefault="00DC12A8" w:rsidP="00DC12A8">
            <w:pPr>
              <w:pBdr>
                <w:top w:val="nil"/>
                <w:left w:val="nil"/>
                <w:bottom w:val="nil"/>
                <w:right w:val="nil"/>
                <w:between w:val="nil"/>
              </w:pBdr>
              <w:rPr>
                <w:rFonts w:eastAsia="Calibri" w:cstheme="minorHAnsi"/>
                <w:b/>
                <w:color w:val="000000"/>
                <w:sz w:val="20"/>
                <w:szCs w:val="20"/>
              </w:rPr>
            </w:pPr>
          </w:p>
          <w:p w14:paraId="41948C14" w14:textId="1E10FAC3" w:rsidR="002167A8" w:rsidRDefault="00DC12A8" w:rsidP="00DC12A8">
            <w:pPr>
              <w:ind w:left="348"/>
              <w:rPr>
                <w:rFonts w:cstheme="minorHAnsi"/>
                <w:szCs w:val="24"/>
              </w:rPr>
            </w:pPr>
            <w:r w:rsidRPr="004D12FD">
              <w:rPr>
                <w:noProof/>
              </w:rPr>
              <w:drawing>
                <wp:inline distT="0" distB="0" distL="0" distR="0" wp14:anchorId="486AB8D7" wp14:editId="4141E3F3">
                  <wp:extent cx="3297941" cy="18900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6421" cy="1900665"/>
                          </a:xfrm>
                          <a:prstGeom prst="rect">
                            <a:avLst/>
                          </a:prstGeom>
                        </pic:spPr>
                      </pic:pic>
                    </a:graphicData>
                  </a:graphic>
                </wp:inline>
              </w:drawing>
            </w:r>
          </w:p>
          <w:p w14:paraId="26D4DFD8" w14:textId="77777777" w:rsidR="00DC12A8" w:rsidRPr="004D12FD" w:rsidRDefault="00CF45AD" w:rsidP="00DC12A8">
            <w:pPr>
              <w:ind w:left="610"/>
            </w:pPr>
            <w:hyperlink r:id="rId13" w:history="1">
              <w:r w:rsidR="00DC12A8" w:rsidRPr="004D12FD">
                <w:rPr>
                  <w:rStyle w:val="Hyperlink"/>
                </w:rPr>
                <w:t>Amazon Listing - MIDI Keyboards</w:t>
              </w:r>
            </w:hyperlink>
          </w:p>
          <w:p w14:paraId="79821224" w14:textId="77777777" w:rsidR="00DC12A8" w:rsidRPr="002167A8" w:rsidRDefault="00DC12A8" w:rsidP="00DC12A8">
            <w:pPr>
              <w:pBdr>
                <w:top w:val="nil"/>
                <w:left w:val="nil"/>
                <w:bottom w:val="nil"/>
                <w:right w:val="nil"/>
                <w:between w:val="nil"/>
              </w:pBdr>
              <w:rPr>
                <w:rFonts w:eastAsia="Calibri" w:cstheme="minorHAnsi"/>
                <w:b/>
                <w:color w:val="000000"/>
                <w:sz w:val="20"/>
                <w:szCs w:val="20"/>
              </w:rPr>
            </w:pPr>
          </w:p>
          <w:p w14:paraId="7D2B199A" w14:textId="3483D804" w:rsidR="00DC12A8" w:rsidRPr="00DC12A8" w:rsidRDefault="00DC12A8" w:rsidP="00DC12A8">
            <w:pPr>
              <w:pStyle w:val="ListParagraph"/>
              <w:numPr>
                <w:ilvl w:val="0"/>
                <w:numId w:val="8"/>
              </w:numPr>
              <w:rPr>
                <w:rFonts w:cstheme="minorHAnsi"/>
                <w:szCs w:val="24"/>
              </w:rPr>
            </w:pPr>
            <w:r w:rsidRPr="00DC12A8">
              <w:rPr>
                <w:rFonts w:eastAsia="Times New Roman" w:cstheme="minorHAnsi"/>
                <w:color w:val="000000"/>
                <w:sz w:val="20"/>
                <w:szCs w:val="20"/>
              </w:rPr>
              <w:t>At roughly $60 each and the purchase of 20 keyboards, this would be somewhere around $1400 in total.</w:t>
            </w:r>
          </w:p>
          <w:p w14:paraId="13F4CFF5" w14:textId="77777777" w:rsidR="00DC12A8" w:rsidRDefault="00DC12A8" w:rsidP="00DC12A8">
            <w:pPr>
              <w:pBdr>
                <w:top w:val="nil"/>
                <w:left w:val="nil"/>
                <w:bottom w:val="nil"/>
                <w:right w:val="nil"/>
                <w:between w:val="nil"/>
              </w:pBdr>
              <w:rPr>
                <w:rFonts w:eastAsia="Calibri" w:cstheme="minorHAnsi"/>
                <w:b/>
                <w:color w:val="000000"/>
                <w:sz w:val="20"/>
                <w:szCs w:val="20"/>
              </w:rPr>
            </w:pPr>
          </w:p>
          <w:p w14:paraId="0C86C92E" w14:textId="67648FC3" w:rsidR="00DC12A8" w:rsidRDefault="00DC12A8" w:rsidP="00DC12A8">
            <w:pPr>
              <w:pBdr>
                <w:top w:val="nil"/>
                <w:left w:val="nil"/>
                <w:bottom w:val="nil"/>
                <w:right w:val="nil"/>
                <w:between w:val="nil"/>
              </w:pBdr>
              <w:rPr>
                <w:rFonts w:eastAsia="Calibri" w:cstheme="minorHAnsi"/>
                <w:b/>
                <w:color w:val="000000"/>
                <w:sz w:val="20"/>
                <w:szCs w:val="20"/>
              </w:rPr>
            </w:pPr>
            <w:r w:rsidRPr="002167A8">
              <w:rPr>
                <w:rFonts w:eastAsia="Calibri" w:cstheme="minorHAnsi"/>
                <w:b/>
                <w:color w:val="000000"/>
                <w:sz w:val="20"/>
                <w:szCs w:val="20"/>
              </w:rPr>
              <w:t xml:space="preserve">Item </w:t>
            </w:r>
            <w:r>
              <w:rPr>
                <w:rFonts w:eastAsia="Calibri" w:cstheme="minorHAnsi"/>
                <w:b/>
                <w:color w:val="000000"/>
                <w:sz w:val="20"/>
                <w:szCs w:val="20"/>
              </w:rPr>
              <w:t>6</w:t>
            </w:r>
            <w:r w:rsidRPr="002167A8">
              <w:rPr>
                <w:rFonts w:eastAsia="Calibri" w:cstheme="minorHAnsi"/>
                <w:b/>
                <w:color w:val="000000"/>
                <w:sz w:val="20"/>
                <w:szCs w:val="20"/>
              </w:rPr>
              <w:t xml:space="preserve">: </w:t>
            </w:r>
            <w:r>
              <w:rPr>
                <w:rFonts w:eastAsia="Calibri" w:cstheme="minorHAnsi"/>
                <w:b/>
                <w:color w:val="000000"/>
                <w:sz w:val="20"/>
                <w:szCs w:val="20"/>
              </w:rPr>
              <w:t>Grand Piano for CA 4</w:t>
            </w:r>
          </w:p>
          <w:p w14:paraId="29E0982B" w14:textId="77777777" w:rsidR="00DC12A8" w:rsidRPr="002167A8" w:rsidRDefault="00DC12A8" w:rsidP="00DC12A8">
            <w:pPr>
              <w:pBdr>
                <w:top w:val="nil"/>
                <w:left w:val="nil"/>
                <w:bottom w:val="nil"/>
                <w:right w:val="nil"/>
                <w:between w:val="nil"/>
              </w:pBdr>
              <w:rPr>
                <w:rFonts w:eastAsia="Calibri" w:cstheme="minorHAnsi"/>
                <w:b/>
                <w:color w:val="000000"/>
                <w:sz w:val="20"/>
                <w:szCs w:val="20"/>
              </w:rPr>
            </w:pPr>
          </w:p>
          <w:p w14:paraId="4102D736" w14:textId="46F64669" w:rsidR="00DC12A8" w:rsidRPr="00DC12A8" w:rsidRDefault="00DC12A8" w:rsidP="00DC12A8">
            <w:pPr>
              <w:pStyle w:val="ListParagraph"/>
              <w:numPr>
                <w:ilvl w:val="0"/>
                <w:numId w:val="8"/>
              </w:numPr>
              <w:rPr>
                <w:rFonts w:cstheme="minorHAnsi"/>
                <w:szCs w:val="24"/>
              </w:rPr>
            </w:pPr>
            <w:r w:rsidRPr="00DC12A8">
              <w:rPr>
                <w:rFonts w:eastAsia="Times New Roman" w:cstheme="minorHAnsi"/>
                <w:color w:val="000000"/>
                <w:sz w:val="20"/>
                <w:szCs w:val="20"/>
              </w:rPr>
              <w:t>There is a range of prices for a new grand piano, but we are likely to spend at least $50,000 – 100,000 for an adequate piano. Below is only a sample comparing prices of Yamaha piano models.</w:t>
            </w:r>
          </w:p>
          <w:p w14:paraId="70F7F37F" w14:textId="6C4091E7" w:rsidR="00DC12A8" w:rsidRPr="00DC12A8" w:rsidRDefault="00DC12A8" w:rsidP="00DC12A8">
            <w:pPr>
              <w:pStyle w:val="ListParagraph"/>
              <w:rPr>
                <w:rFonts w:cstheme="minorHAnsi"/>
                <w:szCs w:val="24"/>
              </w:rPr>
            </w:pPr>
            <w:r w:rsidRPr="00924BE0">
              <w:rPr>
                <w:noProof/>
              </w:rPr>
              <w:drawing>
                <wp:inline distT="0" distB="0" distL="0" distR="0" wp14:anchorId="042A402F" wp14:editId="63ED08E3">
                  <wp:extent cx="5939322" cy="323911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2066" cy="3246060"/>
                          </a:xfrm>
                          <a:prstGeom prst="rect">
                            <a:avLst/>
                          </a:prstGeom>
                        </pic:spPr>
                      </pic:pic>
                    </a:graphicData>
                  </a:graphic>
                </wp:inline>
              </w:drawing>
            </w:r>
          </w:p>
          <w:p w14:paraId="060DD13C" w14:textId="77777777" w:rsidR="00DC12A8" w:rsidRDefault="00DC12A8" w:rsidP="003C617F">
            <w:pPr>
              <w:rPr>
                <w:rFonts w:cstheme="minorHAnsi"/>
                <w:szCs w:val="24"/>
              </w:rPr>
            </w:pPr>
          </w:p>
          <w:p w14:paraId="6E773F3D" w14:textId="77777777" w:rsidR="003C617F" w:rsidRPr="003C617F" w:rsidRDefault="003C617F" w:rsidP="003C617F">
            <w:pPr>
              <w:rPr>
                <w:rFonts w:cstheme="minorHAnsi"/>
                <w:b/>
                <w:bCs/>
                <w:color w:val="C00000"/>
                <w:sz w:val="24"/>
                <w:szCs w:val="24"/>
              </w:rPr>
            </w:pPr>
            <w:r w:rsidRPr="003C617F">
              <w:rPr>
                <w:rFonts w:cstheme="minorHAnsi"/>
                <w:b/>
                <w:bCs/>
                <w:color w:val="C00000"/>
                <w:sz w:val="24"/>
                <w:szCs w:val="24"/>
              </w:rPr>
              <w:t>FACILITIES REQUEST</w:t>
            </w:r>
          </w:p>
          <w:p w14:paraId="7E59F24B" w14:textId="56D55C3A" w:rsidR="003C617F" w:rsidRDefault="003C617F" w:rsidP="003C617F">
            <w:pPr>
              <w:jc w:val="center"/>
              <w:rPr>
                <w:rFonts w:cstheme="minorHAnsi"/>
                <w:szCs w:val="24"/>
              </w:rPr>
            </w:pPr>
          </w:p>
          <w:p w14:paraId="7B631524" w14:textId="4E530473" w:rsidR="003C617F" w:rsidRDefault="003C617F" w:rsidP="003C617F">
            <w:pPr>
              <w:rPr>
                <w:rFonts w:eastAsia="Calibri" w:cstheme="minorHAnsi"/>
                <w:b/>
                <w:sz w:val="20"/>
                <w:szCs w:val="20"/>
              </w:rPr>
            </w:pPr>
            <w:r w:rsidRPr="003C617F">
              <w:rPr>
                <w:rFonts w:eastAsia="Calibri" w:cstheme="minorHAnsi"/>
                <w:b/>
                <w:sz w:val="20"/>
                <w:szCs w:val="20"/>
              </w:rPr>
              <w:t>Item 1: Art Gallery</w:t>
            </w:r>
          </w:p>
          <w:p w14:paraId="61DEA0D8" w14:textId="77777777" w:rsidR="003C617F" w:rsidRPr="003C617F" w:rsidRDefault="003C617F" w:rsidP="003C617F">
            <w:pPr>
              <w:rPr>
                <w:rFonts w:eastAsia="Calibri" w:cstheme="minorHAnsi"/>
                <w:b/>
                <w:sz w:val="20"/>
                <w:szCs w:val="20"/>
              </w:rPr>
            </w:pPr>
          </w:p>
          <w:p w14:paraId="232EFA72" w14:textId="77777777" w:rsidR="003C617F" w:rsidRPr="003C617F" w:rsidRDefault="003C617F" w:rsidP="0035721F">
            <w:pPr>
              <w:numPr>
                <w:ilvl w:val="0"/>
                <w:numId w:val="8"/>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Remove wall carpet, revealing the plywood currently on all wall surfaces, add plywood to cover the windows on the east walls for increased wall exhibition space and darkened environment for video projection. Cover all walls with 1/2" Sheetrock and white paint for final appearance.</w:t>
            </w:r>
          </w:p>
          <w:p w14:paraId="5C4A9E56" w14:textId="77777777" w:rsidR="003C617F" w:rsidRPr="003C617F" w:rsidRDefault="003C617F" w:rsidP="0035721F">
            <w:pPr>
              <w:numPr>
                <w:ilvl w:val="0"/>
                <w:numId w:val="8"/>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Place all gallery wiring (including current wires that run on the surfaces of the walls) under the plywood that is currently on the walls.</w:t>
            </w:r>
          </w:p>
          <w:p w14:paraId="35A9288D" w14:textId="77777777" w:rsidR="003C617F" w:rsidRPr="003C617F" w:rsidRDefault="003C617F" w:rsidP="0035721F">
            <w:pPr>
              <w:numPr>
                <w:ilvl w:val="0"/>
                <w:numId w:val="8"/>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Replace 40-year-old partially and poorly functioning track lighting in the main gallery space with new track lighting. Or new track lighting for all gallery spaces.</w:t>
            </w:r>
          </w:p>
          <w:p w14:paraId="358584DC" w14:textId="77777777" w:rsidR="003C617F" w:rsidRPr="003C617F" w:rsidRDefault="003C617F" w:rsidP="0035721F">
            <w:pPr>
              <w:numPr>
                <w:ilvl w:val="0"/>
                <w:numId w:val="8"/>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Replace old, worn carpet with new carpet on floor.</w:t>
            </w:r>
          </w:p>
          <w:p w14:paraId="39B0CA70" w14:textId="77777777" w:rsidR="003C617F" w:rsidRDefault="003C617F" w:rsidP="003C617F">
            <w:pPr>
              <w:pBdr>
                <w:top w:val="nil"/>
                <w:left w:val="nil"/>
                <w:bottom w:val="nil"/>
                <w:right w:val="nil"/>
                <w:between w:val="nil"/>
              </w:pBdr>
              <w:rPr>
                <w:rFonts w:eastAsia="Calibri" w:cstheme="minorHAnsi"/>
                <w:b/>
                <w:color w:val="000000"/>
                <w:sz w:val="20"/>
                <w:szCs w:val="20"/>
              </w:rPr>
            </w:pPr>
          </w:p>
          <w:p w14:paraId="5E46CB61" w14:textId="40C3FC3F" w:rsidR="003C617F" w:rsidRDefault="003C617F" w:rsidP="003C617F">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Item 2: FA-2 – Darkroom Conversion</w:t>
            </w:r>
          </w:p>
          <w:p w14:paraId="75330140" w14:textId="77777777" w:rsidR="003C617F" w:rsidRPr="003C617F" w:rsidRDefault="003C617F" w:rsidP="003C617F">
            <w:pPr>
              <w:pBdr>
                <w:top w:val="nil"/>
                <w:left w:val="nil"/>
                <w:bottom w:val="nil"/>
                <w:right w:val="nil"/>
                <w:between w:val="nil"/>
              </w:pBdr>
              <w:rPr>
                <w:rFonts w:eastAsia="Calibri" w:cstheme="minorHAnsi"/>
                <w:b/>
                <w:color w:val="000000"/>
                <w:sz w:val="20"/>
                <w:szCs w:val="20"/>
              </w:rPr>
            </w:pPr>
          </w:p>
          <w:p w14:paraId="5CF531D0" w14:textId="77777777" w:rsidR="003C617F" w:rsidRPr="003C617F" w:rsidRDefault="003C617F" w:rsidP="003C617F">
            <w:p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Convert photography darkroom to video production studio/classroom.</w:t>
            </w:r>
          </w:p>
          <w:p w14:paraId="4584CFC7"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We need a video studio/lab classroom for our new Video Production class that we will offer in Fall 2022. Since the art program is no longer teaching traditional photography with the use of a darkroom, we would like to convert the darkroom to a classroom and production studio to accommodate this new course offering which will be a required course for the Commercial Art Video Certificate that will be offered in Fall 2022.</w:t>
            </w:r>
          </w:p>
          <w:p w14:paraId="1323EF9F"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sz w:val="20"/>
                <w:szCs w:val="20"/>
                <w:shd w:val="clear" w:color="auto" w:fill="FFFFFF"/>
              </w:rPr>
              <w:t>In preparation for the Fall 2022 launch of our new video production program, we have been planning a studio environment designed specifically for video production—a real benefit for our students and their success in our program (as outlined in our 2015-16 and 2018-19 Program Reviews). The planning for this video lab and the conversion of this darkroom for this purpose began in 2016 when the photography classes became fully digital and no longer taught darkroom techniques</w:t>
            </w:r>
          </w:p>
          <w:p w14:paraId="64AC5092" w14:textId="77777777" w:rsidR="003C617F" w:rsidRPr="003C617F" w:rsidRDefault="003C617F" w:rsidP="0035721F">
            <w:pPr>
              <w:numPr>
                <w:ilvl w:val="0"/>
                <w:numId w:val="9"/>
              </w:numPr>
              <w:contextualSpacing/>
              <w:rPr>
                <w:rFonts w:eastAsia="Times New Roman" w:cstheme="minorHAnsi"/>
                <w:sz w:val="20"/>
                <w:szCs w:val="20"/>
                <w:shd w:val="clear" w:color="auto" w:fill="FFFFFF"/>
              </w:rPr>
            </w:pPr>
            <w:r w:rsidRPr="003C617F">
              <w:rPr>
                <w:rFonts w:eastAsia="Times New Roman" w:cstheme="minorHAnsi"/>
                <w:sz w:val="20"/>
                <w:szCs w:val="20"/>
                <w:shd w:val="clear" w:color="auto" w:fill="FFFFFF"/>
              </w:rPr>
              <w:t xml:space="preserve">The attached planning document for the upgrade of the darkroom into a digital video lab is an important complement to the state-of-the-art video equipment that we have already obtained for the program, the course created for the program (with the creation of a second course planned), the creation of a certificate in video production (as well as adding this course as an elective in our Commercial Art AA), and the faculty to teach the course. </w:t>
            </w:r>
          </w:p>
          <w:p w14:paraId="419BD884" w14:textId="77777777" w:rsidR="003C617F" w:rsidRPr="003C617F" w:rsidRDefault="003C617F" w:rsidP="003C617F">
            <w:pPr>
              <w:pBdr>
                <w:top w:val="nil"/>
                <w:left w:val="nil"/>
                <w:bottom w:val="nil"/>
                <w:right w:val="nil"/>
                <w:between w:val="nil"/>
              </w:pBdr>
              <w:ind w:left="720"/>
              <w:rPr>
                <w:rFonts w:ascii="Times New Roman" w:eastAsia="Times New Roman" w:hAnsi="Times New Roman" w:cs="Times New Roman"/>
                <w:color w:val="000000"/>
              </w:rPr>
            </w:pPr>
          </w:p>
          <w:p w14:paraId="12CE13E0" w14:textId="77777777" w:rsidR="003C617F" w:rsidRPr="003C617F" w:rsidRDefault="003C617F" w:rsidP="003C617F">
            <w:pPr>
              <w:pBdr>
                <w:top w:val="nil"/>
                <w:left w:val="nil"/>
                <w:bottom w:val="nil"/>
                <w:right w:val="nil"/>
                <w:between w:val="nil"/>
              </w:pBdr>
              <w:ind w:left="720"/>
              <w:rPr>
                <w:rFonts w:ascii="Times New Roman" w:eastAsia="Times New Roman" w:hAnsi="Times New Roman" w:cs="Times New Roman"/>
                <w:color w:val="000000"/>
              </w:rPr>
            </w:pPr>
            <w:r w:rsidRPr="003C617F">
              <w:rPr>
                <w:rFonts w:ascii="Helvetica Neue" w:eastAsia="Times New Roman" w:hAnsi="Helvetica Neue" w:cs="Times New Roman"/>
                <w:noProof/>
                <w:color w:val="0000FF"/>
                <w:shd w:val="clear" w:color="auto" w:fill="FFFFFF"/>
              </w:rPr>
              <w:drawing>
                <wp:inline distT="0" distB="0" distL="0" distR="0" wp14:anchorId="2CF74559" wp14:editId="252C3E40">
                  <wp:extent cx="6149340" cy="3081786"/>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6193142" cy="3103738"/>
                          </a:xfrm>
                          <a:prstGeom prst="rect">
                            <a:avLst/>
                          </a:prstGeom>
                        </pic:spPr>
                      </pic:pic>
                    </a:graphicData>
                  </a:graphic>
                </wp:inline>
              </w:drawing>
            </w:r>
          </w:p>
          <w:p w14:paraId="06DD3CA3"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sz w:val="20"/>
                <w:szCs w:val="20"/>
                <w:shd w:val="clear" w:color="auto" w:fill="FFFFFF"/>
              </w:rPr>
              <w:t xml:space="preserve">The new space will feature areas that are devoted exclusively to green screen activity and formal interviews, an area that can be isolated for audio recording, and finally, room for a six or so computer editing stations with enough space to properly accommodate large video monitors (where students will be able to collaborate on projects in teams of 4 or 5 students—filmmaking is often a collaborative process). This studio arrangement with dedicated areas will provide spaces for students to participate in all the various functions necessary for producing high quality videos, and to provide continuity, efficiency, and organization in the filmmaking process. This will be an environment for video production where students will have all the tools available to, collaboratively and individually, create the highest quality work. </w:t>
            </w:r>
          </w:p>
          <w:p w14:paraId="706BFEE5" w14:textId="77777777" w:rsidR="003C617F" w:rsidRPr="003C617F" w:rsidRDefault="003C617F" w:rsidP="003C617F">
            <w:pPr>
              <w:pBdr>
                <w:top w:val="nil"/>
                <w:left w:val="nil"/>
                <w:bottom w:val="nil"/>
                <w:right w:val="nil"/>
                <w:between w:val="nil"/>
              </w:pBdr>
              <w:rPr>
                <w:rFonts w:ascii="Helvetica Neue" w:eastAsia="Times New Roman" w:hAnsi="Helvetica Neue" w:cs="Times New Roman"/>
                <w:shd w:val="clear" w:color="auto" w:fill="FFFFFF"/>
              </w:rPr>
            </w:pPr>
          </w:p>
          <w:p w14:paraId="7A1E948B" w14:textId="77777777" w:rsidR="003C617F" w:rsidRPr="003C617F" w:rsidRDefault="003C617F" w:rsidP="00931437">
            <w:pPr>
              <w:pBdr>
                <w:top w:val="nil"/>
                <w:left w:val="nil"/>
                <w:bottom w:val="nil"/>
                <w:right w:val="nil"/>
                <w:between w:val="nil"/>
              </w:pBdr>
              <w:ind w:left="705"/>
              <w:rPr>
                <w:rFonts w:eastAsia="Times New Roman" w:cstheme="minorHAnsi"/>
                <w:color w:val="000000"/>
                <w:sz w:val="20"/>
                <w:szCs w:val="20"/>
              </w:rPr>
            </w:pPr>
            <w:r w:rsidRPr="003C617F">
              <w:rPr>
                <w:rFonts w:eastAsia="Times New Roman" w:cstheme="minorHAnsi"/>
                <w:noProof/>
                <w:sz w:val="20"/>
                <w:szCs w:val="20"/>
                <w:shd w:val="clear" w:color="auto" w:fill="FFFFFF"/>
              </w:rPr>
              <w:drawing>
                <wp:inline distT="0" distB="0" distL="0" distR="0" wp14:anchorId="2D5CEBB4" wp14:editId="33B2B682">
                  <wp:extent cx="4869220" cy="37623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tretch>
                            <a:fillRect/>
                          </a:stretch>
                        </pic:blipFill>
                        <pic:spPr>
                          <a:xfrm>
                            <a:off x="0" y="0"/>
                            <a:ext cx="4874922" cy="3766781"/>
                          </a:xfrm>
                          <a:prstGeom prst="rect">
                            <a:avLst/>
                          </a:prstGeom>
                        </pic:spPr>
                      </pic:pic>
                    </a:graphicData>
                  </a:graphic>
                </wp:inline>
              </w:drawing>
            </w:r>
            <w:r w:rsidRPr="003C617F">
              <w:rPr>
                <w:rFonts w:eastAsia="Times New Roman" w:cstheme="minorHAnsi"/>
                <w:sz w:val="20"/>
                <w:szCs w:val="20"/>
              </w:rPr>
              <w:br/>
            </w:r>
          </w:p>
          <w:p w14:paraId="0235945B" w14:textId="76CDB408" w:rsidR="003C617F" w:rsidRDefault="003C617F" w:rsidP="003C617F">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Item 3: FA-3 – 2D Studio/Lab</w:t>
            </w:r>
          </w:p>
          <w:p w14:paraId="4C808C78" w14:textId="77777777" w:rsidR="003C617F" w:rsidRPr="003C617F" w:rsidRDefault="003C617F" w:rsidP="003C617F">
            <w:pPr>
              <w:pBdr>
                <w:top w:val="nil"/>
                <w:left w:val="nil"/>
                <w:bottom w:val="nil"/>
                <w:right w:val="nil"/>
                <w:between w:val="nil"/>
              </w:pBdr>
              <w:rPr>
                <w:rFonts w:eastAsia="Calibri" w:cstheme="minorHAnsi"/>
                <w:b/>
                <w:color w:val="000000"/>
                <w:sz w:val="20"/>
                <w:szCs w:val="20"/>
              </w:rPr>
            </w:pPr>
          </w:p>
          <w:p w14:paraId="5C892446"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Update track lighting (3 tracks—currently we have one 40 or 50-year-old track—even 2 tracks would be far better than the single partially operational track that we have now)—so students can spread out and are not clustered under one track for certain projects where directed lighting is needed. Estimate needed for track lighting and installation costs.</w:t>
            </w:r>
          </w:p>
          <w:p w14:paraId="14417AA2" w14:textId="77777777" w:rsidR="003C617F" w:rsidRPr="003C617F" w:rsidRDefault="003C617F" w:rsidP="0035721F">
            <w:pPr>
              <w:numPr>
                <w:ilvl w:val="0"/>
                <w:numId w:val="9"/>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New curtains for the studio/lab—so we can effectively darken or lighten the lab as needed. Old curtains are lacking functionality (they are also some 40 or 50 years old).</w:t>
            </w:r>
          </w:p>
          <w:p w14:paraId="2F0A643B" w14:textId="77777777" w:rsidR="003C617F" w:rsidRPr="003C617F" w:rsidRDefault="003C617F" w:rsidP="0035721F">
            <w:pPr>
              <w:numPr>
                <w:ilvl w:val="0"/>
                <w:numId w:val="10"/>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12’ x 30’ = $800 - $4000?</w:t>
            </w:r>
          </w:p>
          <w:p w14:paraId="3CB3FAEF" w14:textId="77777777" w:rsidR="003C617F" w:rsidRPr="003C617F" w:rsidRDefault="003C617F" w:rsidP="0035721F">
            <w:pPr>
              <w:numPr>
                <w:ilvl w:val="0"/>
                <w:numId w:val="10"/>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3’ x 28’ = $300 - $1500?</w:t>
            </w:r>
          </w:p>
          <w:p w14:paraId="5FAE71F2" w14:textId="77777777" w:rsidR="003C617F" w:rsidRPr="003C617F" w:rsidRDefault="003C617F" w:rsidP="003C617F">
            <w:pPr>
              <w:pBdr>
                <w:top w:val="nil"/>
                <w:left w:val="nil"/>
                <w:bottom w:val="nil"/>
                <w:right w:val="nil"/>
                <w:between w:val="nil"/>
              </w:pBdr>
              <w:rPr>
                <w:rFonts w:eastAsia="Times New Roman" w:cstheme="minorHAnsi"/>
                <w:color w:val="000000"/>
                <w:sz w:val="20"/>
                <w:szCs w:val="20"/>
              </w:rPr>
            </w:pPr>
          </w:p>
          <w:p w14:paraId="425649EC" w14:textId="5C157D62" w:rsidR="003C617F" w:rsidRDefault="003C617F" w:rsidP="003C617F">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Item 4: FA-4 – 3D Studio/Lab</w:t>
            </w:r>
          </w:p>
          <w:p w14:paraId="3F77ED0C" w14:textId="77777777" w:rsidR="003C617F" w:rsidRPr="003C617F" w:rsidRDefault="003C617F" w:rsidP="003C617F">
            <w:pPr>
              <w:pBdr>
                <w:top w:val="nil"/>
                <w:left w:val="nil"/>
                <w:bottom w:val="nil"/>
                <w:right w:val="nil"/>
                <w:between w:val="nil"/>
              </w:pBdr>
              <w:rPr>
                <w:rFonts w:eastAsia="Calibri" w:cstheme="minorHAnsi"/>
                <w:b/>
                <w:color w:val="000000"/>
                <w:sz w:val="20"/>
                <w:szCs w:val="20"/>
              </w:rPr>
            </w:pPr>
          </w:p>
          <w:p w14:paraId="035EC9FD" w14:textId="77777777" w:rsidR="003C617F" w:rsidRPr="003C617F" w:rsidRDefault="003C617F" w:rsidP="0035721F">
            <w:pPr>
              <w:numPr>
                <w:ilvl w:val="0"/>
                <w:numId w:val="11"/>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Curtains—so we can effectively darken for video projection or lighten the lab as needed (unknown cost).</w:t>
            </w:r>
          </w:p>
          <w:p w14:paraId="6677ADEC" w14:textId="77777777" w:rsidR="003C617F" w:rsidRPr="003C617F" w:rsidRDefault="003C617F" w:rsidP="0035721F">
            <w:pPr>
              <w:numPr>
                <w:ilvl w:val="0"/>
                <w:numId w:val="12"/>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12’ x 22’ = $600 - $3000?</w:t>
            </w:r>
          </w:p>
          <w:p w14:paraId="18582DB9" w14:textId="7172F599" w:rsidR="003C617F" w:rsidRDefault="003C617F" w:rsidP="0035721F">
            <w:pPr>
              <w:numPr>
                <w:ilvl w:val="0"/>
                <w:numId w:val="12"/>
              </w:numPr>
              <w:pBdr>
                <w:top w:val="nil"/>
                <w:left w:val="nil"/>
                <w:bottom w:val="nil"/>
                <w:right w:val="nil"/>
                <w:between w:val="nil"/>
              </w:pBdr>
              <w:rPr>
                <w:rFonts w:eastAsia="Times New Roman" w:cstheme="minorHAnsi"/>
                <w:color w:val="000000"/>
                <w:sz w:val="20"/>
                <w:szCs w:val="20"/>
              </w:rPr>
            </w:pPr>
            <w:r w:rsidRPr="003C617F">
              <w:rPr>
                <w:rFonts w:eastAsia="Times New Roman" w:cstheme="minorHAnsi"/>
                <w:color w:val="000000"/>
                <w:sz w:val="20"/>
                <w:szCs w:val="20"/>
              </w:rPr>
              <w:t>7’ x 6’ = $200 - $1000?</w:t>
            </w:r>
          </w:p>
          <w:p w14:paraId="6244D90E" w14:textId="77777777" w:rsidR="003C617F" w:rsidRPr="003C617F" w:rsidRDefault="003C617F" w:rsidP="003C617F">
            <w:pPr>
              <w:pBdr>
                <w:top w:val="nil"/>
                <w:left w:val="nil"/>
                <w:bottom w:val="nil"/>
                <w:right w:val="nil"/>
                <w:between w:val="nil"/>
              </w:pBdr>
              <w:rPr>
                <w:rFonts w:eastAsia="Times New Roman" w:cstheme="minorHAnsi"/>
                <w:color w:val="000000"/>
                <w:sz w:val="20"/>
                <w:szCs w:val="20"/>
              </w:rPr>
            </w:pPr>
          </w:p>
          <w:p w14:paraId="09DED6C5" w14:textId="0647CC46" w:rsidR="003C617F" w:rsidRDefault="003C617F" w:rsidP="003C617F">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Item 5: FA Building – Extend Foyer</w:t>
            </w:r>
          </w:p>
          <w:p w14:paraId="0B745946" w14:textId="77777777" w:rsidR="003C617F" w:rsidRPr="003C617F" w:rsidRDefault="003C617F" w:rsidP="003C617F">
            <w:pPr>
              <w:pBdr>
                <w:top w:val="nil"/>
                <w:left w:val="nil"/>
                <w:bottom w:val="nil"/>
                <w:right w:val="nil"/>
                <w:between w:val="nil"/>
              </w:pBdr>
              <w:rPr>
                <w:rFonts w:eastAsia="Calibri" w:cstheme="minorHAnsi"/>
                <w:b/>
                <w:color w:val="000000"/>
                <w:sz w:val="20"/>
                <w:szCs w:val="20"/>
              </w:rPr>
            </w:pPr>
          </w:p>
          <w:p w14:paraId="523FF9E8" w14:textId="44E1FEC3" w:rsidR="003C617F" w:rsidRPr="003C617F" w:rsidRDefault="003C617F" w:rsidP="0035721F">
            <w:pPr>
              <w:pStyle w:val="ListParagraph"/>
              <w:numPr>
                <w:ilvl w:val="0"/>
                <w:numId w:val="13"/>
              </w:numPr>
              <w:rPr>
                <w:rFonts w:cstheme="minorHAnsi"/>
                <w:sz w:val="20"/>
                <w:szCs w:val="20"/>
              </w:rPr>
            </w:pPr>
            <w:r w:rsidRPr="003C617F">
              <w:rPr>
                <w:rFonts w:eastAsia="Times New Roman" w:cstheme="minorHAnsi"/>
                <w:color w:val="000000"/>
                <w:sz w:val="20"/>
                <w:szCs w:val="20"/>
              </w:rPr>
              <w:t>By providing more exhibition studio space to showcase student work, and providing track lighting for the space, it will provide positive reinforcement for students who excel in their studio classes in the Art Program and reinforce and improve student success in these classes. [See diagram].</w:t>
            </w:r>
          </w:p>
          <w:p w14:paraId="46BBC340" w14:textId="77777777" w:rsidR="003C617F" w:rsidRDefault="003C617F" w:rsidP="003C617F">
            <w:pPr>
              <w:rPr>
                <w:rFonts w:eastAsia="Times New Roman" w:cstheme="minorHAnsi"/>
                <w:szCs w:val="24"/>
              </w:rPr>
            </w:pPr>
          </w:p>
          <w:p w14:paraId="71FD6730" w14:textId="1D1F219D" w:rsidR="00B45E60" w:rsidRDefault="00B45E60" w:rsidP="00B45E60">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 xml:space="preserve">Item </w:t>
            </w:r>
            <w:r>
              <w:rPr>
                <w:rFonts w:eastAsia="Calibri" w:cstheme="minorHAnsi"/>
                <w:b/>
                <w:color w:val="000000"/>
                <w:sz w:val="20"/>
                <w:szCs w:val="20"/>
              </w:rPr>
              <w:t>6</w:t>
            </w:r>
            <w:r w:rsidRPr="003C617F">
              <w:rPr>
                <w:rFonts w:eastAsia="Calibri" w:cstheme="minorHAnsi"/>
                <w:b/>
                <w:color w:val="000000"/>
                <w:sz w:val="20"/>
                <w:szCs w:val="20"/>
              </w:rPr>
              <w:t xml:space="preserve">: </w:t>
            </w:r>
            <w:r>
              <w:rPr>
                <w:rFonts w:eastAsia="Calibri" w:cstheme="minorHAnsi"/>
                <w:b/>
                <w:color w:val="000000"/>
                <w:sz w:val="20"/>
                <w:szCs w:val="20"/>
              </w:rPr>
              <w:t>C</w:t>
            </w:r>
            <w:r w:rsidRPr="003C617F">
              <w:rPr>
                <w:rFonts w:eastAsia="Calibri" w:cstheme="minorHAnsi"/>
                <w:b/>
                <w:color w:val="000000"/>
                <w:sz w:val="20"/>
                <w:szCs w:val="20"/>
              </w:rPr>
              <w:t xml:space="preserve">A Building – </w:t>
            </w:r>
            <w:r>
              <w:rPr>
                <w:rFonts w:eastAsia="Calibri" w:cstheme="minorHAnsi"/>
                <w:b/>
                <w:color w:val="000000"/>
                <w:sz w:val="20"/>
                <w:szCs w:val="20"/>
              </w:rPr>
              <w:t>Theater Lighting</w:t>
            </w:r>
          </w:p>
          <w:p w14:paraId="216C99A5" w14:textId="77777777" w:rsidR="00B45E60" w:rsidRPr="003C617F" w:rsidRDefault="00B45E60" w:rsidP="00B45E60">
            <w:pPr>
              <w:pBdr>
                <w:top w:val="nil"/>
                <w:left w:val="nil"/>
                <w:bottom w:val="nil"/>
                <w:right w:val="nil"/>
                <w:between w:val="nil"/>
              </w:pBdr>
              <w:rPr>
                <w:rFonts w:eastAsia="Calibri" w:cstheme="minorHAnsi"/>
                <w:b/>
                <w:color w:val="000000"/>
                <w:sz w:val="20"/>
                <w:szCs w:val="20"/>
              </w:rPr>
            </w:pPr>
          </w:p>
          <w:p w14:paraId="2C3E45FE" w14:textId="774242F5" w:rsidR="003C617F" w:rsidRPr="00B45E60" w:rsidRDefault="00B45E60" w:rsidP="00B45E60">
            <w:pPr>
              <w:pStyle w:val="ListParagraph"/>
              <w:numPr>
                <w:ilvl w:val="0"/>
                <w:numId w:val="13"/>
              </w:numPr>
              <w:rPr>
                <w:rFonts w:cstheme="minorHAnsi"/>
                <w:szCs w:val="24"/>
              </w:rPr>
            </w:pPr>
            <w:r w:rsidRPr="00B45E60">
              <w:rPr>
                <w:rFonts w:eastAsia="Times New Roman" w:cstheme="minorHAnsi"/>
                <w:color w:val="000000"/>
                <w:sz w:val="20"/>
                <w:szCs w:val="20"/>
              </w:rPr>
              <w:t>The lighting in CA 4 is inadequate to facilitate proper learning for daily class lectures which is the overwhelming majority of how the space is used. In addition, hosting of ceremonial and other special events such as performances is also inadequate. The primary lighting of the theater seating area used for classroom instruction is still too dark. The auditorium “can-style” lights do not all function and the stage lighting bar (hanging above the front row of seats) doesn’t work. The theatre lighting system is in need of repair and upgrading or even a thorough redesign and remodel. While Maintenance and Operations do regularly try to fix the fluorescent lights in the room, they simple cannot keep up with the rate at which they stop working. In addition, the can-style lights (aka “house lights”) are virtually beyond repair and need to be replaced.  In the last 3 years there has been some progress in these areas. There are still multiple areas that should be upgraded in terms of both sound and particularly in stage lighting which were not addressed at all in the last 5 years. The update that is most relevant is happening during the Fall 2021 with regards to the stage lighting system. The college has received quotes to replace the entire stage lighting system with a modern, computer controlled, all-LED light system that will also replace the “house lights” over the seating area and flood lighting over the stage. This renovation quote also includes state of the art video recording software for synchronous live streaming of both classrooms and events. The quotes range in price but are in the range of $800,000.</w:t>
            </w:r>
          </w:p>
          <w:p w14:paraId="5E0706B6" w14:textId="77777777" w:rsidR="00B45E60" w:rsidRDefault="00B45E60" w:rsidP="00B45E60">
            <w:pPr>
              <w:pBdr>
                <w:top w:val="nil"/>
                <w:left w:val="nil"/>
                <w:bottom w:val="nil"/>
                <w:right w:val="nil"/>
                <w:between w:val="nil"/>
              </w:pBdr>
              <w:rPr>
                <w:rFonts w:eastAsia="Calibri" w:cstheme="minorHAnsi"/>
                <w:b/>
                <w:color w:val="000000"/>
                <w:sz w:val="20"/>
                <w:szCs w:val="20"/>
              </w:rPr>
            </w:pPr>
          </w:p>
          <w:p w14:paraId="1A637F69" w14:textId="124B6F97" w:rsidR="00B45E60" w:rsidRDefault="00B45E60" w:rsidP="00B45E60">
            <w:pPr>
              <w:pBdr>
                <w:top w:val="nil"/>
                <w:left w:val="nil"/>
                <w:bottom w:val="nil"/>
                <w:right w:val="nil"/>
                <w:between w:val="nil"/>
              </w:pBdr>
              <w:rPr>
                <w:rFonts w:eastAsia="Calibri" w:cstheme="minorHAnsi"/>
                <w:b/>
                <w:color w:val="000000"/>
                <w:sz w:val="20"/>
                <w:szCs w:val="20"/>
              </w:rPr>
            </w:pPr>
            <w:r w:rsidRPr="003C617F">
              <w:rPr>
                <w:rFonts w:eastAsia="Calibri" w:cstheme="minorHAnsi"/>
                <w:b/>
                <w:color w:val="000000"/>
                <w:sz w:val="20"/>
                <w:szCs w:val="20"/>
              </w:rPr>
              <w:t xml:space="preserve">Item </w:t>
            </w:r>
            <w:r>
              <w:rPr>
                <w:rFonts w:eastAsia="Calibri" w:cstheme="minorHAnsi"/>
                <w:b/>
                <w:color w:val="000000"/>
                <w:sz w:val="20"/>
                <w:szCs w:val="20"/>
              </w:rPr>
              <w:t>7</w:t>
            </w:r>
            <w:r w:rsidRPr="003C617F">
              <w:rPr>
                <w:rFonts w:eastAsia="Calibri" w:cstheme="minorHAnsi"/>
                <w:b/>
                <w:color w:val="000000"/>
                <w:sz w:val="20"/>
                <w:szCs w:val="20"/>
              </w:rPr>
              <w:t xml:space="preserve">: FA Building – </w:t>
            </w:r>
            <w:r>
              <w:rPr>
                <w:rFonts w:eastAsia="Calibri" w:cstheme="minorHAnsi"/>
                <w:b/>
                <w:color w:val="000000"/>
                <w:sz w:val="20"/>
                <w:szCs w:val="20"/>
              </w:rPr>
              <w:t>Instrument Storage</w:t>
            </w:r>
          </w:p>
          <w:p w14:paraId="761B8F05" w14:textId="77777777" w:rsidR="00B45E60" w:rsidRPr="003C617F" w:rsidRDefault="00B45E60" w:rsidP="00B45E60">
            <w:pPr>
              <w:pBdr>
                <w:top w:val="nil"/>
                <w:left w:val="nil"/>
                <w:bottom w:val="nil"/>
                <w:right w:val="nil"/>
                <w:between w:val="nil"/>
              </w:pBdr>
              <w:rPr>
                <w:rFonts w:eastAsia="Calibri" w:cstheme="minorHAnsi"/>
                <w:b/>
                <w:color w:val="000000"/>
                <w:sz w:val="20"/>
                <w:szCs w:val="20"/>
              </w:rPr>
            </w:pPr>
          </w:p>
          <w:p w14:paraId="440FAF42" w14:textId="715E6478" w:rsidR="00B45E60" w:rsidRPr="00B45E60" w:rsidRDefault="00B45E60" w:rsidP="00B45E60">
            <w:pPr>
              <w:pStyle w:val="ListParagraph"/>
              <w:numPr>
                <w:ilvl w:val="0"/>
                <w:numId w:val="13"/>
              </w:numPr>
              <w:rPr>
                <w:rFonts w:cstheme="minorHAnsi"/>
                <w:szCs w:val="24"/>
              </w:rPr>
            </w:pPr>
            <w:r w:rsidRPr="00B45E60">
              <w:rPr>
                <w:rFonts w:eastAsia="Times New Roman" w:cstheme="minorHAnsi"/>
                <w:color w:val="000000"/>
                <w:sz w:val="20"/>
                <w:szCs w:val="20"/>
              </w:rPr>
              <w:t>The instrument storage area (backstage and off back stage) needs renovation to efficiently and safely maximize the storage of instruments. Currently the storage area (in its unfinished state) is inadequate for the number of instruments used in the program. Currently they are not stored neatly enough to even make accessing them effectively for class.</w:t>
            </w:r>
            <w:r>
              <w:rPr>
                <w:rFonts w:eastAsia="Times New Roman" w:cstheme="minorHAnsi"/>
                <w:color w:val="000000"/>
                <w:sz w:val="20"/>
                <w:szCs w:val="20"/>
              </w:rPr>
              <w:t xml:space="preserve"> Some instruments should be stored on stage, but as we have no secure storage area in that location what typically happens is we overfill the current off stage storage room.</w:t>
            </w:r>
          </w:p>
          <w:p w14:paraId="125FA5C6" w14:textId="7A674CF5" w:rsidR="00B45E60" w:rsidRDefault="00B45E60" w:rsidP="00B45E60">
            <w:pPr>
              <w:rPr>
                <w:rFonts w:cstheme="minorHAnsi"/>
                <w:szCs w:val="24"/>
              </w:rPr>
            </w:pPr>
          </w:p>
          <w:p w14:paraId="68003D66" w14:textId="77777777" w:rsidR="00B45E60" w:rsidRPr="00B45E60" w:rsidRDefault="00B45E60" w:rsidP="00B45E60">
            <w:pPr>
              <w:rPr>
                <w:rFonts w:cstheme="minorHAnsi"/>
                <w:szCs w:val="24"/>
              </w:rPr>
            </w:pPr>
          </w:p>
          <w:p w14:paraId="7E52D671" w14:textId="16FEC0DC" w:rsidR="003C617F" w:rsidRPr="00084C76" w:rsidRDefault="003C617F" w:rsidP="00084C76">
            <w:pPr>
              <w:spacing w:after="160" w:line="256" w:lineRule="auto"/>
              <w:rPr>
                <w:rFonts w:cstheme="minorHAnsi"/>
                <w:b/>
                <w:bCs/>
                <w:color w:val="C00000"/>
                <w:sz w:val="24"/>
                <w:szCs w:val="28"/>
              </w:rPr>
            </w:pPr>
            <w:r>
              <w:rPr>
                <w:rFonts w:cstheme="minorHAnsi"/>
                <w:szCs w:val="24"/>
              </w:rPr>
              <w:br w:type="page"/>
            </w:r>
            <w:r w:rsidRPr="00084C76">
              <w:rPr>
                <w:rFonts w:cstheme="minorHAnsi"/>
                <w:b/>
                <w:bCs/>
                <w:color w:val="C00000"/>
                <w:sz w:val="24"/>
                <w:szCs w:val="28"/>
              </w:rPr>
              <w:t>SAFETY &amp; SECURITY REQUEST</w:t>
            </w:r>
          </w:p>
          <w:p w14:paraId="4AF9BC03" w14:textId="77777777" w:rsidR="003C617F" w:rsidRDefault="003C617F" w:rsidP="003C617F">
            <w:pPr>
              <w:rPr>
                <w:rFonts w:cstheme="minorHAnsi"/>
                <w:szCs w:val="24"/>
              </w:rPr>
            </w:pPr>
            <w:r>
              <w:rPr>
                <w:rFonts w:cstheme="minorHAnsi"/>
                <w:szCs w:val="24"/>
              </w:rPr>
              <w:t>Use this section to list any safety &amp; security needs for your program.  If you have more than two safety &amp; security needs, add rows below.</w:t>
            </w:r>
          </w:p>
          <w:p w14:paraId="69AEAECE" w14:textId="77777777" w:rsidR="003C617F" w:rsidRDefault="003C617F" w:rsidP="003C617F">
            <w:pPr>
              <w:jc w:val="center"/>
              <w:rPr>
                <w:rFonts w:cstheme="minorHAnsi"/>
                <w:szCs w:val="24"/>
              </w:rPr>
            </w:pPr>
          </w:p>
          <w:tbl>
            <w:tblPr>
              <w:tblStyle w:val="PlainTable11"/>
              <w:tblW w:w="0" w:type="auto"/>
              <w:tblLook w:val="04A0" w:firstRow="1" w:lastRow="0" w:firstColumn="1" w:lastColumn="0" w:noHBand="0" w:noVBand="1"/>
            </w:tblPr>
            <w:tblGrid>
              <w:gridCol w:w="1998"/>
              <w:gridCol w:w="8298"/>
            </w:tblGrid>
            <w:tr w:rsidR="00084C76" w:rsidRPr="00084C76" w14:paraId="1DD75A9E" w14:textId="77777777" w:rsidTr="000A778F">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998" w:type="dxa"/>
                </w:tcPr>
                <w:p w14:paraId="121F955D" w14:textId="5C6DFEE2" w:rsidR="00084C76" w:rsidRPr="00084C76" w:rsidRDefault="00084C76" w:rsidP="00084C76">
                  <w:pPr>
                    <w:spacing w:line="256" w:lineRule="auto"/>
                    <w:rPr>
                      <w:rFonts w:asciiTheme="minorHAnsi" w:hAnsiTheme="minorHAnsi" w:cstheme="minorHAnsi"/>
                      <w:color w:val="767171" w:themeColor="background2" w:themeShade="80"/>
                      <w:szCs w:val="24"/>
                      <w:u w:val="single"/>
                    </w:rPr>
                  </w:pPr>
                  <w:r>
                    <w:rPr>
                      <w:rFonts w:asciiTheme="minorHAnsi" w:hAnsiTheme="minorHAnsi" w:cstheme="minorHAnsi"/>
                      <w:color w:val="767171" w:themeColor="background2" w:themeShade="80"/>
                      <w:szCs w:val="24"/>
                      <w:u w:val="single"/>
                    </w:rPr>
                    <w:t>Safety &amp; Security</w:t>
                  </w:r>
                  <w:r w:rsidRPr="00084C76">
                    <w:rPr>
                      <w:rFonts w:asciiTheme="minorHAnsi" w:hAnsiTheme="minorHAnsi" w:cstheme="minorHAnsi"/>
                      <w:color w:val="767171" w:themeColor="background2" w:themeShade="80"/>
                      <w:szCs w:val="24"/>
                      <w:u w:val="single"/>
                    </w:rPr>
                    <w:t xml:space="preserve"> Need</w:t>
                  </w:r>
                </w:p>
              </w:tc>
              <w:tc>
                <w:tcPr>
                  <w:tcW w:w="8298" w:type="dxa"/>
                  <w:hideMark/>
                </w:tcPr>
                <w:p w14:paraId="60B1BE1D" w14:textId="77777777" w:rsidR="00084C76" w:rsidRPr="00084C76" w:rsidRDefault="00084C76" w:rsidP="00084C76">
                  <w:pPr>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767171" w:themeColor="background2" w:themeShade="80"/>
                      <w:szCs w:val="24"/>
                      <w:u w:val="single"/>
                    </w:rPr>
                  </w:pPr>
                  <w:r w:rsidRPr="00084C76">
                    <w:rPr>
                      <w:rFonts w:asciiTheme="minorHAnsi" w:hAnsiTheme="minorHAnsi" w:cstheme="minorHAnsi"/>
                      <w:color w:val="767171" w:themeColor="background2" w:themeShade="80"/>
                      <w:szCs w:val="24"/>
                      <w:u w:val="single"/>
                    </w:rPr>
                    <w:t>Justification</w:t>
                  </w:r>
                </w:p>
              </w:tc>
            </w:tr>
            <w:tr w:rsidR="00084C76" w:rsidRPr="00084C76" w14:paraId="69C78223" w14:textId="77777777" w:rsidTr="000A778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98" w:type="dxa"/>
                </w:tcPr>
                <w:p w14:paraId="69BC3171" w14:textId="77777777" w:rsidR="00084C76" w:rsidRPr="00084C76" w:rsidRDefault="00084C76" w:rsidP="00084C76">
                  <w:pPr>
                    <w:spacing w:line="256" w:lineRule="auto"/>
                    <w:rPr>
                      <w:rFonts w:asciiTheme="minorHAnsi" w:hAnsiTheme="minorHAnsi" w:cstheme="minorHAnsi"/>
                      <w:color w:val="767171" w:themeColor="background2" w:themeShade="80"/>
                      <w:szCs w:val="24"/>
                    </w:rPr>
                  </w:pPr>
                  <w:r w:rsidRPr="00084C76">
                    <w:rPr>
                      <w:rFonts w:asciiTheme="minorHAnsi" w:hAnsiTheme="minorHAnsi" w:cstheme="minorHAnsi"/>
                      <w:color w:val="767171" w:themeColor="background2" w:themeShade="80"/>
                      <w:szCs w:val="24"/>
                    </w:rPr>
                    <w:t>Item 1</w:t>
                  </w:r>
                </w:p>
              </w:tc>
              <w:tc>
                <w:tcPr>
                  <w:tcW w:w="8298" w:type="dxa"/>
                </w:tcPr>
                <w:p w14:paraId="73C1B847" w14:textId="058AD5A8" w:rsidR="00084C76" w:rsidRPr="00084C76" w:rsidRDefault="009C0077" w:rsidP="00084C76">
                  <w:pPr>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67171" w:themeColor="background2" w:themeShade="80"/>
                      <w:szCs w:val="24"/>
                    </w:rPr>
                  </w:pPr>
                  <w:r>
                    <w:rPr>
                      <w:rFonts w:cstheme="minorHAnsi"/>
                      <w:color w:val="767171" w:themeColor="background2" w:themeShade="80"/>
                      <w:szCs w:val="24"/>
                    </w:rPr>
                    <w:t>None</w:t>
                  </w:r>
                </w:p>
              </w:tc>
            </w:tr>
            <w:tr w:rsidR="00084C76" w:rsidRPr="00084C76" w14:paraId="63D6FA19" w14:textId="77777777" w:rsidTr="000A778F">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5D86CC8" w14:textId="77777777" w:rsidR="00084C76" w:rsidRPr="00084C76" w:rsidRDefault="00084C76" w:rsidP="00084C76">
                  <w:pPr>
                    <w:spacing w:line="256" w:lineRule="auto"/>
                    <w:rPr>
                      <w:rFonts w:asciiTheme="minorHAnsi" w:hAnsiTheme="minorHAnsi" w:cstheme="minorHAnsi"/>
                      <w:color w:val="767171" w:themeColor="background2" w:themeShade="80"/>
                      <w:szCs w:val="24"/>
                    </w:rPr>
                  </w:pPr>
                  <w:r w:rsidRPr="00084C76">
                    <w:rPr>
                      <w:rFonts w:asciiTheme="minorHAnsi" w:hAnsiTheme="minorHAnsi" w:cstheme="minorHAnsi"/>
                      <w:color w:val="767171" w:themeColor="background2" w:themeShade="80"/>
                      <w:szCs w:val="24"/>
                    </w:rPr>
                    <w:t>Item 2</w:t>
                  </w:r>
                </w:p>
              </w:tc>
              <w:tc>
                <w:tcPr>
                  <w:tcW w:w="8298" w:type="dxa"/>
                </w:tcPr>
                <w:p w14:paraId="7AD1F5FE" w14:textId="026F76C7" w:rsidR="00084C76" w:rsidRPr="00084C76" w:rsidRDefault="009C0077" w:rsidP="00084C76">
                  <w:pPr>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67171" w:themeColor="background2" w:themeShade="80"/>
                      <w:szCs w:val="24"/>
                    </w:rPr>
                  </w:pPr>
                  <w:r>
                    <w:rPr>
                      <w:rFonts w:cstheme="minorHAnsi"/>
                      <w:color w:val="767171" w:themeColor="background2" w:themeShade="80"/>
                      <w:szCs w:val="24"/>
                    </w:rPr>
                    <w:t>None</w:t>
                  </w:r>
                </w:p>
              </w:tc>
            </w:tr>
            <w:tr w:rsidR="009C0077" w:rsidRPr="00084C76" w14:paraId="14C3210A" w14:textId="77777777" w:rsidTr="000A77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7C7C545" w14:textId="77777777" w:rsidR="009C0077" w:rsidRPr="00084C76" w:rsidRDefault="009C0077" w:rsidP="00084C76">
                  <w:pPr>
                    <w:spacing w:line="256" w:lineRule="auto"/>
                    <w:rPr>
                      <w:rFonts w:cstheme="minorHAnsi"/>
                      <w:color w:val="767171" w:themeColor="background2" w:themeShade="80"/>
                      <w:szCs w:val="24"/>
                    </w:rPr>
                  </w:pPr>
                </w:p>
              </w:tc>
              <w:tc>
                <w:tcPr>
                  <w:tcW w:w="8298" w:type="dxa"/>
                </w:tcPr>
                <w:p w14:paraId="35E7B2CD" w14:textId="77777777" w:rsidR="009C0077" w:rsidRDefault="009C0077" w:rsidP="00084C76">
                  <w:pPr>
                    <w:spacing w:line="256" w:lineRule="auto"/>
                    <w:cnfStyle w:val="000000100000" w:firstRow="0" w:lastRow="0" w:firstColumn="0" w:lastColumn="0" w:oddVBand="0" w:evenVBand="0" w:oddHBand="1" w:evenHBand="0" w:firstRowFirstColumn="0" w:firstRowLastColumn="0" w:lastRowFirstColumn="0" w:lastRowLastColumn="0"/>
                    <w:rPr>
                      <w:rFonts w:cstheme="minorHAnsi"/>
                      <w:color w:val="767171" w:themeColor="background2" w:themeShade="80"/>
                      <w:szCs w:val="24"/>
                    </w:rPr>
                  </w:pPr>
                </w:p>
              </w:tc>
            </w:tr>
          </w:tbl>
          <w:p w14:paraId="290E83D1" w14:textId="77777777" w:rsidR="003C617F" w:rsidRDefault="003C617F" w:rsidP="003C617F">
            <w:pPr>
              <w:rPr>
                <w:rFonts w:eastAsia="Times New Roman" w:cstheme="minorHAnsi"/>
                <w:szCs w:val="24"/>
              </w:rPr>
            </w:pPr>
          </w:p>
          <w:p w14:paraId="380A1282" w14:textId="77777777" w:rsidR="003C617F" w:rsidRDefault="003C617F" w:rsidP="003C617F">
            <w:pPr>
              <w:rPr>
                <w:rFonts w:cstheme="minorHAnsi"/>
                <w:szCs w:val="24"/>
              </w:rPr>
            </w:pPr>
          </w:p>
          <w:p w14:paraId="7574C536" w14:textId="77777777" w:rsidR="003C617F" w:rsidRPr="00931437" w:rsidRDefault="003C617F" w:rsidP="00931437">
            <w:pPr>
              <w:rPr>
                <w:rFonts w:cstheme="minorHAnsi"/>
                <w:b/>
                <w:bCs/>
                <w:color w:val="C00000"/>
                <w:sz w:val="24"/>
                <w:szCs w:val="28"/>
              </w:rPr>
            </w:pPr>
            <w:r w:rsidRPr="00931437">
              <w:rPr>
                <w:rFonts w:cstheme="minorHAnsi"/>
                <w:b/>
                <w:bCs/>
                <w:color w:val="C00000"/>
                <w:sz w:val="24"/>
                <w:szCs w:val="28"/>
              </w:rPr>
              <w:t>PROFESSIONAL DEVELOPMENT REQUEST</w:t>
            </w:r>
          </w:p>
          <w:p w14:paraId="1BBEAD78" w14:textId="77777777" w:rsidR="003C617F" w:rsidRDefault="003C617F" w:rsidP="003C617F">
            <w:pPr>
              <w:rPr>
                <w:rFonts w:cstheme="minorHAnsi"/>
                <w:szCs w:val="24"/>
              </w:rPr>
            </w:pPr>
            <w:r>
              <w:rPr>
                <w:rFonts w:cstheme="minorHAnsi"/>
                <w:szCs w:val="24"/>
              </w:rPr>
              <w:t>Use this section to list any professional development opportunities you would like to have available for your program.  If you have more than two professional development needs, add rows below.</w:t>
            </w:r>
          </w:p>
          <w:p w14:paraId="7D118A04" w14:textId="77777777" w:rsidR="003C617F" w:rsidRDefault="003C617F" w:rsidP="003C617F">
            <w:pPr>
              <w:jc w:val="center"/>
              <w:rPr>
                <w:rFonts w:cstheme="minorHAnsi"/>
                <w:szCs w:val="24"/>
              </w:rPr>
            </w:pPr>
          </w:p>
          <w:tbl>
            <w:tblPr>
              <w:tblStyle w:val="PlainTable11"/>
              <w:tblW w:w="0" w:type="auto"/>
              <w:tblLook w:val="04A0" w:firstRow="1" w:lastRow="0" w:firstColumn="1" w:lastColumn="0" w:noHBand="0" w:noVBand="1"/>
            </w:tblPr>
            <w:tblGrid>
              <w:gridCol w:w="1998"/>
              <w:gridCol w:w="8298"/>
            </w:tblGrid>
            <w:tr w:rsidR="00084C76" w:rsidRPr="00084C76" w14:paraId="30F982FD" w14:textId="77777777" w:rsidTr="00084C76">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998" w:type="dxa"/>
                </w:tcPr>
                <w:p w14:paraId="0CA26E2B" w14:textId="77777777" w:rsidR="003C617F" w:rsidRPr="00084C76" w:rsidRDefault="003C617F" w:rsidP="003C617F">
                  <w:pPr>
                    <w:spacing w:line="256" w:lineRule="auto"/>
                    <w:rPr>
                      <w:rFonts w:asciiTheme="minorHAnsi" w:hAnsiTheme="minorHAnsi" w:cstheme="minorHAnsi"/>
                      <w:color w:val="767171" w:themeColor="background2" w:themeShade="80"/>
                      <w:szCs w:val="24"/>
                      <w:u w:val="single"/>
                    </w:rPr>
                  </w:pPr>
                  <w:r w:rsidRPr="00084C76">
                    <w:rPr>
                      <w:rFonts w:asciiTheme="minorHAnsi" w:hAnsiTheme="minorHAnsi" w:cstheme="minorHAnsi"/>
                      <w:color w:val="767171" w:themeColor="background2" w:themeShade="80"/>
                      <w:szCs w:val="24"/>
                      <w:u w:val="single"/>
                    </w:rPr>
                    <w:t>Professional Development Need</w:t>
                  </w:r>
                </w:p>
              </w:tc>
              <w:tc>
                <w:tcPr>
                  <w:tcW w:w="8298" w:type="dxa"/>
                  <w:hideMark/>
                </w:tcPr>
                <w:p w14:paraId="4E691939" w14:textId="77777777" w:rsidR="003C617F" w:rsidRPr="00084C76" w:rsidRDefault="003C617F" w:rsidP="003C617F">
                  <w:pPr>
                    <w:spacing w:line="25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767171" w:themeColor="background2" w:themeShade="80"/>
                      <w:szCs w:val="24"/>
                      <w:u w:val="single"/>
                    </w:rPr>
                  </w:pPr>
                  <w:r w:rsidRPr="00084C76">
                    <w:rPr>
                      <w:rFonts w:asciiTheme="minorHAnsi" w:hAnsiTheme="minorHAnsi" w:cstheme="minorHAnsi"/>
                      <w:color w:val="767171" w:themeColor="background2" w:themeShade="80"/>
                      <w:szCs w:val="24"/>
                      <w:u w:val="single"/>
                    </w:rPr>
                    <w:t>Justification</w:t>
                  </w:r>
                </w:p>
              </w:tc>
            </w:tr>
            <w:tr w:rsidR="00084C76" w:rsidRPr="00084C76" w14:paraId="5694BE5C" w14:textId="77777777" w:rsidTr="00084C76">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98" w:type="dxa"/>
                </w:tcPr>
                <w:p w14:paraId="2A8D7605" w14:textId="20E840E7" w:rsidR="003C617F" w:rsidRPr="00084C76" w:rsidRDefault="003C617F" w:rsidP="003C617F">
                  <w:pPr>
                    <w:spacing w:line="256" w:lineRule="auto"/>
                    <w:rPr>
                      <w:rFonts w:asciiTheme="minorHAnsi" w:hAnsiTheme="minorHAnsi" w:cstheme="minorHAnsi"/>
                      <w:color w:val="767171" w:themeColor="background2" w:themeShade="80"/>
                      <w:szCs w:val="24"/>
                    </w:rPr>
                  </w:pPr>
                  <w:r w:rsidRPr="00084C76">
                    <w:rPr>
                      <w:rFonts w:asciiTheme="minorHAnsi" w:hAnsiTheme="minorHAnsi" w:cstheme="minorHAnsi"/>
                      <w:color w:val="767171" w:themeColor="background2" w:themeShade="80"/>
                      <w:szCs w:val="24"/>
                    </w:rPr>
                    <w:t>Item 1</w:t>
                  </w:r>
                </w:p>
              </w:tc>
              <w:tc>
                <w:tcPr>
                  <w:tcW w:w="8298" w:type="dxa"/>
                </w:tcPr>
                <w:p w14:paraId="0FF574F6" w14:textId="535E691F" w:rsidR="003C617F" w:rsidRPr="00084C76" w:rsidRDefault="009C0077" w:rsidP="003C617F">
                  <w:pPr>
                    <w:spacing w:line="25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67171" w:themeColor="background2" w:themeShade="80"/>
                      <w:szCs w:val="24"/>
                    </w:rPr>
                  </w:pPr>
                  <w:r>
                    <w:rPr>
                      <w:rFonts w:cstheme="minorHAnsi"/>
                      <w:color w:val="767171" w:themeColor="background2" w:themeShade="80"/>
                      <w:szCs w:val="24"/>
                    </w:rPr>
                    <w:t>none</w:t>
                  </w:r>
                </w:p>
              </w:tc>
            </w:tr>
            <w:tr w:rsidR="00084C76" w:rsidRPr="00084C76" w14:paraId="3549B2FB" w14:textId="77777777" w:rsidTr="00084C76">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4308A94" w14:textId="090EAF38" w:rsidR="003C617F" w:rsidRPr="00084C76" w:rsidRDefault="003C617F" w:rsidP="003C617F">
                  <w:pPr>
                    <w:spacing w:line="256" w:lineRule="auto"/>
                    <w:rPr>
                      <w:rFonts w:asciiTheme="minorHAnsi" w:hAnsiTheme="minorHAnsi" w:cstheme="minorHAnsi"/>
                      <w:color w:val="767171" w:themeColor="background2" w:themeShade="80"/>
                      <w:szCs w:val="24"/>
                    </w:rPr>
                  </w:pPr>
                  <w:r w:rsidRPr="00084C76">
                    <w:rPr>
                      <w:rFonts w:asciiTheme="minorHAnsi" w:hAnsiTheme="minorHAnsi" w:cstheme="minorHAnsi"/>
                      <w:color w:val="767171" w:themeColor="background2" w:themeShade="80"/>
                      <w:szCs w:val="24"/>
                    </w:rPr>
                    <w:t>Item 2</w:t>
                  </w:r>
                </w:p>
              </w:tc>
              <w:tc>
                <w:tcPr>
                  <w:tcW w:w="8298" w:type="dxa"/>
                </w:tcPr>
                <w:p w14:paraId="05414D93" w14:textId="75746969" w:rsidR="003C617F" w:rsidRPr="00084C76" w:rsidRDefault="009C0077" w:rsidP="003C617F">
                  <w:pPr>
                    <w:spacing w:line="25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767171" w:themeColor="background2" w:themeShade="80"/>
                      <w:szCs w:val="24"/>
                    </w:rPr>
                  </w:pPr>
                  <w:r>
                    <w:rPr>
                      <w:rFonts w:cstheme="minorHAnsi"/>
                      <w:color w:val="767171" w:themeColor="background2" w:themeShade="80"/>
                      <w:szCs w:val="24"/>
                    </w:rPr>
                    <w:t>none</w:t>
                  </w:r>
                </w:p>
              </w:tc>
            </w:tr>
          </w:tbl>
          <w:p w14:paraId="676411F6" w14:textId="77777777" w:rsidR="003C617F" w:rsidRDefault="003C617F" w:rsidP="003C617F">
            <w:pPr>
              <w:rPr>
                <w:rFonts w:eastAsia="Times New Roman" w:cstheme="minorHAnsi"/>
                <w:szCs w:val="24"/>
              </w:rPr>
            </w:pPr>
          </w:p>
          <w:p w14:paraId="28BC8D18" w14:textId="77777777" w:rsidR="00032CE2" w:rsidRDefault="00032CE2" w:rsidP="000A778F">
            <w:pPr>
              <w:rPr>
                <w:b/>
                <w:bCs/>
                <w:sz w:val="28"/>
                <w:szCs w:val="28"/>
              </w:rPr>
            </w:pPr>
          </w:p>
        </w:tc>
      </w:tr>
    </w:tbl>
    <w:p w14:paraId="7C2DA8EC" w14:textId="77777777" w:rsidR="00FF621D" w:rsidRDefault="00FF621D">
      <w:r>
        <w:br w:type="page"/>
      </w:r>
    </w:p>
    <w:tbl>
      <w:tblPr>
        <w:tblStyle w:val="TableGrid"/>
        <w:tblW w:w="11340" w:type="dxa"/>
        <w:tblInd w:w="-365" w:type="dxa"/>
        <w:tblLook w:val="04A0" w:firstRow="1" w:lastRow="0" w:firstColumn="1" w:lastColumn="0" w:noHBand="0" w:noVBand="1"/>
      </w:tblPr>
      <w:tblGrid>
        <w:gridCol w:w="11340"/>
      </w:tblGrid>
      <w:tr w:rsidR="00032CE2" w14:paraId="2A46D7D9" w14:textId="77777777" w:rsidTr="0035721F">
        <w:tc>
          <w:tcPr>
            <w:tcW w:w="11340" w:type="dxa"/>
            <w:tcBorders>
              <w:top w:val="nil"/>
              <w:bottom w:val="nil"/>
            </w:tcBorders>
            <w:shd w:val="clear" w:color="auto" w:fill="C00000"/>
          </w:tcPr>
          <w:p w14:paraId="0E81F2A8" w14:textId="68E389E3" w:rsidR="00032CE2" w:rsidRDefault="00032CE2" w:rsidP="000A778F">
            <w:pPr>
              <w:rPr>
                <w:b/>
                <w:bCs/>
                <w:sz w:val="28"/>
                <w:szCs w:val="28"/>
              </w:rPr>
            </w:pPr>
            <w:r>
              <w:rPr>
                <w:b/>
                <w:bCs/>
                <w:sz w:val="28"/>
                <w:szCs w:val="28"/>
              </w:rPr>
              <w:t>Budget</w:t>
            </w:r>
          </w:p>
        </w:tc>
      </w:tr>
      <w:tr w:rsidR="00FD5F8B" w:rsidRPr="00B45E60" w14:paraId="51C273CB" w14:textId="77777777" w:rsidTr="0035721F">
        <w:tc>
          <w:tcPr>
            <w:tcW w:w="11340" w:type="dxa"/>
            <w:tcBorders>
              <w:top w:val="nil"/>
              <w:left w:val="nil"/>
              <w:bottom w:val="nil"/>
              <w:right w:val="nil"/>
            </w:tcBorders>
            <w:shd w:val="clear" w:color="auto" w:fill="FFFFFF" w:themeFill="background1"/>
          </w:tcPr>
          <w:p w14:paraId="0F999EA3" w14:textId="0BE3AF5B" w:rsidR="00FD5F8B" w:rsidRPr="00B45E60" w:rsidRDefault="00FD5F8B" w:rsidP="000A778F">
            <w:pPr>
              <w:rPr>
                <w:b/>
                <w:bCs/>
                <w:sz w:val="28"/>
                <w:szCs w:val="28"/>
              </w:rPr>
            </w:pPr>
          </w:p>
          <w:tbl>
            <w:tblPr>
              <w:tblW w:w="9033"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81"/>
              <w:gridCol w:w="2341"/>
              <w:gridCol w:w="2341"/>
              <w:gridCol w:w="1870"/>
            </w:tblGrid>
            <w:tr w:rsidR="00FD5F8B" w:rsidRPr="00B45E60" w14:paraId="5AAFFC1F" w14:textId="77777777" w:rsidTr="000A778F">
              <w:trPr>
                <w:trHeight w:val="310"/>
              </w:trPr>
              <w:tc>
                <w:tcPr>
                  <w:tcW w:w="2481" w:type="dxa"/>
                </w:tcPr>
                <w:p w14:paraId="472B15FC" w14:textId="77777777" w:rsidR="00FD5F8B" w:rsidRPr="00B45E60" w:rsidRDefault="00FD5F8B" w:rsidP="00FD5F8B">
                  <w:pPr>
                    <w:rPr>
                      <w:rFonts w:ascii="Calibri" w:eastAsia="Calibri" w:hAnsi="Calibri" w:cs="Calibri"/>
                      <w:highlight w:val="green"/>
                    </w:rPr>
                  </w:pPr>
                </w:p>
              </w:tc>
              <w:tc>
                <w:tcPr>
                  <w:tcW w:w="2341" w:type="dxa"/>
                </w:tcPr>
                <w:p w14:paraId="5AF738B1" w14:textId="77777777" w:rsidR="00FD5F8B" w:rsidRPr="00B45E60" w:rsidRDefault="00FD5F8B" w:rsidP="00FD5F8B">
                  <w:pPr>
                    <w:rPr>
                      <w:rFonts w:ascii="Calibri" w:eastAsia="Calibri" w:hAnsi="Calibri" w:cs="Calibri"/>
                    </w:rPr>
                  </w:pPr>
                  <w:r w:rsidRPr="00B45E60">
                    <w:rPr>
                      <w:rFonts w:ascii="Calibri" w:eastAsia="Calibri" w:hAnsi="Calibri" w:cs="Calibri"/>
                    </w:rPr>
                    <w:t>Current Budget</w:t>
                  </w:r>
                </w:p>
              </w:tc>
              <w:tc>
                <w:tcPr>
                  <w:tcW w:w="2341" w:type="dxa"/>
                </w:tcPr>
                <w:p w14:paraId="5946B777" w14:textId="217C3109" w:rsidR="00FD5F8B" w:rsidRPr="00B45E60" w:rsidRDefault="00FD5F8B" w:rsidP="00FD5F8B">
                  <w:pPr>
                    <w:rPr>
                      <w:rFonts w:ascii="Calibri" w:eastAsia="Calibri" w:hAnsi="Calibri" w:cs="Calibri"/>
                    </w:rPr>
                  </w:pPr>
                  <w:r w:rsidRPr="00B45E60">
                    <w:rPr>
                      <w:rFonts w:ascii="Calibri" w:eastAsia="Calibri" w:hAnsi="Calibri" w:cs="Calibri"/>
                    </w:rPr>
                    <w:t>Amount of</w:t>
                  </w:r>
                  <w:r w:rsidR="006C34C9">
                    <w:rPr>
                      <w:rFonts w:ascii="Calibri" w:eastAsia="Calibri" w:hAnsi="Calibri" w:cs="Calibri"/>
                    </w:rPr>
                    <w:t xml:space="preserve"> Change</w:t>
                  </w:r>
                </w:p>
              </w:tc>
              <w:tc>
                <w:tcPr>
                  <w:tcW w:w="1870" w:type="dxa"/>
                </w:tcPr>
                <w:p w14:paraId="08F92FEB" w14:textId="77777777" w:rsidR="00FD5F8B" w:rsidRPr="00B45E60" w:rsidRDefault="00FD5F8B" w:rsidP="00FD5F8B">
                  <w:pPr>
                    <w:rPr>
                      <w:rFonts w:ascii="Calibri" w:eastAsia="Calibri" w:hAnsi="Calibri" w:cs="Calibri"/>
                    </w:rPr>
                  </w:pPr>
                  <w:r w:rsidRPr="00B45E60">
                    <w:rPr>
                      <w:rFonts w:ascii="Calibri" w:eastAsia="Calibri" w:hAnsi="Calibri" w:cs="Calibri"/>
                    </w:rPr>
                    <w:t>Revised Total</w:t>
                  </w:r>
                </w:p>
              </w:tc>
            </w:tr>
            <w:tr w:rsidR="00FD5F8B" w:rsidRPr="00B45E60" w14:paraId="3203500D" w14:textId="77777777" w:rsidTr="000A778F">
              <w:trPr>
                <w:trHeight w:val="366"/>
              </w:trPr>
              <w:tc>
                <w:tcPr>
                  <w:tcW w:w="2481" w:type="dxa"/>
                </w:tcPr>
                <w:p w14:paraId="2C68227B" w14:textId="77777777" w:rsidR="00FD5F8B" w:rsidRPr="00B45E60" w:rsidRDefault="00FD5F8B" w:rsidP="00FD5F8B">
                  <w:pPr>
                    <w:rPr>
                      <w:rFonts w:ascii="Calibri" w:eastAsia="Calibri" w:hAnsi="Calibri" w:cs="Calibri"/>
                    </w:rPr>
                  </w:pPr>
                  <w:r w:rsidRPr="00B45E60">
                    <w:rPr>
                      <w:rFonts w:ascii="Calibri" w:eastAsia="Calibri" w:hAnsi="Calibri" w:cs="Calibri"/>
                    </w:rPr>
                    <w:t>1000</w:t>
                  </w:r>
                </w:p>
              </w:tc>
              <w:tc>
                <w:tcPr>
                  <w:tcW w:w="2341" w:type="dxa"/>
                </w:tcPr>
                <w:p w14:paraId="31FF8DC5" w14:textId="77777777" w:rsidR="00FD5F8B" w:rsidRPr="00B45E60" w:rsidRDefault="00FD5F8B" w:rsidP="00FD5F8B">
                  <w:pPr>
                    <w:rPr>
                      <w:rFonts w:ascii="Calibri" w:eastAsia="Calibri" w:hAnsi="Calibri" w:cs="Calibri"/>
                    </w:rPr>
                  </w:pPr>
                  <w:r w:rsidRPr="00B45E60">
                    <w:rPr>
                      <w:rFonts w:ascii="Calibri" w:eastAsia="Calibri" w:hAnsi="Calibri" w:cs="Calibri"/>
                    </w:rPr>
                    <w:t>5,200</w:t>
                  </w:r>
                </w:p>
              </w:tc>
              <w:tc>
                <w:tcPr>
                  <w:tcW w:w="2341" w:type="dxa"/>
                </w:tcPr>
                <w:p w14:paraId="33EE842D" w14:textId="77777777" w:rsidR="00FD5F8B" w:rsidRPr="00B45E60" w:rsidRDefault="00FD5F8B" w:rsidP="00FD5F8B">
                  <w:pPr>
                    <w:rPr>
                      <w:rFonts w:ascii="Calibri" w:eastAsia="Calibri" w:hAnsi="Calibri" w:cs="Calibri"/>
                    </w:rPr>
                  </w:pPr>
                  <w:r w:rsidRPr="00B45E60">
                    <w:rPr>
                      <w:rFonts w:ascii="Calibri" w:eastAsia="Calibri" w:hAnsi="Calibri" w:cs="Calibri"/>
                    </w:rPr>
                    <w:t>0</w:t>
                  </w:r>
                </w:p>
              </w:tc>
              <w:tc>
                <w:tcPr>
                  <w:tcW w:w="1870" w:type="dxa"/>
                </w:tcPr>
                <w:p w14:paraId="6051825F" w14:textId="77777777" w:rsidR="00FD5F8B" w:rsidRPr="00B45E60" w:rsidRDefault="00FD5F8B" w:rsidP="00FD5F8B">
                  <w:pPr>
                    <w:rPr>
                      <w:rFonts w:ascii="Calibri" w:eastAsia="Calibri" w:hAnsi="Calibri" w:cs="Calibri"/>
                    </w:rPr>
                  </w:pPr>
                  <w:r w:rsidRPr="00B45E60">
                    <w:rPr>
                      <w:rFonts w:ascii="Calibri" w:eastAsia="Calibri" w:hAnsi="Calibri" w:cs="Calibri"/>
                    </w:rPr>
                    <w:t>5,200</w:t>
                  </w:r>
                </w:p>
              </w:tc>
            </w:tr>
            <w:tr w:rsidR="00FD5F8B" w:rsidRPr="00B45E60" w14:paraId="6F0264B2" w14:textId="77777777" w:rsidTr="000A778F">
              <w:trPr>
                <w:trHeight w:val="366"/>
              </w:trPr>
              <w:tc>
                <w:tcPr>
                  <w:tcW w:w="2481" w:type="dxa"/>
                </w:tcPr>
                <w:p w14:paraId="4422DEE2" w14:textId="77777777" w:rsidR="00FD5F8B" w:rsidRPr="00B45E60" w:rsidRDefault="00FD5F8B" w:rsidP="00FD5F8B">
                  <w:pPr>
                    <w:rPr>
                      <w:rFonts w:ascii="Calibri" w:eastAsia="Calibri" w:hAnsi="Calibri" w:cs="Calibri"/>
                    </w:rPr>
                  </w:pPr>
                  <w:r w:rsidRPr="00B45E60">
                    <w:rPr>
                      <w:rFonts w:ascii="Calibri" w:eastAsia="Calibri" w:hAnsi="Calibri" w:cs="Calibri"/>
                    </w:rPr>
                    <w:t>2000 (Student)</w:t>
                  </w:r>
                </w:p>
              </w:tc>
              <w:tc>
                <w:tcPr>
                  <w:tcW w:w="2341" w:type="dxa"/>
                </w:tcPr>
                <w:p w14:paraId="08CD6DFB" w14:textId="77777777" w:rsidR="00FD5F8B" w:rsidRPr="00B45E60" w:rsidRDefault="00FD5F8B" w:rsidP="00FD5F8B">
                  <w:pPr>
                    <w:rPr>
                      <w:rFonts w:ascii="Calibri" w:eastAsia="Calibri" w:hAnsi="Calibri" w:cs="Calibri"/>
                    </w:rPr>
                  </w:pPr>
                  <w:r w:rsidRPr="00B45E60">
                    <w:rPr>
                      <w:rFonts w:ascii="Calibri" w:eastAsia="Calibri" w:hAnsi="Calibri" w:cs="Calibri"/>
                    </w:rPr>
                    <w:t>1,000</w:t>
                  </w:r>
                </w:p>
              </w:tc>
              <w:tc>
                <w:tcPr>
                  <w:tcW w:w="2341" w:type="dxa"/>
                </w:tcPr>
                <w:p w14:paraId="4C00DC8C" w14:textId="5FA6D652" w:rsidR="00FD5F8B" w:rsidRPr="00B45E60" w:rsidRDefault="00F2182B" w:rsidP="00FD5F8B">
                  <w:pPr>
                    <w:rPr>
                      <w:rFonts w:ascii="Calibri" w:eastAsia="Calibri" w:hAnsi="Calibri" w:cs="Calibri"/>
                    </w:rPr>
                  </w:pPr>
                  <w:r>
                    <w:rPr>
                      <w:rFonts w:ascii="Calibri" w:eastAsia="Calibri" w:hAnsi="Calibri" w:cs="Calibri"/>
                    </w:rPr>
                    <w:t>*-1,000</w:t>
                  </w:r>
                </w:p>
              </w:tc>
              <w:tc>
                <w:tcPr>
                  <w:tcW w:w="1870" w:type="dxa"/>
                </w:tcPr>
                <w:p w14:paraId="5819C0B2" w14:textId="210B42E7" w:rsidR="00FD5F8B" w:rsidRPr="00B45E60" w:rsidRDefault="00F2182B" w:rsidP="00FD5F8B">
                  <w:pPr>
                    <w:rPr>
                      <w:rFonts w:ascii="Calibri" w:eastAsia="Calibri" w:hAnsi="Calibri" w:cs="Calibri"/>
                    </w:rPr>
                  </w:pPr>
                  <w:r>
                    <w:rPr>
                      <w:rFonts w:ascii="Calibri" w:eastAsia="Calibri" w:hAnsi="Calibri" w:cs="Calibri"/>
                    </w:rPr>
                    <w:t>*</w:t>
                  </w:r>
                  <w:r w:rsidR="00FD5F8B" w:rsidRPr="00B45E60">
                    <w:rPr>
                      <w:rFonts w:ascii="Calibri" w:eastAsia="Calibri" w:hAnsi="Calibri" w:cs="Calibri"/>
                    </w:rPr>
                    <w:t>0</w:t>
                  </w:r>
                </w:p>
              </w:tc>
            </w:tr>
            <w:tr w:rsidR="00FD5F8B" w:rsidRPr="00B45E60" w14:paraId="773399ED" w14:textId="77777777" w:rsidTr="000A778F">
              <w:trPr>
                <w:trHeight w:val="366"/>
              </w:trPr>
              <w:tc>
                <w:tcPr>
                  <w:tcW w:w="2481" w:type="dxa"/>
                </w:tcPr>
                <w:p w14:paraId="49DE006B" w14:textId="77777777" w:rsidR="00FD5F8B" w:rsidRPr="00B45E60" w:rsidRDefault="00FD5F8B" w:rsidP="00FD5F8B">
                  <w:pPr>
                    <w:rPr>
                      <w:rFonts w:ascii="Calibri" w:eastAsia="Calibri" w:hAnsi="Calibri" w:cs="Calibri"/>
                    </w:rPr>
                  </w:pPr>
                  <w:r w:rsidRPr="00B45E60">
                    <w:rPr>
                      <w:rFonts w:ascii="Calibri" w:eastAsia="Calibri" w:hAnsi="Calibri" w:cs="Calibri"/>
                    </w:rPr>
                    <w:t>4000</w:t>
                  </w:r>
                </w:p>
              </w:tc>
              <w:tc>
                <w:tcPr>
                  <w:tcW w:w="2341" w:type="dxa"/>
                </w:tcPr>
                <w:p w14:paraId="64C2D72B" w14:textId="77777777" w:rsidR="00FD5F8B" w:rsidRPr="00B45E60" w:rsidRDefault="00FD5F8B" w:rsidP="00FD5F8B">
                  <w:pPr>
                    <w:rPr>
                      <w:rFonts w:ascii="Calibri" w:eastAsia="Calibri" w:hAnsi="Calibri" w:cs="Calibri"/>
                      <w:highlight w:val="green"/>
                    </w:rPr>
                  </w:pPr>
                  <w:r w:rsidRPr="00B45E60">
                    <w:rPr>
                      <w:rFonts w:ascii="Calibri" w:eastAsia="Calibri" w:hAnsi="Calibri" w:cs="Calibri"/>
                    </w:rPr>
                    <w:t>5,350</w:t>
                  </w:r>
                </w:p>
              </w:tc>
              <w:tc>
                <w:tcPr>
                  <w:tcW w:w="2341" w:type="dxa"/>
                </w:tcPr>
                <w:p w14:paraId="21C585B5" w14:textId="77777777" w:rsidR="00FD5F8B" w:rsidRPr="00B45E60" w:rsidRDefault="00FD5F8B" w:rsidP="00FD5F8B">
                  <w:pPr>
                    <w:rPr>
                      <w:rFonts w:ascii="Calibri" w:eastAsia="Calibri" w:hAnsi="Calibri" w:cs="Calibri"/>
                      <w:highlight w:val="green"/>
                    </w:rPr>
                  </w:pPr>
                  <w:r w:rsidRPr="00B45E60">
                    <w:rPr>
                      <w:rFonts w:ascii="Calibri" w:eastAsia="Calibri" w:hAnsi="Calibri" w:cs="Calibri"/>
                    </w:rPr>
                    <w:t>0</w:t>
                  </w:r>
                </w:p>
              </w:tc>
              <w:tc>
                <w:tcPr>
                  <w:tcW w:w="1870" w:type="dxa"/>
                </w:tcPr>
                <w:p w14:paraId="31A7389D" w14:textId="77777777" w:rsidR="00FD5F8B" w:rsidRPr="00B45E60" w:rsidRDefault="00FD5F8B" w:rsidP="00FD5F8B">
                  <w:pPr>
                    <w:rPr>
                      <w:rFonts w:ascii="Calibri" w:eastAsia="Calibri" w:hAnsi="Calibri" w:cs="Calibri"/>
                      <w:highlight w:val="green"/>
                    </w:rPr>
                  </w:pPr>
                  <w:r w:rsidRPr="00B45E60">
                    <w:rPr>
                      <w:rFonts w:ascii="Calibri" w:eastAsia="Calibri" w:hAnsi="Calibri" w:cs="Calibri"/>
                    </w:rPr>
                    <w:t>5,350</w:t>
                  </w:r>
                </w:p>
              </w:tc>
            </w:tr>
            <w:tr w:rsidR="00FD5F8B" w:rsidRPr="00B45E60" w14:paraId="7294FC38" w14:textId="77777777" w:rsidTr="000A778F">
              <w:trPr>
                <w:trHeight w:val="366"/>
              </w:trPr>
              <w:tc>
                <w:tcPr>
                  <w:tcW w:w="2481" w:type="dxa"/>
                </w:tcPr>
                <w:p w14:paraId="11A51076" w14:textId="77777777" w:rsidR="00FD5F8B" w:rsidRPr="00B45E60" w:rsidRDefault="00FD5F8B" w:rsidP="00FD5F8B">
                  <w:pPr>
                    <w:rPr>
                      <w:rFonts w:ascii="Calibri" w:eastAsia="Calibri" w:hAnsi="Calibri" w:cs="Calibri"/>
                    </w:rPr>
                  </w:pPr>
                  <w:r w:rsidRPr="00B45E60">
                    <w:rPr>
                      <w:rFonts w:ascii="Calibri" w:eastAsia="Calibri" w:hAnsi="Calibri" w:cs="Calibri"/>
                    </w:rPr>
                    <w:t>5000</w:t>
                  </w:r>
                </w:p>
              </w:tc>
              <w:tc>
                <w:tcPr>
                  <w:tcW w:w="2341" w:type="dxa"/>
                </w:tcPr>
                <w:p w14:paraId="04753FFC" w14:textId="6AA7F402" w:rsidR="00FD5F8B" w:rsidRPr="00B45E60" w:rsidRDefault="00390959" w:rsidP="00FD5F8B">
                  <w:pPr>
                    <w:rPr>
                      <w:rFonts w:ascii="Calibri" w:eastAsia="Calibri" w:hAnsi="Calibri" w:cs="Calibri"/>
                    </w:rPr>
                  </w:pPr>
                  <w:r>
                    <w:rPr>
                      <w:rFonts w:ascii="Calibri" w:eastAsia="Calibri" w:hAnsi="Calibri" w:cs="Calibri"/>
                    </w:rPr>
                    <w:t>3</w:t>
                  </w:r>
                  <w:r w:rsidR="00FD5F8B" w:rsidRPr="00B45E60">
                    <w:rPr>
                      <w:rFonts w:ascii="Calibri" w:eastAsia="Calibri" w:hAnsi="Calibri" w:cs="Calibri"/>
                    </w:rPr>
                    <w:t>,000</w:t>
                  </w:r>
                </w:p>
              </w:tc>
              <w:tc>
                <w:tcPr>
                  <w:tcW w:w="2341" w:type="dxa"/>
                </w:tcPr>
                <w:p w14:paraId="2124541B" w14:textId="481266D1" w:rsidR="00FD5F8B" w:rsidRPr="00390959" w:rsidRDefault="00F2182B" w:rsidP="00FD5F8B">
                  <w:pPr>
                    <w:rPr>
                      <w:rFonts w:ascii="Calibri" w:eastAsia="Calibri" w:hAnsi="Calibri" w:cs="Calibri"/>
                    </w:rPr>
                  </w:pPr>
                  <w:r>
                    <w:rPr>
                      <w:rFonts w:ascii="Calibri" w:eastAsia="Calibri" w:hAnsi="Calibri" w:cs="Calibri"/>
                    </w:rPr>
                    <w:t>*</w:t>
                  </w:r>
                  <w:r w:rsidR="00390959" w:rsidRPr="00390959">
                    <w:rPr>
                      <w:rFonts w:ascii="Calibri" w:eastAsia="Calibri" w:hAnsi="Calibri" w:cs="Calibri"/>
                    </w:rPr>
                    <w:t>8</w:t>
                  </w:r>
                  <w:r w:rsidR="00FD5F8B" w:rsidRPr="00390959">
                    <w:rPr>
                      <w:rFonts w:ascii="Calibri" w:eastAsia="Calibri" w:hAnsi="Calibri" w:cs="Calibri"/>
                    </w:rPr>
                    <w:t>,600</w:t>
                  </w:r>
                </w:p>
              </w:tc>
              <w:tc>
                <w:tcPr>
                  <w:tcW w:w="1870" w:type="dxa"/>
                </w:tcPr>
                <w:p w14:paraId="09BB5412" w14:textId="04FF4409" w:rsidR="00FD5F8B" w:rsidRPr="00390959" w:rsidRDefault="00F2182B" w:rsidP="00FD5F8B">
                  <w:pPr>
                    <w:rPr>
                      <w:rFonts w:ascii="Calibri" w:eastAsia="Calibri" w:hAnsi="Calibri" w:cs="Calibri"/>
                    </w:rPr>
                  </w:pPr>
                  <w:r>
                    <w:rPr>
                      <w:rFonts w:ascii="Calibri" w:eastAsia="Calibri" w:hAnsi="Calibri" w:cs="Calibri"/>
                    </w:rPr>
                    <w:t>*</w:t>
                  </w:r>
                  <w:r w:rsidR="00390959" w:rsidRPr="00390959">
                    <w:rPr>
                      <w:rFonts w:ascii="Calibri" w:eastAsia="Calibri" w:hAnsi="Calibri" w:cs="Calibri"/>
                    </w:rPr>
                    <w:t>11</w:t>
                  </w:r>
                  <w:r w:rsidR="00FD5F8B" w:rsidRPr="00390959">
                    <w:rPr>
                      <w:rFonts w:ascii="Calibri" w:eastAsia="Calibri" w:hAnsi="Calibri" w:cs="Calibri"/>
                    </w:rPr>
                    <w:t>,600</w:t>
                  </w:r>
                </w:p>
              </w:tc>
            </w:tr>
            <w:tr w:rsidR="00FD5F8B" w:rsidRPr="00B45E60" w14:paraId="1C295D2E" w14:textId="77777777" w:rsidTr="000A778F">
              <w:trPr>
                <w:trHeight w:val="366"/>
              </w:trPr>
              <w:tc>
                <w:tcPr>
                  <w:tcW w:w="2481" w:type="dxa"/>
                </w:tcPr>
                <w:p w14:paraId="589CEDB3" w14:textId="77777777" w:rsidR="00FD5F8B" w:rsidRPr="00B45E60" w:rsidRDefault="00FD5F8B" w:rsidP="00FD5F8B">
                  <w:pPr>
                    <w:rPr>
                      <w:rFonts w:ascii="Calibri" w:eastAsia="Calibri" w:hAnsi="Calibri" w:cs="Calibri"/>
                    </w:rPr>
                  </w:pPr>
                  <w:r w:rsidRPr="00B45E60">
                    <w:rPr>
                      <w:rFonts w:ascii="Calibri" w:eastAsia="Calibri" w:hAnsi="Calibri" w:cs="Calibri"/>
                    </w:rPr>
                    <w:t>Other (6000)</w:t>
                  </w:r>
                </w:p>
              </w:tc>
              <w:tc>
                <w:tcPr>
                  <w:tcW w:w="2341" w:type="dxa"/>
                </w:tcPr>
                <w:p w14:paraId="1757C186" w14:textId="77777777" w:rsidR="00FD5F8B" w:rsidRPr="00B45E60" w:rsidRDefault="00FD5F8B" w:rsidP="00FD5F8B">
                  <w:pPr>
                    <w:rPr>
                      <w:rFonts w:ascii="Calibri" w:eastAsia="Calibri" w:hAnsi="Calibri" w:cs="Calibri"/>
                      <w:highlight w:val="green"/>
                    </w:rPr>
                  </w:pPr>
                  <w:r w:rsidRPr="00B45E60">
                    <w:rPr>
                      <w:rFonts w:ascii="Calibri" w:eastAsia="Calibri" w:hAnsi="Calibri" w:cs="Calibri"/>
                    </w:rPr>
                    <w:t>0</w:t>
                  </w:r>
                </w:p>
              </w:tc>
              <w:tc>
                <w:tcPr>
                  <w:tcW w:w="2341" w:type="dxa"/>
                </w:tcPr>
                <w:p w14:paraId="1CA7EED3" w14:textId="4818E9A8" w:rsidR="00FD5F8B" w:rsidRPr="006F56E3" w:rsidRDefault="006F56E3" w:rsidP="00FD5F8B">
                  <w:pPr>
                    <w:rPr>
                      <w:rFonts w:ascii="Calibri" w:eastAsia="Calibri" w:hAnsi="Calibri" w:cs="Calibri"/>
                      <w:bCs/>
                    </w:rPr>
                  </w:pPr>
                  <w:r w:rsidRPr="006F56E3">
                    <w:rPr>
                      <w:rFonts w:ascii="Calibri" w:eastAsia="Calibri" w:hAnsi="Calibri" w:cs="Calibri"/>
                      <w:bCs/>
                    </w:rPr>
                    <w:t>**70 – 150,000</w:t>
                  </w:r>
                </w:p>
              </w:tc>
              <w:tc>
                <w:tcPr>
                  <w:tcW w:w="1870" w:type="dxa"/>
                </w:tcPr>
                <w:p w14:paraId="7181D084" w14:textId="4474D09E" w:rsidR="00FD5F8B" w:rsidRPr="006F56E3" w:rsidRDefault="006F56E3" w:rsidP="00FD5F8B">
                  <w:pPr>
                    <w:rPr>
                      <w:rFonts w:ascii="Calibri" w:eastAsia="Calibri" w:hAnsi="Calibri" w:cs="Calibri"/>
                      <w:bCs/>
                    </w:rPr>
                  </w:pPr>
                  <w:r w:rsidRPr="006F56E3">
                    <w:rPr>
                      <w:rFonts w:ascii="Calibri" w:eastAsia="Calibri" w:hAnsi="Calibri" w:cs="Calibri"/>
                      <w:bCs/>
                    </w:rPr>
                    <w:t>**70 – 150,000</w:t>
                  </w:r>
                </w:p>
              </w:tc>
            </w:tr>
          </w:tbl>
          <w:p w14:paraId="38CAF23A" w14:textId="5C441D39" w:rsidR="00FD5F8B" w:rsidRPr="00B45E60" w:rsidRDefault="00FD5F8B" w:rsidP="000A778F">
            <w:pPr>
              <w:rPr>
                <w:b/>
                <w:bCs/>
                <w:sz w:val="28"/>
                <w:szCs w:val="28"/>
              </w:rPr>
            </w:pPr>
          </w:p>
          <w:p w14:paraId="12299A2E" w14:textId="77777777" w:rsidR="00FD5F8B" w:rsidRPr="00B45E60" w:rsidRDefault="00FD5F8B" w:rsidP="00FD5F8B">
            <w:pPr>
              <w:widowControl w:val="0"/>
              <w:ind w:left="104" w:right="163"/>
              <w:rPr>
                <w:rFonts w:ascii="Calibri" w:eastAsia="Calibri" w:hAnsi="Calibri" w:cs="Calibri"/>
                <w:bCs/>
              </w:rPr>
            </w:pPr>
            <w:r w:rsidRPr="00B45E60">
              <w:rPr>
                <w:rFonts w:ascii="Calibri" w:eastAsia="Calibri" w:hAnsi="Calibri" w:cs="Calibri"/>
                <w:b/>
              </w:rPr>
              <w:t>1000</w:t>
            </w:r>
            <w:r w:rsidRPr="00B45E60">
              <w:rPr>
                <w:rFonts w:ascii="Calibri" w:eastAsia="Calibri" w:hAnsi="Calibri" w:cs="Calibri"/>
                <w:bCs/>
              </w:rPr>
              <w:t>—Gallery Director and Music Director Stipends</w:t>
            </w:r>
          </w:p>
          <w:p w14:paraId="1B167BE0" w14:textId="77777777" w:rsidR="00B45E60" w:rsidRPr="00B45E60" w:rsidRDefault="00B45E60" w:rsidP="00B45E60">
            <w:pPr>
              <w:widowControl w:val="0"/>
              <w:ind w:left="104" w:right="163"/>
              <w:rPr>
                <w:rFonts w:ascii="Calibri" w:eastAsia="Calibri" w:hAnsi="Calibri" w:cs="Calibri"/>
                <w:b/>
              </w:rPr>
            </w:pPr>
          </w:p>
          <w:p w14:paraId="489B0D67" w14:textId="77777777" w:rsidR="00B45E60" w:rsidRPr="00B45E60" w:rsidRDefault="00B45E60" w:rsidP="00B45E60">
            <w:pPr>
              <w:widowControl w:val="0"/>
              <w:ind w:left="104" w:right="163"/>
              <w:rPr>
                <w:rFonts w:ascii="Calibri" w:eastAsia="Calibri" w:hAnsi="Calibri" w:cs="Calibri"/>
                <w:b/>
              </w:rPr>
            </w:pPr>
            <w:r w:rsidRPr="00B45E60">
              <w:rPr>
                <w:rFonts w:ascii="Calibri" w:eastAsia="Calibri" w:hAnsi="Calibri" w:cs="Calibri"/>
                <w:b/>
              </w:rPr>
              <w:t>4000</w:t>
            </w:r>
            <w:r w:rsidRPr="00B45E60">
              <w:rPr>
                <w:rFonts w:ascii="Calibri" w:eastAsia="Calibri" w:hAnsi="Calibri" w:cs="Calibri"/>
              </w:rPr>
              <w:t>—Art, Photography, Commercial Art, Computer Graphics, Music, and Communication instructional supplies and materials support quality academic programs, prepare students for transfer to four-year institutions, as well as develop skills and provide career training.</w:t>
            </w:r>
            <w:r w:rsidRPr="00B45E60">
              <w:rPr>
                <w:rFonts w:ascii="Calibri" w:eastAsia="Calibri" w:hAnsi="Calibri" w:cs="Calibri"/>
                <w:b/>
              </w:rPr>
              <w:t xml:space="preserve"> </w:t>
            </w:r>
          </w:p>
          <w:p w14:paraId="6B76BA3E" w14:textId="77777777" w:rsidR="00B45E60" w:rsidRPr="00B45E60" w:rsidRDefault="00B45E60" w:rsidP="00B45E60">
            <w:pPr>
              <w:widowControl w:val="0"/>
              <w:ind w:left="104" w:right="163"/>
              <w:rPr>
                <w:rFonts w:ascii="Calibri" w:eastAsia="Calibri" w:hAnsi="Calibri" w:cs="Calibri"/>
                <w:b/>
              </w:rPr>
            </w:pPr>
          </w:p>
          <w:p w14:paraId="20C946CA" w14:textId="50740747" w:rsidR="00F2182B" w:rsidRDefault="006F56E3" w:rsidP="00B45E60">
            <w:pPr>
              <w:widowControl w:val="0"/>
              <w:ind w:left="104" w:right="163"/>
              <w:rPr>
                <w:rFonts w:ascii="Calibri" w:eastAsia="Calibri" w:hAnsi="Calibri" w:cs="Calibri"/>
              </w:rPr>
            </w:pPr>
            <w:r>
              <w:rPr>
                <w:rFonts w:ascii="Calibri" w:eastAsia="Calibri" w:hAnsi="Calibri" w:cs="Calibri"/>
                <w:b/>
              </w:rPr>
              <w:t>*</w:t>
            </w:r>
            <w:r w:rsidR="00B45E60">
              <w:rPr>
                <w:rFonts w:ascii="Calibri" w:eastAsia="Calibri" w:hAnsi="Calibri" w:cs="Calibri"/>
                <w:b/>
              </w:rPr>
              <w:t>5</w:t>
            </w:r>
            <w:r w:rsidR="00B45E60" w:rsidRPr="00B45E60">
              <w:rPr>
                <w:rFonts w:ascii="Calibri" w:eastAsia="Calibri" w:hAnsi="Calibri" w:cs="Calibri"/>
                <w:b/>
              </w:rPr>
              <w:t>000</w:t>
            </w:r>
            <w:r w:rsidR="00B45E60" w:rsidRPr="00B45E60">
              <w:rPr>
                <w:rFonts w:ascii="Calibri" w:eastAsia="Calibri" w:hAnsi="Calibri" w:cs="Calibri"/>
              </w:rPr>
              <w:t>—</w:t>
            </w:r>
            <w:r w:rsidR="00D178DC">
              <w:rPr>
                <w:rFonts w:ascii="Calibri" w:eastAsia="Calibri" w:hAnsi="Calibri" w:cs="Calibri"/>
              </w:rPr>
              <w:t>For student travel in Music and Art programs. Also includes regular maintenance and tuning of instruments and related equipment.</w:t>
            </w:r>
            <w:r w:rsidR="00390959">
              <w:rPr>
                <w:rFonts w:ascii="Calibri" w:eastAsia="Calibri" w:hAnsi="Calibri" w:cs="Calibri"/>
              </w:rPr>
              <w:t xml:space="preserve"> For maintenance of video production equipment. Both the areas of Music and Art have acquired a significant number of pieces of equipment in the past two years that will need to be cleaned and maintained on an annual basis. This includes multiple pianos, band and orchestra instruments, video equipment (recorders, lenses, tripods, etc). The increase in budget requests reflects the need to maintain and service this equipment to ensure quality programs for students.</w:t>
            </w:r>
            <w:r w:rsidR="00F2182B">
              <w:rPr>
                <w:rFonts w:ascii="Calibri" w:eastAsia="Calibri" w:hAnsi="Calibri" w:cs="Calibri"/>
              </w:rPr>
              <w:t xml:space="preserve"> </w:t>
            </w:r>
          </w:p>
          <w:p w14:paraId="6B839543" w14:textId="77777777" w:rsidR="00F2182B" w:rsidRDefault="00F2182B" w:rsidP="00B45E60">
            <w:pPr>
              <w:widowControl w:val="0"/>
              <w:ind w:left="104" w:right="163"/>
              <w:rPr>
                <w:rFonts w:ascii="Calibri" w:eastAsia="Calibri" w:hAnsi="Calibri" w:cs="Calibri"/>
              </w:rPr>
            </w:pPr>
          </w:p>
          <w:p w14:paraId="44D3C0B4" w14:textId="32022DA4" w:rsidR="00B45E60" w:rsidRDefault="00F2182B" w:rsidP="00B45E60">
            <w:pPr>
              <w:widowControl w:val="0"/>
              <w:ind w:left="104" w:right="163"/>
              <w:rPr>
                <w:rFonts w:ascii="Calibri" w:eastAsia="Calibri" w:hAnsi="Calibri" w:cs="Calibri"/>
                <w:b/>
              </w:rPr>
            </w:pPr>
            <w:r>
              <w:rPr>
                <w:rFonts w:ascii="Calibri" w:eastAsia="Calibri" w:hAnsi="Calibri" w:cs="Calibri"/>
              </w:rPr>
              <w:t>*Previously student travel had been coded as a 2000 expense but moved to 5000 after consultation with Vice President of Finance in Fall 2021.</w:t>
            </w:r>
          </w:p>
          <w:p w14:paraId="2D3F0B59" w14:textId="66A327C0" w:rsidR="00B45E60" w:rsidRDefault="00B45E60" w:rsidP="00B45E60">
            <w:pPr>
              <w:widowControl w:val="0"/>
              <w:ind w:left="104" w:right="163"/>
              <w:rPr>
                <w:rFonts w:ascii="Calibri" w:eastAsia="Calibri" w:hAnsi="Calibri" w:cs="Calibri"/>
                <w:b/>
              </w:rPr>
            </w:pPr>
          </w:p>
          <w:p w14:paraId="0FDB1009" w14:textId="7EC78644" w:rsidR="006F56E3" w:rsidRDefault="006F56E3" w:rsidP="00B45E60">
            <w:pPr>
              <w:widowControl w:val="0"/>
              <w:ind w:left="104" w:right="163"/>
              <w:rPr>
                <w:rFonts w:ascii="Calibri" w:eastAsia="Calibri" w:hAnsi="Calibri" w:cs="Calibri"/>
              </w:rPr>
            </w:pPr>
            <w:r>
              <w:rPr>
                <w:rFonts w:ascii="Calibri" w:eastAsia="Calibri" w:hAnsi="Calibri" w:cs="Calibri"/>
                <w:b/>
              </w:rPr>
              <w:t>**</w:t>
            </w:r>
            <w:r w:rsidR="00B45E60">
              <w:rPr>
                <w:rFonts w:ascii="Calibri" w:eastAsia="Calibri" w:hAnsi="Calibri" w:cs="Calibri"/>
                <w:b/>
              </w:rPr>
              <w:t>6</w:t>
            </w:r>
            <w:r w:rsidR="00B45E60" w:rsidRPr="00B45E60">
              <w:rPr>
                <w:rFonts w:ascii="Calibri" w:eastAsia="Calibri" w:hAnsi="Calibri" w:cs="Calibri"/>
                <w:b/>
              </w:rPr>
              <w:t>000</w:t>
            </w:r>
            <w:r w:rsidR="00B45E60" w:rsidRPr="00B45E60">
              <w:rPr>
                <w:rFonts w:ascii="Calibri" w:eastAsia="Calibri" w:hAnsi="Calibri" w:cs="Calibri"/>
              </w:rPr>
              <w:t>—</w:t>
            </w:r>
            <w:r w:rsidR="00F2182B">
              <w:rPr>
                <w:rFonts w:ascii="Calibri" w:eastAsia="Calibri" w:hAnsi="Calibri" w:cs="Calibri"/>
              </w:rPr>
              <w:t xml:space="preserve">This is for various equipment that we would like to purchase including an additional grand piano to leave </w:t>
            </w:r>
            <w:r w:rsidR="007D5E0A">
              <w:rPr>
                <w:rFonts w:ascii="Calibri" w:eastAsia="Calibri" w:hAnsi="Calibri" w:cs="Calibri"/>
              </w:rPr>
              <w:t xml:space="preserve">in the theater (CA 4) for performances, </w:t>
            </w:r>
            <w:r w:rsidR="00DC12A8">
              <w:rPr>
                <w:rFonts w:ascii="Calibri" w:eastAsia="Calibri" w:hAnsi="Calibri" w:cs="Calibri"/>
              </w:rPr>
              <w:t xml:space="preserve">MIDI keyboards for commercial music courses, facilities improvements to Art gallery building, technology cart for FA 4, </w:t>
            </w:r>
            <w:r>
              <w:rPr>
                <w:rFonts w:ascii="Calibri" w:eastAsia="Calibri" w:hAnsi="Calibri" w:cs="Calibri"/>
              </w:rPr>
              <w:t>Computers for Video editing class, and 3D printers for Art courses. The items we do have rough estimates for total approximately $70,000 on the low end and upwards of $150,000 on the high end. See “Resource Request” section for more details.</w:t>
            </w:r>
          </w:p>
          <w:p w14:paraId="2382158F" w14:textId="77777777" w:rsidR="006F56E3" w:rsidRDefault="006F56E3" w:rsidP="00B45E60">
            <w:pPr>
              <w:widowControl w:val="0"/>
              <w:ind w:left="104" w:right="163"/>
              <w:rPr>
                <w:rFonts w:ascii="Calibri" w:eastAsia="Calibri" w:hAnsi="Calibri" w:cs="Calibri"/>
                <w:b/>
              </w:rPr>
            </w:pPr>
          </w:p>
          <w:p w14:paraId="4E611F3F" w14:textId="7E3F7322" w:rsidR="00B45E60" w:rsidRPr="006F56E3" w:rsidRDefault="006F56E3" w:rsidP="00B45E60">
            <w:pPr>
              <w:widowControl w:val="0"/>
              <w:ind w:left="104" w:right="163"/>
              <w:rPr>
                <w:rFonts w:ascii="Calibri" w:eastAsia="Calibri" w:hAnsi="Calibri" w:cs="Calibri"/>
                <w:bCs/>
              </w:rPr>
            </w:pPr>
            <w:r w:rsidRPr="006F56E3">
              <w:rPr>
                <w:rFonts w:ascii="Calibri" w:eastAsia="Calibri" w:hAnsi="Calibri" w:cs="Calibri"/>
                <w:bCs/>
              </w:rPr>
              <w:t>One special note on 6000s is the exclusion of the lighting repair and upgrade to the theater (CA 4). This was intentionally left off of this summary as it appears we have secured funding and this project will be completed by the end of the summer 2022 semester.</w:t>
            </w:r>
            <w:r w:rsidR="00B45E60" w:rsidRPr="006F56E3">
              <w:rPr>
                <w:rFonts w:ascii="Calibri" w:eastAsia="Calibri" w:hAnsi="Calibri" w:cs="Calibri"/>
                <w:bCs/>
              </w:rPr>
              <w:t xml:space="preserve"> </w:t>
            </w:r>
          </w:p>
          <w:p w14:paraId="1C38E976" w14:textId="77777777" w:rsidR="00B45E60" w:rsidRPr="00B45E60" w:rsidRDefault="00B45E60" w:rsidP="00B45E60">
            <w:pPr>
              <w:widowControl w:val="0"/>
              <w:ind w:left="104" w:right="163"/>
              <w:rPr>
                <w:rFonts w:ascii="Calibri" w:eastAsia="Calibri" w:hAnsi="Calibri" w:cs="Calibri"/>
                <w:b/>
              </w:rPr>
            </w:pPr>
          </w:p>
          <w:p w14:paraId="30233559" w14:textId="1A943F17" w:rsidR="00B45E60" w:rsidRPr="00B45E60" w:rsidRDefault="00B45E60" w:rsidP="000A778F">
            <w:pPr>
              <w:rPr>
                <w:b/>
                <w:bCs/>
                <w:sz w:val="28"/>
                <w:szCs w:val="28"/>
              </w:rPr>
            </w:pPr>
          </w:p>
        </w:tc>
      </w:tr>
    </w:tbl>
    <w:p w14:paraId="280B7EFC" w14:textId="77777777" w:rsidR="00C01A9A" w:rsidRPr="00B45E60" w:rsidRDefault="00C01A9A"/>
    <w:sectPr w:rsidR="00C01A9A" w:rsidRPr="00B45E60" w:rsidSect="004B3808">
      <w:headerReference w:type="default" r:id="rId17"/>
      <w:footerReference w:type="default" r:id="rId18"/>
      <w:pgSz w:w="12240" w:h="15840"/>
      <w:pgMar w:top="720" w:right="720" w:bottom="720" w:left="72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D4E38" w14:textId="77777777" w:rsidR="00CF6AE6" w:rsidRDefault="00CF6AE6" w:rsidP="008F5E21">
      <w:pPr>
        <w:spacing w:after="0" w:line="240" w:lineRule="auto"/>
      </w:pPr>
      <w:r>
        <w:separator/>
      </w:r>
    </w:p>
  </w:endnote>
  <w:endnote w:type="continuationSeparator" w:id="0">
    <w:p w14:paraId="48F4911D" w14:textId="77777777" w:rsidR="00CF6AE6" w:rsidRDefault="00CF6AE6" w:rsidP="008F5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453789"/>
      <w:docPartObj>
        <w:docPartGallery w:val="Page Numbers (Bottom of Page)"/>
        <w:docPartUnique/>
      </w:docPartObj>
    </w:sdtPr>
    <w:sdtEndPr>
      <w:rPr>
        <w:rFonts w:cstheme="minorHAnsi"/>
        <w:noProof/>
      </w:rPr>
    </w:sdtEndPr>
    <w:sdtContent>
      <w:p w14:paraId="21D3502E" w14:textId="3BD1B94E" w:rsidR="00694301" w:rsidRPr="008F5E21" w:rsidRDefault="00694301">
        <w:pPr>
          <w:pStyle w:val="Footer"/>
          <w:jc w:val="right"/>
          <w:rPr>
            <w:rFonts w:cstheme="minorHAnsi"/>
          </w:rPr>
        </w:pPr>
        <w:r w:rsidRPr="008F5E21">
          <w:rPr>
            <w:rFonts w:cstheme="minorHAnsi"/>
          </w:rPr>
          <w:fldChar w:fldCharType="begin"/>
        </w:r>
        <w:r w:rsidRPr="008F5E21">
          <w:rPr>
            <w:rFonts w:cstheme="minorHAnsi"/>
          </w:rPr>
          <w:instrText xml:space="preserve"> PAGE   \* MERGEFORMAT </w:instrText>
        </w:r>
        <w:r w:rsidRPr="008F5E21">
          <w:rPr>
            <w:rFonts w:cstheme="minorHAnsi"/>
          </w:rPr>
          <w:fldChar w:fldCharType="separate"/>
        </w:r>
        <w:r w:rsidR="00CF45AD">
          <w:rPr>
            <w:rFonts w:cstheme="minorHAnsi"/>
            <w:noProof/>
          </w:rPr>
          <w:t>1</w:t>
        </w:r>
        <w:r w:rsidRPr="008F5E21">
          <w:rPr>
            <w:rFonts w:cstheme="minorHAnsi"/>
            <w:noProof/>
          </w:rPr>
          <w:fldChar w:fldCharType="end"/>
        </w:r>
      </w:p>
    </w:sdtContent>
  </w:sdt>
  <w:p w14:paraId="0E079463" w14:textId="77777777" w:rsidR="00694301" w:rsidRDefault="006943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2A171" w14:textId="77777777" w:rsidR="00CF6AE6" w:rsidRDefault="00CF6AE6" w:rsidP="008F5E21">
      <w:pPr>
        <w:spacing w:after="0" w:line="240" w:lineRule="auto"/>
      </w:pPr>
      <w:r>
        <w:separator/>
      </w:r>
    </w:p>
  </w:footnote>
  <w:footnote w:type="continuationSeparator" w:id="0">
    <w:p w14:paraId="7469000C" w14:textId="77777777" w:rsidR="00CF6AE6" w:rsidRDefault="00CF6AE6" w:rsidP="008F5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B570F" w14:textId="77777777" w:rsidR="004B3808" w:rsidRDefault="004B3808" w:rsidP="004B3808">
    <w:pPr>
      <w:pStyle w:val="Header"/>
      <w:tabs>
        <w:tab w:val="clear" w:pos="9360"/>
        <w:tab w:val="right" w:pos="10800"/>
      </w:tabs>
      <w:jc w:val="center"/>
      <w:rPr>
        <w:b/>
      </w:rPr>
    </w:pPr>
    <w:r>
      <w:rPr>
        <w:b/>
      </w:rPr>
      <w:t xml:space="preserve">PORTERVILLE COLLEGE </w:t>
    </w:r>
  </w:p>
  <w:p w14:paraId="18C7C23A" w14:textId="77777777" w:rsidR="004B3808" w:rsidRPr="00B625FD" w:rsidRDefault="004B3808" w:rsidP="004B3808">
    <w:pPr>
      <w:pStyle w:val="Header"/>
      <w:jc w:val="center"/>
      <w:rPr>
        <w:b/>
      </w:rPr>
    </w:pPr>
    <w:r w:rsidRPr="00B625FD">
      <w:rPr>
        <w:b/>
      </w:rPr>
      <w:t xml:space="preserve">PROGRAM </w:t>
    </w:r>
    <w:r>
      <w:rPr>
        <w:b/>
      </w:rPr>
      <w:t>REVIEW</w:t>
    </w:r>
    <w:r w:rsidRPr="00B625FD">
      <w:rPr>
        <w:b/>
      </w:rPr>
      <w:t xml:space="preserve"> REPORT</w:t>
    </w:r>
    <w:r>
      <w:rPr>
        <w:b/>
      </w:rPr>
      <w:t>:  INSTRUCTIONAL DIVISIONS</w:t>
    </w:r>
  </w:p>
  <w:p w14:paraId="4272F480" w14:textId="77777777" w:rsidR="004B3808" w:rsidRPr="004B3808" w:rsidRDefault="004B3808" w:rsidP="004B3808">
    <w:pPr>
      <w:pStyle w:val="Header"/>
      <w:rPr>
        <w:sz w:val="16"/>
        <w:szCs w:val="16"/>
      </w:rPr>
    </w:pPr>
  </w:p>
  <w:p w14:paraId="2B8A0557" w14:textId="0374D577" w:rsidR="004B3808" w:rsidRDefault="004B3808" w:rsidP="004B3808">
    <w:pPr>
      <w:pStyle w:val="Header"/>
    </w:pPr>
    <w:r>
      <w:t xml:space="preserve">Division Name:  Fine &amp; Applied Arts             </w:t>
    </w:r>
    <w:r>
      <w:tab/>
      <w:t>Contact Person:  James Thompson</w:t>
    </w:r>
    <w:r>
      <w:tab/>
      <w:t xml:space="preserve">                       Submission Date: 4-12-2022 </w:t>
    </w:r>
  </w:p>
  <w:p w14:paraId="7F833DAC" w14:textId="77777777" w:rsidR="004B3808" w:rsidRPr="004B3808" w:rsidRDefault="004B3808" w:rsidP="004B3808">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17B8"/>
    <w:multiLevelType w:val="hybridMultilevel"/>
    <w:tmpl w:val="A61AE132"/>
    <w:lvl w:ilvl="0" w:tplc="C7187E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31364"/>
    <w:multiLevelType w:val="hybridMultilevel"/>
    <w:tmpl w:val="90A48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A28F9"/>
    <w:multiLevelType w:val="hybridMultilevel"/>
    <w:tmpl w:val="3DE04D14"/>
    <w:lvl w:ilvl="0" w:tplc="7BD40BC2">
      <w:start w:val="1"/>
      <w:numFmt w:val="decimal"/>
      <w:lvlText w:val="%1."/>
      <w:lvlJc w:val="left"/>
      <w:pPr>
        <w:ind w:left="2520" w:hanging="360"/>
      </w:pPr>
      <w:rPr>
        <w:rFonts w:asciiTheme="minorHAnsi" w:eastAsia="Times New Roman" w:hAnsiTheme="minorHAnsi" w:cs="Times New Roman" w:hint="default"/>
        <w:spacing w:val="-1"/>
        <w:sz w:val="20"/>
        <w:szCs w:val="20"/>
      </w:rPr>
    </w:lvl>
    <w:lvl w:ilvl="1" w:tplc="FF74B350">
      <w:start w:val="1"/>
      <w:numFmt w:val="bullet"/>
      <w:lvlText w:val="•"/>
      <w:lvlJc w:val="left"/>
      <w:pPr>
        <w:ind w:left="2520" w:firstLine="0"/>
      </w:pPr>
    </w:lvl>
    <w:lvl w:ilvl="2" w:tplc="B24CAA66">
      <w:start w:val="1"/>
      <w:numFmt w:val="bullet"/>
      <w:lvlText w:val="•"/>
      <w:lvlJc w:val="left"/>
      <w:pPr>
        <w:ind w:left="2520" w:firstLine="0"/>
      </w:pPr>
    </w:lvl>
    <w:lvl w:ilvl="3" w:tplc="AE4E6CFC">
      <w:start w:val="1"/>
      <w:numFmt w:val="bullet"/>
      <w:lvlText w:val="•"/>
      <w:lvlJc w:val="left"/>
      <w:pPr>
        <w:ind w:left="2520" w:firstLine="0"/>
      </w:pPr>
    </w:lvl>
    <w:lvl w:ilvl="4" w:tplc="A29A85DE">
      <w:start w:val="1"/>
      <w:numFmt w:val="bullet"/>
      <w:lvlText w:val="•"/>
      <w:lvlJc w:val="left"/>
      <w:pPr>
        <w:ind w:left="2520" w:firstLine="0"/>
      </w:pPr>
    </w:lvl>
    <w:lvl w:ilvl="5" w:tplc="1338B696">
      <w:start w:val="1"/>
      <w:numFmt w:val="bullet"/>
      <w:lvlText w:val="•"/>
      <w:lvlJc w:val="left"/>
      <w:pPr>
        <w:ind w:left="2520" w:firstLine="0"/>
      </w:pPr>
    </w:lvl>
    <w:lvl w:ilvl="6" w:tplc="1C400E20">
      <w:start w:val="1"/>
      <w:numFmt w:val="bullet"/>
      <w:lvlText w:val="•"/>
      <w:lvlJc w:val="left"/>
      <w:pPr>
        <w:ind w:left="2520" w:firstLine="0"/>
      </w:pPr>
    </w:lvl>
    <w:lvl w:ilvl="7" w:tplc="3E3E3C50">
      <w:start w:val="1"/>
      <w:numFmt w:val="bullet"/>
      <w:lvlText w:val="•"/>
      <w:lvlJc w:val="left"/>
      <w:pPr>
        <w:ind w:left="2520" w:firstLine="0"/>
      </w:pPr>
    </w:lvl>
    <w:lvl w:ilvl="8" w:tplc="389041A0">
      <w:start w:val="1"/>
      <w:numFmt w:val="bullet"/>
      <w:lvlText w:val="•"/>
      <w:lvlJc w:val="left"/>
      <w:pPr>
        <w:ind w:left="2520" w:firstLine="0"/>
      </w:pPr>
    </w:lvl>
  </w:abstractNum>
  <w:abstractNum w:abstractNumId="3" w15:restartNumberingAfterBreak="0">
    <w:nsid w:val="1C3E345B"/>
    <w:multiLevelType w:val="multilevel"/>
    <w:tmpl w:val="A196AA44"/>
    <w:lvl w:ilvl="0">
      <w:start w:val="1"/>
      <w:numFmt w:val="decimal"/>
      <w:lvlText w:val="%1."/>
      <w:lvlJc w:val="left"/>
      <w:pPr>
        <w:ind w:left="720" w:hanging="360"/>
      </w:pPr>
    </w:lvl>
    <w:lvl w:ilvl="1">
      <w:start w:val="1"/>
      <w:numFmt w:val="decimal"/>
      <w:lvlText w:val="%2."/>
      <w:lvlJc w:val="left"/>
      <w:pPr>
        <w:ind w:left="1440" w:hanging="360"/>
      </w:pPr>
    </w:lvl>
    <w:lvl w:ilvl="2">
      <w:start w:val="14"/>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A771AB"/>
    <w:multiLevelType w:val="multilevel"/>
    <w:tmpl w:val="F7E84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1B5E2D"/>
    <w:multiLevelType w:val="hybridMultilevel"/>
    <w:tmpl w:val="41DE5B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1E0CB4"/>
    <w:multiLevelType w:val="multilevel"/>
    <w:tmpl w:val="EBA01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386BD8"/>
    <w:multiLevelType w:val="hybridMultilevel"/>
    <w:tmpl w:val="82405742"/>
    <w:lvl w:ilvl="0" w:tplc="585E61EE">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86409AC"/>
    <w:multiLevelType w:val="multilevel"/>
    <w:tmpl w:val="5398577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206DC0"/>
    <w:multiLevelType w:val="multilevel"/>
    <w:tmpl w:val="5B067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845C64"/>
    <w:multiLevelType w:val="multilevel"/>
    <w:tmpl w:val="7B6C4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243475"/>
    <w:multiLevelType w:val="multilevel"/>
    <w:tmpl w:val="6D862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707D4B"/>
    <w:multiLevelType w:val="multilevel"/>
    <w:tmpl w:val="F67ECFD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2BD01E0"/>
    <w:multiLevelType w:val="multilevel"/>
    <w:tmpl w:val="59C6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A47E73"/>
    <w:multiLevelType w:val="multilevel"/>
    <w:tmpl w:val="C55A9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D32EBB"/>
    <w:multiLevelType w:val="multilevel"/>
    <w:tmpl w:val="6D862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EF5BE2"/>
    <w:multiLevelType w:val="hybridMultilevel"/>
    <w:tmpl w:val="7034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22D11"/>
    <w:multiLevelType w:val="multilevel"/>
    <w:tmpl w:val="38709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617A38"/>
    <w:multiLevelType w:val="multilevel"/>
    <w:tmpl w:val="0A4C581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7C4A6F6F"/>
    <w:multiLevelType w:val="multilevel"/>
    <w:tmpl w:val="88E08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3"/>
  </w:num>
  <w:num w:numId="5">
    <w:abstractNumId w:val="8"/>
  </w:num>
  <w:num w:numId="6">
    <w:abstractNumId w:val="14"/>
  </w:num>
  <w:num w:numId="7">
    <w:abstractNumId w:val="19"/>
  </w:num>
  <w:num w:numId="8">
    <w:abstractNumId w:val="4"/>
  </w:num>
  <w:num w:numId="9">
    <w:abstractNumId w:val="9"/>
  </w:num>
  <w:num w:numId="10">
    <w:abstractNumId w:val="12"/>
  </w:num>
  <w:num w:numId="11">
    <w:abstractNumId w:val="13"/>
  </w:num>
  <w:num w:numId="12">
    <w:abstractNumId w:val="18"/>
  </w:num>
  <w:num w:numId="13">
    <w:abstractNumId w:val="16"/>
  </w:num>
  <w:num w:numId="14">
    <w:abstractNumId w:val="17"/>
  </w:num>
  <w:num w:numId="15">
    <w:abstractNumId w:val="6"/>
    <w:lvlOverride w:ilvl="0">
      <w:lvl w:ilvl="0">
        <w:numFmt w:val="decimal"/>
        <w:lvlText w:val="%1."/>
        <w:lvlJc w:val="left"/>
      </w:lvl>
    </w:lvlOverride>
  </w:num>
  <w:num w:numId="16">
    <w:abstractNumId w:val="1"/>
  </w:num>
  <w:num w:numId="17">
    <w:abstractNumId w:val="0"/>
  </w:num>
  <w:num w:numId="18">
    <w:abstractNumId w:val="11"/>
  </w:num>
  <w:num w:numId="19">
    <w:abstractNumId w:val="7"/>
  </w:num>
  <w:num w:numId="2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B"/>
    <w:rsid w:val="00014337"/>
    <w:rsid w:val="00032CE2"/>
    <w:rsid w:val="00033D74"/>
    <w:rsid w:val="00050A15"/>
    <w:rsid w:val="00084C76"/>
    <w:rsid w:val="00087142"/>
    <w:rsid w:val="000A778F"/>
    <w:rsid w:val="000D7839"/>
    <w:rsid w:val="000F53E9"/>
    <w:rsid w:val="001267AA"/>
    <w:rsid w:val="00134481"/>
    <w:rsid w:val="00191053"/>
    <w:rsid w:val="001914CD"/>
    <w:rsid w:val="001A3525"/>
    <w:rsid w:val="001C7FF6"/>
    <w:rsid w:val="002167A8"/>
    <w:rsid w:val="002252A6"/>
    <w:rsid w:val="002569D7"/>
    <w:rsid w:val="002D673C"/>
    <w:rsid w:val="003228DB"/>
    <w:rsid w:val="003235E4"/>
    <w:rsid w:val="003462E2"/>
    <w:rsid w:val="0035721F"/>
    <w:rsid w:val="00387378"/>
    <w:rsid w:val="00390959"/>
    <w:rsid w:val="0039597A"/>
    <w:rsid w:val="003B293B"/>
    <w:rsid w:val="003C34BC"/>
    <w:rsid w:val="003C617F"/>
    <w:rsid w:val="003F6EF3"/>
    <w:rsid w:val="00463BBC"/>
    <w:rsid w:val="004B3808"/>
    <w:rsid w:val="004B483F"/>
    <w:rsid w:val="004C2B30"/>
    <w:rsid w:val="004D0CAC"/>
    <w:rsid w:val="00532218"/>
    <w:rsid w:val="005C0BE2"/>
    <w:rsid w:val="005D2B9D"/>
    <w:rsid w:val="00632185"/>
    <w:rsid w:val="00644754"/>
    <w:rsid w:val="00694301"/>
    <w:rsid w:val="006A31D5"/>
    <w:rsid w:val="006B0FF9"/>
    <w:rsid w:val="006C34C9"/>
    <w:rsid w:val="006F330A"/>
    <w:rsid w:val="006F56E3"/>
    <w:rsid w:val="00711FA2"/>
    <w:rsid w:val="00755DE9"/>
    <w:rsid w:val="00760DF0"/>
    <w:rsid w:val="007B6BE6"/>
    <w:rsid w:val="007C4C9A"/>
    <w:rsid w:val="007D0ACB"/>
    <w:rsid w:val="007D5E0A"/>
    <w:rsid w:val="007D62D6"/>
    <w:rsid w:val="008401DD"/>
    <w:rsid w:val="00880D76"/>
    <w:rsid w:val="008D44E3"/>
    <w:rsid w:val="008F5E21"/>
    <w:rsid w:val="00907D6E"/>
    <w:rsid w:val="00931437"/>
    <w:rsid w:val="00943B0F"/>
    <w:rsid w:val="0099677E"/>
    <w:rsid w:val="009B5CA2"/>
    <w:rsid w:val="009C0077"/>
    <w:rsid w:val="00A1730C"/>
    <w:rsid w:val="00A21346"/>
    <w:rsid w:val="00A40C89"/>
    <w:rsid w:val="00AD039E"/>
    <w:rsid w:val="00B12786"/>
    <w:rsid w:val="00B32D5E"/>
    <w:rsid w:val="00B45E60"/>
    <w:rsid w:val="00B6740F"/>
    <w:rsid w:val="00B73BC8"/>
    <w:rsid w:val="00BA5207"/>
    <w:rsid w:val="00BF2E67"/>
    <w:rsid w:val="00C01A9A"/>
    <w:rsid w:val="00C01F09"/>
    <w:rsid w:val="00C222A0"/>
    <w:rsid w:val="00C51292"/>
    <w:rsid w:val="00CD0986"/>
    <w:rsid w:val="00CF3DEE"/>
    <w:rsid w:val="00CF45AD"/>
    <w:rsid w:val="00CF6AE6"/>
    <w:rsid w:val="00D178DC"/>
    <w:rsid w:val="00D2106E"/>
    <w:rsid w:val="00D2340F"/>
    <w:rsid w:val="00D43328"/>
    <w:rsid w:val="00D75E58"/>
    <w:rsid w:val="00D80836"/>
    <w:rsid w:val="00DC12A8"/>
    <w:rsid w:val="00E417E8"/>
    <w:rsid w:val="00E851C2"/>
    <w:rsid w:val="00EB388B"/>
    <w:rsid w:val="00EB6643"/>
    <w:rsid w:val="00EE68D9"/>
    <w:rsid w:val="00EF5BA2"/>
    <w:rsid w:val="00F2182B"/>
    <w:rsid w:val="00F34EF6"/>
    <w:rsid w:val="00F45F9C"/>
    <w:rsid w:val="00F5101C"/>
    <w:rsid w:val="00F72557"/>
    <w:rsid w:val="00FB1C81"/>
    <w:rsid w:val="00FD5F8B"/>
    <w:rsid w:val="00FD6B24"/>
    <w:rsid w:val="00FF6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AACBD"/>
  <w15:chartTrackingRefBased/>
  <w15:docId w15:val="{D35955FB-FA82-4A3D-9BF3-29AA1C68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0A15"/>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link w:val="Heading2Char"/>
    <w:uiPriority w:val="9"/>
    <w:unhideWhenUsed/>
    <w:qFormat/>
    <w:rsid w:val="00050A15"/>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050A15"/>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050A15"/>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050A15"/>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050A15"/>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0ACB"/>
    <w:pPr>
      <w:ind w:left="720"/>
      <w:contextualSpacing/>
    </w:pPr>
  </w:style>
  <w:style w:type="table" w:styleId="PlainTable1">
    <w:name w:val="Plain Table 1"/>
    <w:basedOn w:val="TableNormal"/>
    <w:uiPriority w:val="41"/>
    <w:rsid w:val="00FD6B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F5101C"/>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F5101C"/>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EB388B"/>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EB388B"/>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50A15"/>
    <w:rPr>
      <w:rFonts w:ascii="Calibri" w:eastAsia="Calibri" w:hAnsi="Calibri" w:cs="Calibri"/>
      <w:b/>
      <w:sz w:val="48"/>
      <w:szCs w:val="48"/>
    </w:rPr>
  </w:style>
  <w:style w:type="character" w:customStyle="1" w:styleId="Heading2Char">
    <w:name w:val="Heading 2 Char"/>
    <w:basedOn w:val="DefaultParagraphFont"/>
    <w:link w:val="Heading2"/>
    <w:uiPriority w:val="9"/>
    <w:rsid w:val="00050A15"/>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050A15"/>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050A15"/>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050A15"/>
    <w:rPr>
      <w:rFonts w:ascii="Calibri" w:eastAsia="Calibri" w:hAnsi="Calibri" w:cs="Calibri"/>
      <w:b/>
    </w:rPr>
  </w:style>
  <w:style w:type="character" w:customStyle="1" w:styleId="Heading6Char">
    <w:name w:val="Heading 6 Char"/>
    <w:basedOn w:val="DefaultParagraphFont"/>
    <w:link w:val="Heading6"/>
    <w:uiPriority w:val="9"/>
    <w:semiHidden/>
    <w:rsid w:val="00050A15"/>
    <w:rPr>
      <w:rFonts w:ascii="Calibri" w:eastAsia="Calibri" w:hAnsi="Calibri" w:cs="Calibri"/>
      <w:b/>
      <w:sz w:val="20"/>
      <w:szCs w:val="20"/>
    </w:rPr>
  </w:style>
  <w:style w:type="numbering" w:customStyle="1" w:styleId="NoList1">
    <w:name w:val="No List1"/>
    <w:next w:val="NoList"/>
    <w:uiPriority w:val="99"/>
    <w:semiHidden/>
    <w:unhideWhenUsed/>
    <w:rsid w:val="00050A15"/>
  </w:style>
  <w:style w:type="paragraph" w:styleId="Title">
    <w:name w:val="Title"/>
    <w:basedOn w:val="Normal"/>
    <w:next w:val="Normal"/>
    <w:link w:val="TitleChar"/>
    <w:uiPriority w:val="10"/>
    <w:qFormat/>
    <w:rsid w:val="00050A15"/>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050A15"/>
    <w:rPr>
      <w:rFonts w:ascii="Calibri" w:eastAsia="Calibri" w:hAnsi="Calibri" w:cs="Calibri"/>
      <w:b/>
      <w:sz w:val="72"/>
      <w:szCs w:val="72"/>
    </w:rPr>
  </w:style>
  <w:style w:type="table" w:customStyle="1" w:styleId="TableGrid3">
    <w:name w:val="Table Grid3"/>
    <w:basedOn w:val="TableNormal"/>
    <w:next w:val="TableGrid"/>
    <w:uiPriority w:val="39"/>
    <w:rsid w:val="00050A1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0A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50A15"/>
    <w:pPr>
      <w:spacing w:after="0" w:line="240" w:lineRule="auto"/>
    </w:pPr>
    <w:rPr>
      <w:rFonts w:ascii="Calibri" w:eastAsia="Calibri" w:hAnsi="Calibri" w:cs="Calibri"/>
    </w:rPr>
  </w:style>
  <w:style w:type="paragraph" w:styleId="Subtitle">
    <w:name w:val="Subtitle"/>
    <w:basedOn w:val="Normal"/>
    <w:next w:val="Normal"/>
    <w:link w:val="SubtitleChar"/>
    <w:uiPriority w:val="11"/>
    <w:qFormat/>
    <w:rsid w:val="00050A1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50A15"/>
    <w:rPr>
      <w:rFonts w:ascii="Georgia" w:eastAsia="Georgia" w:hAnsi="Georgia" w:cs="Georgia"/>
      <w:i/>
      <w:color w:val="666666"/>
      <w:sz w:val="48"/>
      <w:szCs w:val="48"/>
    </w:rPr>
  </w:style>
  <w:style w:type="paragraph" w:customStyle="1" w:styleId="Normal1">
    <w:name w:val="Normal1"/>
    <w:rsid w:val="00050A15"/>
    <w:pPr>
      <w:spacing w:after="0" w:line="276" w:lineRule="auto"/>
    </w:pPr>
    <w:rPr>
      <w:rFonts w:ascii="Arial" w:eastAsia="Arial" w:hAnsi="Arial" w:cs="Arial"/>
      <w:lang w:val="en"/>
    </w:rPr>
  </w:style>
  <w:style w:type="paragraph" w:styleId="BodyText">
    <w:name w:val="Body Text"/>
    <w:basedOn w:val="Normal"/>
    <w:link w:val="BodyTextChar"/>
    <w:uiPriority w:val="1"/>
    <w:qFormat/>
    <w:rsid w:val="00050A15"/>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050A15"/>
    <w:rPr>
      <w:rFonts w:ascii="Times New Roman" w:eastAsia="Times New Roman" w:hAnsi="Times New Roman" w:cs="Times New Roman"/>
      <w:sz w:val="24"/>
      <w:szCs w:val="20"/>
    </w:rPr>
  </w:style>
  <w:style w:type="character" w:styleId="Hyperlink">
    <w:name w:val="Hyperlink"/>
    <w:uiPriority w:val="99"/>
    <w:unhideWhenUsed/>
    <w:rsid w:val="00050A15"/>
    <w:rPr>
      <w:color w:val="0000FF"/>
      <w:u w:val="single"/>
    </w:rPr>
  </w:style>
  <w:style w:type="table" w:customStyle="1" w:styleId="PlainTable51">
    <w:name w:val="Plain Table 51"/>
    <w:basedOn w:val="TableNormal"/>
    <w:uiPriority w:val="45"/>
    <w:rsid w:val="00050A15"/>
    <w:pPr>
      <w:spacing w:after="0" w:line="240" w:lineRule="auto"/>
    </w:pPr>
    <w:rPr>
      <w:rFonts w:ascii="Calibri" w:eastAsia="Calibri" w:hAnsi="Calibri"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50A15"/>
    <w:rPr>
      <w:color w:val="954F72" w:themeColor="followedHyperlink"/>
      <w:u w:val="single"/>
    </w:rPr>
  </w:style>
  <w:style w:type="paragraph" w:customStyle="1" w:styleId="Default">
    <w:name w:val="Default"/>
    <w:rsid w:val="00050A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PlainTable13">
    <w:name w:val="Plain Table 13"/>
    <w:basedOn w:val="TableNormal"/>
    <w:next w:val="PlainTable1"/>
    <w:uiPriority w:val="99"/>
    <w:rsid w:val="00050A15"/>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D78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nhideWhenUsed/>
    <w:rsid w:val="008F5E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E21"/>
  </w:style>
  <w:style w:type="paragraph" w:styleId="Footer">
    <w:name w:val="footer"/>
    <w:basedOn w:val="Normal"/>
    <w:link w:val="FooterChar"/>
    <w:uiPriority w:val="99"/>
    <w:unhideWhenUsed/>
    <w:rsid w:val="008F5E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087">
      <w:bodyDiv w:val="1"/>
      <w:marLeft w:val="0"/>
      <w:marRight w:val="0"/>
      <w:marTop w:val="0"/>
      <w:marBottom w:val="0"/>
      <w:divBdr>
        <w:top w:val="none" w:sz="0" w:space="0" w:color="auto"/>
        <w:left w:val="none" w:sz="0" w:space="0" w:color="auto"/>
        <w:bottom w:val="none" w:sz="0" w:space="0" w:color="auto"/>
        <w:right w:val="none" w:sz="0" w:space="0" w:color="auto"/>
      </w:divBdr>
    </w:div>
    <w:div w:id="184175470">
      <w:bodyDiv w:val="1"/>
      <w:marLeft w:val="0"/>
      <w:marRight w:val="0"/>
      <w:marTop w:val="0"/>
      <w:marBottom w:val="0"/>
      <w:divBdr>
        <w:top w:val="none" w:sz="0" w:space="0" w:color="auto"/>
        <w:left w:val="none" w:sz="0" w:space="0" w:color="auto"/>
        <w:bottom w:val="none" w:sz="0" w:space="0" w:color="auto"/>
        <w:right w:val="none" w:sz="0" w:space="0" w:color="auto"/>
      </w:divBdr>
    </w:div>
    <w:div w:id="186067934">
      <w:bodyDiv w:val="1"/>
      <w:marLeft w:val="0"/>
      <w:marRight w:val="0"/>
      <w:marTop w:val="0"/>
      <w:marBottom w:val="0"/>
      <w:divBdr>
        <w:top w:val="none" w:sz="0" w:space="0" w:color="auto"/>
        <w:left w:val="none" w:sz="0" w:space="0" w:color="auto"/>
        <w:bottom w:val="none" w:sz="0" w:space="0" w:color="auto"/>
        <w:right w:val="none" w:sz="0" w:space="0" w:color="auto"/>
      </w:divBdr>
    </w:div>
    <w:div w:id="452990195">
      <w:bodyDiv w:val="1"/>
      <w:marLeft w:val="0"/>
      <w:marRight w:val="0"/>
      <w:marTop w:val="0"/>
      <w:marBottom w:val="0"/>
      <w:divBdr>
        <w:top w:val="none" w:sz="0" w:space="0" w:color="auto"/>
        <w:left w:val="none" w:sz="0" w:space="0" w:color="auto"/>
        <w:bottom w:val="none" w:sz="0" w:space="0" w:color="auto"/>
        <w:right w:val="none" w:sz="0" w:space="0" w:color="auto"/>
      </w:divBdr>
    </w:div>
    <w:div w:id="684400019">
      <w:bodyDiv w:val="1"/>
      <w:marLeft w:val="0"/>
      <w:marRight w:val="0"/>
      <w:marTop w:val="0"/>
      <w:marBottom w:val="0"/>
      <w:divBdr>
        <w:top w:val="none" w:sz="0" w:space="0" w:color="auto"/>
        <w:left w:val="none" w:sz="0" w:space="0" w:color="auto"/>
        <w:bottom w:val="none" w:sz="0" w:space="0" w:color="auto"/>
        <w:right w:val="none" w:sz="0" w:space="0" w:color="auto"/>
      </w:divBdr>
    </w:div>
    <w:div w:id="944120305">
      <w:bodyDiv w:val="1"/>
      <w:marLeft w:val="0"/>
      <w:marRight w:val="0"/>
      <w:marTop w:val="0"/>
      <w:marBottom w:val="0"/>
      <w:divBdr>
        <w:top w:val="none" w:sz="0" w:space="0" w:color="auto"/>
        <w:left w:val="none" w:sz="0" w:space="0" w:color="auto"/>
        <w:bottom w:val="none" w:sz="0" w:space="0" w:color="auto"/>
        <w:right w:val="none" w:sz="0" w:space="0" w:color="auto"/>
      </w:divBdr>
    </w:div>
    <w:div w:id="1915043965">
      <w:bodyDiv w:val="1"/>
      <w:marLeft w:val="0"/>
      <w:marRight w:val="0"/>
      <w:marTop w:val="0"/>
      <w:marBottom w:val="0"/>
      <w:divBdr>
        <w:top w:val="none" w:sz="0" w:space="0" w:color="auto"/>
        <w:left w:val="none" w:sz="0" w:space="0" w:color="auto"/>
        <w:bottom w:val="none" w:sz="0" w:space="0" w:color="auto"/>
        <w:right w:val="none" w:sz="0" w:space="0" w:color="auto"/>
      </w:divBdr>
      <w:divsChild>
        <w:div w:id="200360951">
          <w:marLeft w:val="-107"/>
          <w:marRight w:val="0"/>
          <w:marTop w:val="0"/>
          <w:marBottom w:val="0"/>
          <w:divBdr>
            <w:top w:val="none" w:sz="0" w:space="0" w:color="auto"/>
            <w:left w:val="none" w:sz="0" w:space="0" w:color="auto"/>
            <w:bottom w:val="none" w:sz="0" w:space="0" w:color="auto"/>
            <w:right w:val="none" w:sz="0" w:space="0" w:color="auto"/>
          </w:divBdr>
        </w:div>
      </w:divsChild>
    </w:div>
    <w:div w:id="198227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ccd.edu/institutional-research/reports/subject-1" TargetMode="External"/><Relationship Id="rId13" Type="http://schemas.openxmlformats.org/officeDocument/2006/relationships/hyperlink" Target="https://www.amazon.com/Akai-Professional-LPK25-Ultra-Portable-Controller/dp/B002M8GBDI/ref=sr_1_6?crid=1NGDKWVGIFC9J&amp;keywords=midi+controller&amp;qid=1641583847&amp;refinements=p_72%3A1248939011&amp;rnid=1248937011&amp;s=musical-instruments&amp;sprefix=mini+controllers%2Caps%2C240&amp;sr=1-6https://www.amazon.com/Akai-Professional-LPK25-Ultra-Portable-Controller/dp/B002M8GBDI/ref=sr_1_6?crid=1NGDKWVGIFC9J&amp;keywords=midi+controller&amp;qid=1641583847&amp;refinements=p_72%3A1248939011&amp;rnid=1248937011&amp;s=musical-instruments&amp;sprefix=mini+controllers%2Caps%2C240&amp;sr=1-6"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0A8E0-8A78-4195-8BE3-285C07C62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9980</Words>
  <Characters>56891</Characters>
  <Application>Microsoft Office Word</Application>
  <DocSecurity>4</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Thompson</dc:creator>
  <cp:keywords/>
  <dc:description/>
  <cp:lastModifiedBy>Kristen Plunk</cp:lastModifiedBy>
  <cp:revision>2</cp:revision>
  <dcterms:created xsi:type="dcterms:W3CDTF">2022-04-14T13:41:00Z</dcterms:created>
  <dcterms:modified xsi:type="dcterms:W3CDTF">2022-04-14T13:41:00Z</dcterms:modified>
</cp:coreProperties>
</file>