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pPr>
        <w:pStyle w:val="Heading1"/>
        <w:spacing w:before="1"/>
        <w:ind w:right="38" w:firstLine="0"/>
        <w:jc w:val="right"/>
        <w:rPr>
          <w:sz w:val="24"/>
          <w:szCs w:val="24"/>
        </w:rPr>
      </w:pP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4B6C30">
        <w:t>,</w:t>
      </w:r>
      <w:r w:rsidR="0000611A">
        <w:t xml:space="preserve"> May 20</w:t>
      </w:r>
      <w:r w:rsidR="004B6C30">
        <w:t>,</w:t>
      </w:r>
      <w:r w:rsidR="00AD6F5B">
        <w:t xml:space="preserve"> </w:t>
      </w:r>
      <w:r w:rsidR="00F21F6E">
        <w:t>202</w:t>
      </w:r>
      <w:r w:rsidR="00936D7E">
        <w:t>1</w:t>
      </w:r>
    </w:p>
    <w:p w:rsidR="008C0FC0" w:rsidRDefault="004D5A51">
      <w:pPr>
        <w:pStyle w:val="BodyText"/>
        <w:ind w:right="99"/>
        <w:jc w:val="right"/>
      </w:pPr>
      <w:r>
        <w:t>3</w:t>
      </w:r>
      <w:r w:rsidR="00EB2547">
        <w:t>:</w:t>
      </w:r>
      <w:r w:rsidR="004B6C30">
        <w:t>0</w:t>
      </w:r>
      <w:r w:rsidR="00EB2547">
        <w:t xml:space="preserve">0 pm – </w:t>
      </w:r>
      <w:r>
        <w:t>4</w:t>
      </w:r>
      <w:r w:rsidR="00EB2547">
        <w:t>:</w:t>
      </w:r>
      <w:r w:rsidR="004B6C30">
        <w:t>0</w:t>
      </w:r>
      <w:r w:rsidR="00EB2547">
        <w:t>0</w:t>
      </w:r>
      <w:r w:rsidR="00C7204D">
        <w:t xml:space="preserve">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FA02D7"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Default="008C0FC0">
      <w:pPr>
        <w:pStyle w:val="BodyText"/>
      </w:pPr>
    </w:p>
    <w:p w:rsidR="008C0FC0" w:rsidRPr="00C7204D" w:rsidRDefault="008C0FC0">
      <w:pPr>
        <w:pStyle w:val="BodyText"/>
        <w:spacing w:before="1"/>
        <w:rPr>
          <w:sz w:val="28"/>
          <w:szCs w:val="28"/>
        </w:rPr>
      </w:pP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Call Meeting to Order</w:t>
      </w:r>
      <w:r w:rsidR="00A06C6A">
        <w:rPr>
          <w:rFonts w:asciiTheme="minorHAnsi" w:hAnsiTheme="minorHAnsi" w:cstheme="minorHAnsi"/>
          <w:b w:val="0"/>
          <w:sz w:val="28"/>
          <w:szCs w:val="28"/>
        </w:rPr>
        <w:t>-Roger</w:t>
      </w: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Agenda</w:t>
      </w:r>
      <w:r w:rsidR="00A06C6A">
        <w:rPr>
          <w:rFonts w:asciiTheme="minorHAnsi" w:hAnsiTheme="minorHAnsi" w:cstheme="minorHAnsi"/>
          <w:b w:val="0"/>
          <w:sz w:val="28"/>
          <w:szCs w:val="28"/>
        </w:rPr>
        <w:t xml:space="preserve">-Monica/Ashley </w:t>
      </w:r>
    </w:p>
    <w:p w:rsidR="00936D7E" w:rsidRDefault="00A06C6A">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Minutes</w:t>
      </w:r>
    </w:p>
    <w:p w:rsidR="004B6C30" w:rsidRDefault="004B6C30">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Logic Model</w:t>
      </w:r>
    </w:p>
    <w:p w:rsidR="00A06C6A" w:rsidRDefault="00A06C6A" w:rsidP="00A06C6A">
      <w:pPr>
        <w:pStyle w:val="Heading1"/>
        <w:tabs>
          <w:tab w:val="left" w:pos="660"/>
          <w:tab w:val="left" w:pos="661"/>
        </w:tabs>
        <w:ind w:left="660" w:firstLine="0"/>
        <w:rPr>
          <w:rFonts w:asciiTheme="minorHAnsi" w:hAnsiTheme="minorHAnsi" w:cstheme="minorHAnsi"/>
          <w:b w:val="0"/>
          <w:sz w:val="28"/>
          <w:szCs w:val="28"/>
        </w:rPr>
      </w:pPr>
      <w:r>
        <w:rPr>
          <w:rFonts w:asciiTheme="minorHAnsi" w:hAnsiTheme="minorHAnsi" w:cstheme="minorHAnsi"/>
          <w:b w:val="0"/>
          <w:sz w:val="28"/>
          <w:szCs w:val="28"/>
        </w:rPr>
        <w:t xml:space="preserve">Roger went over the Logic Model. The Committee came up with a list of questions/ideas to think about the structure of the committee for the year. </w:t>
      </w:r>
    </w:p>
    <w:p w:rsidR="00F00E7D" w:rsidRDefault="00A06C6A" w:rsidP="00F00E7D">
      <w:pPr>
        <w:pStyle w:val="Heading1"/>
        <w:tabs>
          <w:tab w:val="left" w:pos="660"/>
          <w:tab w:val="left" w:pos="661"/>
        </w:tabs>
        <w:ind w:left="1440" w:firstLine="0"/>
        <w:rPr>
          <w:rFonts w:asciiTheme="minorHAnsi" w:hAnsiTheme="minorHAnsi" w:cstheme="minorHAnsi"/>
          <w:b w:val="0"/>
          <w:sz w:val="28"/>
          <w:szCs w:val="28"/>
        </w:rPr>
      </w:pPr>
      <w:r>
        <w:rPr>
          <w:rFonts w:asciiTheme="minorHAnsi" w:hAnsiTheme="minorHAnsi" w:cstheme="minorHAnsi"/>
          <w:b w:val="0"/>
          <w:sz w:val="28"/>
          <w:szCs w:val="28"/>
        </w:rPr>
        <w:t xml:space="preserve">Data Driven-The committee would like to review data on low Enrollment/disproportionality impacted students. </w:t>
      </w:r>
    </w:p>
    <w:p w:rsidR="00A06C6A" w:rsidRDefault="00A06C6A" w:rsidP="00F00E7D">
      <w:pPr>
        <w:pStyle w:val="Heading1"/>
        <w:tabs>
          <w:tab w:val="left" w:pos="660"/>
          <w:tab w:val="left" w:pos="661"/>
        </w:tabs>
        <w:ind w:left="1440" w:firstLine="0"/>
        <w:rPr>
          <w:rFonts w:asciiTheme="minorHAnsi" w:hAnsiTheme="minorHAnsi" w:cstheme="minorHAnsi"/>
          <w:b w:val="0"/>
          <w:sz w:val="28"/>
          <w:szCs w:val="28"/>
        </w:rPr>
      </w:pPr>
      <w:r>
        <w:rPr>
          <w:rFonts w:asciiTheme="minorHAnsi" w:hAnsiTheme="minorHAnsi" w:cstheme="minorHAnsi"/>
          <w:b w:val="0"/>
          <w:sz w:val="28"/>
          <w:szCs w:val="28"/>
        </w:rPr>
        <w:t xml:space="preserve">Committee Goals-What would we like to accomplish? </w:t>
      </w:r>
      <w:r w:rsidR="00F00E7D">
        <w:rPr>
          <w:rFonts w:asciiTheme="minorHAnsi" w:hAnsiTheme="minorHAnsi" w:cstheme="minorHAnsi"/>
          <w:b w:val="0"/>
          <w:sz w:val="28"/>
          <w:szCs w:val="28"/>
        </w:rPr>
        <w:t xml:space="preserve">What are our short term/long term goals? </w:t>
      </w:r>
    </w:p>
    <w:p w:rsidR="00F00E7D" w:rsidRDefault="00F00E7D" w:rsidP="00FA02D7">
      <w:pPr>
        <w:pStyle w:val="Heading1"/>
        <w:tabs>
          <w:tab w:val="left" w:pos="660"/>
          <w:tab w:val="left" w:pos="661"/>
        </w:tabs>
        <w:ind w:left="1440" w:firstLine="0"/>
        <w:rPr>
          <w:rFonts w:asciiTheme="minorHAnsi" w:hAnsiTheme="minorHAnsi" w:cstheme="minorHAnsi"/>
          <w:b w:val="0"/>
          <w:sz w:val="28"/>
          <w:szCs w:val="28"/>
        </w:rPr>
      </w:pPr>
      <w:r>
        <w:rPr>
          <w:rFonts w:asciiTheme="minorHAnsi" w:hAnsiTheme="minorHAnsi" w:cstheme="minorHAnsi"/>
          <w:b w:val="0"/>
          <w:sz w:val="28"/>
          <w:szCs w:val="28"/>
        </w:rPr>
        <w:t>Be Innovative.</w:t>
      </w:r>
      <w:bookmarkStart w:id="0" w:name="_GoBack"/>
      <w:bookmarkEnd w:id="0"/>
    </w:p>
    <w:p w:rsidR="00A06C6A" w:rsidRDefault="00A06C6A" w:rsidP="00A06C6A">
      <w:pPr>
        <w:pStyle w:val="Heading1"/>
        <w:tabs>
          <w:tab w:val="left" w:pos="660"/>
          <w:tab w:val="left" w:pos="661"/>
        </w:tabs>
        <w:ind w:left="660" w:firstLine="0"/>
        <w:rPr>
          <w:rFonts w:asciiTheme="minorHAnsi" w:hAnsiTheme="minorHAnsi" w:cstheme="minorHAnsi"/>
          <w:b w:val="0"/>
          <w:sz w:val="28"/>
          <w:szCs w:val="28"/>
        </w:rPr>
      </w:pPr>
    </w:p>
    <w:p w:rsid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Marketing – Roger</w:t>
      </w:r>
      <w:r w:rsidR="00F00E7D">
        <w:rPr>
          <w:rFonts w:asciiTheme="minorHAnsi" w:hAnsiTheme="minorHAnsi" w:cstheme="minorHAnsi"/>
          <w:sz w:val="28"/>
          <w:szCs w:val="28"/>
        </w:rPr>
        <w:t xml:space="preserve"> went over the upcoming marketing projects. Carvertise, geo-fencing etc. </w:t>
      </w:r>
    </w:p>
    <w:p w:rsidR="00C7204D" w:rsidRP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Open Discussion</w:t>
      </w:r>
      <w:r w:rsidR="0074745F">
        <w:rPr>
          <w:rFonts w:asciiTheme="minorHAnsi" w:hAnsiTheme="minorHAnsi" w:cstheme="minorHAnsi"/>
          <w:sz w:val="28"/>
          <w:szCs w:val="28"/>
        </w:rPr>
        <w:t>/Recruitment Ideas</w:t>
      </w:r>
    </w:p>
    <w:p w:rsidR="00C7204D" w:rsidRPr="00C7204D" w:rsidRDefault="00C7204D" w:rsidP="00305AB3">
      <w:pPr>
        <w:pStyle w:val="Heading1"/>
        <w:tabs>
          <w:tab w:val="left" w:pos="660"/>
          <w:tab w:val="left" w:pos="661"/>
        </w:tabs>
        <w:ind w:left="176" w:firstLine="0"/>
        <w:jc w:val="center"/>
      </w:pPr>
    </w:p>
    <w:p w:rsidR="0039229E" w:rsidRDefault="0039229E" w:rsidP="00305AB3">
      <w:pPr>
        <w:pStyle w:val="ListParagraph"/>
        <w:tabs>
          <w:tab w:val="left" w:pos="298"/>
        </w:tabs>
        <w:ind w:left="660" w:firstLine="0"/>
        <w:jc w:val="center"/>
        <w:rPr>
          <w:b/>
        </w:rPr>
      </w:pPr>
    </w:p>
    <w:p w:rsidR="0069531F" w:rsidRPr="00C7204D" w:rsidRDefault="0069531F" w:rsidP="00A957D8">
      <w:pPr>
        <w:pStyle w:val="ListParagraph"/>
        <w:tabs>
          <w:tab w:val="left" w:pos="298"/>
        </w:tabs>
        <w:ind w:left="660" w:firstLine="0"/>
        <w:jc w:val="center"/>
        <w:rPr>
          <w:b/>
        </w:rPr>
      </w:pPr>
      <w:r>
        <w:rPr>
          <w:rFonts w:ascii="inherit" w:hAnsi="inherit"/>
          <w:b/>
          <w:bCs/>
          <w:i/>
          <w:iCs/>
          <w:color w:val="323130"/>
          <w:sz w:val="23"/>
          <w:szCs w:val="23"/>
          <w:bdr w:val="none" w:sz="0" w:space="0" w:color="auto" w:frame="1"/>
          <w:shd w:val="clear" w:color="auto" w:fill="FFFF00"/>
        </w:rPr>
        <w:br/>
        <w:t>Accessibility Note: </w:t>
      </w:r>
      <w:r>
        <w:rPr>
          <w:rFonts w:ascii="inherit" w:hAnsi="inherit"/>
          <w:i/>
          <w:iCs/>
          <w:color w:val="323130"/>
          <w:sz w:val="23"/>
          <w:szCs w:val="23"/>
          <w:bdr w:val="none" w:sz="0" w:space="0" w:color="auto" w:frame="1"/>
          <w:shd w:val="clear" w:color="auto" w:fill="FFFF00"/>
        </w:rPr>
        <w:t>If you are an individual with a disability and need accommodations, please contact Analicia Jauregui at 559-791-2221 or by email.</w:t>
      </w: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BE500F"/>
    <w:multiLevelType w:val="hybridMultilevel"/>
    <w:tmpl w:val="3BB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70983"/>
    <w:multiLevelType w:val="hybridMultilevel"/>
    <w:tmpl w:val="4426BDDA"/>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B30C7BC0">
      <w:start w:val="4"/>
      <w:numFmt w:val="lowerLetter"/>
      <w:lvlText w:val="%2."/>
      <w:lvlJc w:val="left"/>
      <w:pPr>
        <w:ind w:left="1514" w:hanging="358"/>
        <w:jc w:val="right"/>
      </w:pPr>
      <w:rPr>
        <w:rFonts w:ascii="Calibri" w:eastAsia="Calibri" w:hAnsi="Calibri" w:cs="Calibri"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12"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8"/>
  </w:num>
  <w:num w:numId="5">
    <w:abstractNumId w:val="9"/>
  </w:num>
  <w:num w:numId="6">
    <w:abstractNumId w:val="13"/>
  </w:num>
  <w:num w:numId="7">
    <w:abstractNumId w:val="7"/>
  </w:num>
  <w:num w:numId="8">
    <w:abstractNumId w:val="1"/>
  </w:num>
  <w:num w:numId="9">
    <w:abstractNumId w:val="2"/>
  </w:num>
  <w:num w:numId="10">
    <w:abstractNumId w:val="12"/>
  </w:num>
  <w:num w:numId="11">
    <w:abstractNumId w:val="0"/>
  </w:num>
  <w:num w:numId="12">
    <w:abstractNumId w:val="5"/>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C0"/>
    <w:rsid w:val="0000611A"/>
    <w:rsid w:val="000346B1"/>
    <w:rsid w:val="00036036"/>
    <w:rsid w:val="000F2CE4"/>
    <w:rsid w:val="0011590F"/>
    <w:rsid w:val="001C7079"/>
    <w:rsid w:val="001D4C44"/>
    <w:rsid w:val="001E0CAE"/>
    <w:rsid w:val="001E358C"/>
    <w:rsid w:val="001E3DB6"/>
    <w:rsid w:val="0021706A"/>
    <w:rsid w:val="002238E3"/>
    <w:rsid w:val="002277DF"/>
    <w:rsid w:val="002C52E6"/>
    <w:rsid w:val="002D4DCE"/>
    <w:rsid w:val="00305AB3"/>
    <w:rsid w:val="003115E5"/>
    <w:rsid w:val="0039229E"/>
    <w:rsid w:val="003E64CA"/>
    <w:rsid w:val="003E75F7"/>
    <w:rsid w:val="003F6D5C"/>
    <w:rsid w:val="0040781D"/>
    <w:rsid w:val="00437B23"/>
    <w:rsid w:val="00456F5D"/>
    <w:rsid w:val="004B6C30"/>
    <w:rsid w:val="004D5A51"/>
    <w:rsid w:val="004F60A9"/>
    <w:rsid w:val="00515925"/>
    <w:rsid w:val="00571195"/>
    <w:rsid w:val="00584F44"/>
    <w:rsid w:val="00596420"/>
    <w:rsid w:val="005C2108"/>
    <w:rsid w:val="00626C54"/>
    <w:rsid w:val="00683052"/>
    <w:rsid w:val="0068540F"/>
    <w:rsid w:val="0069531F"/>
    <w:rsid w:val="006A48C8"/>
    <w:rsid w:val="00744344"/>
    <w:rsid w:val="0074745F"/>
    <w:rsid w:val="007A00A1"/>
    <w:rsid w:val="00827D10"/>
    <w:rsid w:val="00841696"/>
    <w:rsid w:val="008556EC"/>
    <w:rsid w:val="00861B34"/>
    <w:rsid w:val="008B0B4B"/>
    <w:rsid w:val="008C0FC0"/>
    <w:rsid w:val="008D01CB"/>
    <w:rsid w:val="00905BA3"/>
    <w:rsid w:val="00911051"/>
    <w:rsid w:val="009273F1"/>
    <w:rsid w:val="00936D7E"/>
    <w:rsid w:val="00941F3B"/>
    <w:rsid w:val="00954DC4"/>
    <w:rsid w:val="00962382"/>
    <w:rsid w:val="009D67D5"/>
    <w:rsid w:val="009F0424"/>
    <w:rsid w:val="009F2354"/>
    <w:rsid w:val="00A05F75"/>
    <w:rsid w:val="00A06C6A"/>
    <w:rsid w:val="00A3527A"/>
    <w:rsid w:val="00A52CD8"/>
    <w:rsid w:val="00A53F31"/>
    <w:rsid w:val="00A650A3"/>
    <w:rsid w:val="00A90AA4"/>
    <w:rsid w:val="00A957D8"/>
    <w:rsid w:val="00AC7490"/>
    <w:rsid w:val="00AD6F5B"/>
    <w:rsid w:val="00B00D4F"/>
    <w:rsid w:val="00B0226E"/>
    <w:rsid w:val="00B363BA"/>
    <w:rsid w:val="00B415C5"/>
    <w:rsid w:val="00B6228A"/>
    <w:rsid w:val="00B97A98"/>
    <w:rsid w:val="00BA0948"/>
    <w:rsid w:val="00BE6A28"/>
    <w:rsid w:val="00C35084"/>
    <w:rsid w:val="00C7204D"/>
    <w:rsid w:val="00C75824"/>
    <w:rsid w:val="00C92AAC"/>
    <w:rsid w:val="00D04F75"/>
    <w:rsid w:val="00D3547B"/>
    <w:rsid w:val="00DB0A4D"/>
    <w:rsid w:val="00DE7E72"/>
    <w:rsid w:val="00DF0FE7"/>
    <w:rsid w:val="00E12F60"/>
    <w:rsid w:val="00E32C5A"/>
    <w:rsid w:val="00E36E50"/>
    <w:rsid w:val="00E51579"/>
    <w:rsid w:val="00E54B79"/>
    <w:rsid w:val="00E86AE9"/>
    <w:rsid w:val="00EB2547"/>
    <w:rsid w:val="00F00E7D"/>
    <w:rsid w:val="00F21F6E"/>
    <w:rsid w:val="00F6081F"/>
    <w:rsid w:val="00F81124"/>
    <w:rsid w:val="00F95E5E"/>
    <w:rsid w:val="00FA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DFCA"/>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4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36D7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1556353846">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cbrown</dc:creator>
  <cp:lastModifiedBy>Analicia Jauregui</cp:lastModifiedBy>
  <cp:revision>4</cp:revision>
  <dcterms:created xsi:type="dcterms:W3CDTF">2021-06-22T14:12:00Z</dcterms:created>
  <dcterms:modified xsi:type="dcterms:W3CDTF">2021-06-22T14:47:00Z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