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1"/>
        <w:tblpPr w:leftFromText="180" w:rightFromText="180" w:vertAnchor="text" w:horzAnchor="margin" w:tblpXSpec="center" w:tblpY="361"/>
        <w:tblOverlap w:val="never"/>
        <w:tblW w:w="11958" w:type="dxa"/>
        <w:tblLayout w:type="fixed"/>
        <w:tblLook w:val="04A0" w:firstRow="1" w:lastRow="0" w:firstColumn="1" w:lastColumn="0" w:noHBand="0" w:noVBand="1"/>
      </w:tblPr>
      <w:tblGrid>
        <w:gridCol w:w="686"/>
        <w:gridCol w:w="2549"/>
        <w:gridCol w:w="1056"/>
        <w:gridCol w:w="992"/>
        <w:gridCol w:w="992"/>
        <w:gridCol w:w="992"/>
        <w:gridCol w:w="964"/>
        <w:gridCol w:w="1079"/>
        <w:gridCol w:w="1079"/>
        <w:gridCol w:w="1569"/>
      </w:tblGrid>
      <w:tr w:rsidR="00817CF5" w:rsidRPr="00184F1E" w14:paraId="3966F2FC" w14:textId="77777777" w:rsidTr="005B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72B8A11B" w14:textId="77777777" w:rsidR="00817CF5" w:rsidRPr="0048774B" w:rsidRDefault="00817CF5" w:rsidP="007A2996">
            <w:pPr>
              <w:pStyle w:val="Heading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48774B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ISS Metric</w:t>
            </w:r>
          </w:p>
        </w:tc>
        <w:tc>
          <w:tcPr>
            <w:tcW w:w="1056" w:type="dxa"/>
          </w:tcPr>
          <w:p w14:paraId="300975E8" w14:textId="77777777" w:rsidR="00817CF5" w:rsidRPr="0048774B" w:rsidRDefault="00817CF5" w:rsidP="007A2996">
            <w:pPr>
              <w:pStyle w:val="Heading2"/>
              <w:spacing w:before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48774B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Source</w:t>
            </w:r>
          </w:p>
        </w:tc>
        <w:tc>
          <w:tcPr>
            <w:tcW w:w="992" w:type="dxa"/>
          </w:tcPr>
          <w:p w14:paraId="75FD0ABD" w14:textId="5B79B9C3" w:rsidR="00817CF5" w:rsidRPr="0048774B" w:rsidRDefault="00817CF5" w:rsidP="007A2996">
            <w:pPr>
              <w:pStyle w:val="Heading2"/>
              <w:spacing w:before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2015-16</w:t>
            </w:r>
          </w:p>
        </w:tc>
        <w:tc>
          <w:tcPr>
            <w:tcW w:w="992" w:type="dxa"/>
          </w:tcPr>
          <w:p w14:paraId="0791DD1D" w14:textId="51FF5B64" w:rsidR="00817CF5" w:rsidRPr="0048774B" w:rsidRDefault="00817CF5" w:rsidP="007A2996">
            <w:pPr>
              <w:pStyle w:val="Heading2"/>
              <w:spacing w:before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48774B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6</w:t>
            </w:r>
            <w:r w:rsidR="00B000FE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-17</w:t>
            </w:r>
          </w:p>
        </w:tc>
        <w:tc>
          <w:tcPr>
            <w:tcW w:w="992" w:type="dxa"/>
          </w:tcPr>
          <w:p w14:paraId="7DEC97CB" w14:textId="6897E995" w:rsidR="00817CF5" w:rsidRPr="0048774B" w:rsidRDefault="00817CF5" w:rsidP="007A2996">
            <w:pPr>
              <w:pStyle w:val="Heading2"/>
              <w:spacing w:before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2017</w:t>
            </w:r>
            <w:r w:rsidR="00B000FE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-18</w:t>
            </w:r>
          </w:p>
        </w:tc>
        <w:tc>
          <w:tcPr>
            <w:tcW w:w="964" w:type="dxa"/>
          </w:tcPr>
          <w:p w14:paraId="5B2B884B" w14:textId="19D98325" w:rsidR="00817CF5" w:rsidRPr="00100B49" w:rsidRDefault="00817CF5" w:rsidP="007A2996">
            <w:pPr>
              <w:pStyle w:val="Heading2"/>
              <w:spacing w:before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2018</w:t>
            </w:r>
            <w:r w:rsidR="008B3962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-19</w:t>
            </w:r>
          </w:p>
        </w:tc>
        <w:tc>
          <w:tcPr>
            <w:tcW w:w="1079" w:type="dxa"/>
          </w:tcPr>
          <w:p w14:paraId="0AEB9474" w14:textId="5F5BB69F" w:rsidR="00817CF5" w:rsidRPr="003958F9" w:rsidRDefault="00817CF5" w:rsidP="007A2996">
            <w:pPr>
              <w:pStyle w:val="Heading2"/>
              <w:spacing w:before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58F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2019</w:t>
            </w:r>
            <w:r w:rsidR="008B396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-20</w:t>
            </w:r>
          </w:p>
        </w:tc>
        <w:tc>
          <w:tcPr>
            <w:tcW w:w="1079" w:type="dxa"/>
          </w:tcPr>
          <w:p w14:paraId="1B902990" w14:textId="1CA54242" w:rsidR="00817CF5" w:rsidRPr="0048774B" w:rsidRDefault="00817CF5" w:rsidP="007A2996">
            <w:pPr>
              <w:pStyle w:val="Heading2"/>
              <w:spacing w:before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4"/>
              </w:rPr>
              <w:t>ISS</w:t>
            </w:r>
          </w:p>
        </w:tc>
        <w:tc>
          <w:tcPr>
            <w:tcW w:w="1569" w:type="dxa"/>
          </w:tcPr>
          <w:p w14:paraId="04973F60" w14:textId="6268F098" w:rsidR="00817CF5" w:rsidRPr="00184F1E" w:rsidRDefault="00817CF5" w:rsidP="007A2996">
            <w:pPr>
              <w:pStyle w:val="Heading2"/>
              <w:spacing w:before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4F1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Goal</w:t>
            </w:r>
          </w:p>
        </w:tc>
      </w:tr>
      <w:tr w:rsidR="00817CF5" w:rsidRPr="002543AE" w14:paraId="65CAC62B" w14:textId="77777777" w:rsidTr="006C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textDirection w:val="btLr"/>
            <w:vAlign w:val="center"/>
          </w:tcPr>
          <w:p w14:paraId="3D846E5C" w14:textId="601737D8" w:rsidR="00817CF5" w:rsidRPr="00AC0737" w:rsidRDefault="00817CF5" w:rsidP="00AC0737">
            <w:pPr>
              <w:pStyle w:val="Heading2"/>
              <w:spacing w:before="0"/>
              <w:ind w:left="115" w:right="115"/>
              <w:jc w:val="center"/>
              <w:outlineLvl w:val="1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C07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Course Success Rates</w:t>
            </w:r>
          </w:p>
        </w:tc>
        <w:tc>
          <w:tcPr>
            <w:tcW w:w="2549" w:type="dxa"/>
            <w:vAlign w:val="center"/>
          </w:tcPr>
          <w:p w14:paraId="1C8A9DD6" w14:textId="75C6D26C" w:rsidR="00817CF5" w:rsidRPr="002543AE" w:rsidRDefault="006521B2" w:rsidP="007A2996">
            <w:pPr>
              <w:pStyle w:val="Heading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50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Successful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817CF5" w:rsidRPr="002543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Course Completion</w:t>
            </w:r>
          </w:p>
        </w:tc>
        <w:tc>
          <w:tcPr>
            <w:tcW w:w="1056" w:type="dxa"/>
            <w:vAlign w:val="center"/>
          </w:tcPr>
          <w:p w14:paraId="0CD5C920" w14:textId="1B14149F" w:rsidR="0016449E" w:rsidRPr="00F7076F" w:rsidRDefault="00F7076F" w:rsidP="00F7076F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*</w:t>
            </w:r>
            <w:r w:rsidR="00817CF5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KCCD</w:t>
            </w:r>
          </w:p>
        </w:tc>
        <w:tc>
          <w:tcPr>
            <w:tcW w:w="992" w:type="dxa"/>
            <w:vAlign w:val="center"/>
          </w:tcPr>
          <w:p w14:paraId="009194D0" w14:textId="17494649" w:rsidR="00817CF5" w:rsidRPr="002543AE" w:rsidRDefault="00A252A0" w:rsidP="00AC0737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71</w:t>
            </w:r>
            <w:r w:rsidR="006C00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6C06AE46" w14:textId="217D5313" w:rsidR="00817CF5" w:rsidRPr="002543AE" w:rsidRDefault="00A252A0" w:rsidP="006C00A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  <w:r w:rsidR="006C00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012108DE" w14:textId="7796DC17" w:rsidR="00817CF5" w:rsidRPr="00530D4A" w:rsidRDefault="00A252A0" w:rsidP="006C00A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  <w:r w:rsidR="006C00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64" w:type="dxa"/>
            <w:vAlign w:val="center"/>
          </w:tcPr>
          <w:p w14:paraId="35EA4B03" w14:textId="3C69840C" w:rsidR="00817CF5" w:rsidRPr="00303AEB" w:rsidRDefault="00A252A0" w:rsidP="006C00A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  <w:r w:rsidR="006C00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6.6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079" w:type="dxa"/>
            <w:vAlign w:val="center"/>
          </w:tcPr>
          <w:p w14:paraId="57B8F094" w14:textId="6DEA3F09" w:rsidR="00817CF5" w:rsidRPr="008E330D" w:rsidRDefault="00A252A0" w:rsidP="006C00A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  <w:r w:rsidR="006C00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3.9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079" w:type="dxa"/>
            <w:vAlign w:val="center"/>
          </w:tcPr>
          <w:p w14:paraId="0C325461" w14:textId="02519AD6" w:rsidR="00817CF5" w:rsidRPr="00A03991" w:rsidRDefault="006C00A8" w:rsidP="007A2996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71.6</w:t>
            </w:r>
            <w:r w:rsidR="00817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1DBBC13" w14:textId="315AC48E" w:rsidR="00817CF5" w:rsidRPr="00955956" w:rsidRDefault="00EB4C09" w:rsidP="006C00A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59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6C00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559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C00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EB4C09" w:rsidRPr="002543AE" w14:paraId="3A1A38D8" w14:textId="77777777" w:rsidTr="003666A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Merge w:val="restart"/>
            <w:textDirection w:val="btLr"/>
            <w:vAlign w:val="center"/>
          </w:tcPr>
          <w:p w14:paraId="37FE3665" w14:textId="057A4F15" w:rsidR="00EB4C09" w:rsidRPr="003666AA" w:rsidRDefault="00EB4C09" w:rsidP="00EB4C09">
            <w:pPr>
              <w:pStyle w:val="Heading2"/>
              <w:spacing w:before="0"/>
              <w:ind w:left="113" w:right="113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41144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Outcomes</w:t>
            </w:r>
          </w:p>
        </w:tc>
        <w:tc>
          <w:tcPr>
            <w:tcW w:w="2549" w:type="dxa"/>
            <w:vAlign w:val="center"/>
          </w:tcPr>
          <w:p w14:paraId="2E79869A" w14:textId="3A711CF0" w:rsidR="00EB4C09" w:rsidRPr="005B6F90" w:rsidRDefault="006C00A8" w:rsidP="00EB4C09">
            <w:pPr>
              <w:pStyle w:val="Heading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Associate’s Degrees Awarded</w:t>
            </w:r>
          </w:p>
        </w:tc>
        <w:tc>
          <w:tcPr>
            <w:tcW w:w="1056" w:type="dxa"/>
            <w:vAlign w:val="center"/>
          </w:tcPr>
          <w:p w14:paraId="072D877C" w14:textId="5F0A91AA" w:rsidR="00EB4C09" w:rsidRPr="005B6F90" w:rsidRDefault="00EB4C09" w:rsidP="00EB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B6F90">
              <w:rPr>
                <w:sz w:val="22"/>
                <w:szCs w:val="22"/>
              </w:rPr>
              <w:t>KCCD</w:t>
            </w:r>
          </w:p>
        </w:tc>
        <w:tc>
          <w:tcPr>
            <w:tcW w:w="992" w:type="dxa"/>
            <w:vAlign w:val="center"/>
          </w:tcPr>
          <w:p w14:paraId="78B342BC" w14:textId="28C6C658" w:rsidR="00EB4C09" w:rsidRPr="005B6F90" w:rsidRDefault="006C00A8" w:rsidP="00EB4C09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433</w:t>
            </w:r>
          </w:p>
        </w:tc>
        <w:tc>
          <w:tcPr>
            <w:tcW w:w="992" w:type="dxa"/>
            <w:vAlign w:val="center"/>
          </w:tcPr>
          <w:p w14:paraId="10142A53" w14:textId="2D4EAF8F" w:rsidR="00EB4C09" w:rsidRPr="002543AE" w:rsidRDefault="006C00A8" w:rsidP="00EB4C09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439</w:t>
            </w:r>
          </w:p>
        </w:tc>
        <w:tc>
          <w:tcPr>
            <w:tcW w:w="992" w:type="dxa"/>
            <w:vAlign w:val="center"/>
          </w:tcPr>
          <w:p w14:paraId="07A01F8B" w14:textId="5C43925B" w:rsidR="00EB4C09" w:rsidRPr="00530D4A" w:rsidRDefault="006C00A8" w:rsidP="00EB4C09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502</w:t>
            </w:r>
          </w:p>
        </w:tc>
        <w:tc>
          <w:tcPr>
            <w:tcW w:w="964" w:type="dxa"/>
            <w:vAlign w:val="center"/>
          </w:tcPr>
          <w:p w14:paraId="1BD8F6F2" w14:textId="6C7B4B35" w:rsidR="00EB4C09" w:rsidRPr="00530D4A" w:rsidRDefault="006C00A8" w:rsidP="00EB4C09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696</w:t>
            </w:r>
          </w:p>
        </w:tc>
        <w:tc>
          <w:tcPr>
            <w:tcW w:w="1079" w:type="dxa"/>
            <w:vAlign w:val="center"/>
          </w:tcPr>
          <w:p w14:paraId="5049D335" w14:textId="0AEFCD88" w:rsidR="00EB4C09" w:rsidRPr="00BE1BA1" w:rsidRDefault="006C00A8" w:rsidP="00EB4C09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837</w:t>
            </w:r>
          </w:p>
        </w:tc>
        <w:tc>
          <w:tcPr>
            <w:tcW w:w="1079" w:type="dxa"/>
            <w:vAlign w:val="center"/>
          </w:tcPr>
          <w:p w14:paraId="44EE852A" w14:textId="6F5B875B" w:rsidR="00EB4C09" w:rsidRPr="00A03991" w:rsidRDefault="006C00A8" w:rsidP="00EB4C09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D777041" w14:textId="5A90FA01" w:rsidR="00EB4C09" w:rsidRPr="00955956" w:rsidRDefault="006C00A8" w:rsidP="00EB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EB4C09" w:rsidRPr="002543AE" w14:paraId="667FB2F3" w14:textId="77777777" w:rsidTr="00366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Merge/>
            <w:vAlign w:val="center"/>
          </w:tcPr>
          <w:p w14:paraId="61DB6E1F" w14:textId="1DF834BD" w:rsidR="005B6F90" w:rsidRPr="00411444" w:rsidRDefault="005B6F90" w:rsidP="005B6F90">
            <w:pPr>
              <w:pStyle w:val="Heading2"/>
              <w:spacing w:before="0"/>
              <w:jc w:val="center"/>
              <w:outlineLvl w:val="1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A1C7E9E" w14:textId="5D5B1E9B" w:rsidR="005B6F90" w:rsidRPr="005B6F90" w:rsidRDefault="006C00A8" w:rsidP="005B6F90">
            <w:pPr>
              <w:pStyle w:val="Heading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Certificates of Achievement Awarded</w:t>
            </w:r>
          </w:p>
        </w:tc>
        <w:tc>
          <w:tcPr>
            <w:tcW w:w="1056" w:type="dxa"/>
            <w:vAlign w:val="center"/>
          </w:tcPr>
          <w:p w14:paraId="723247B1" w14:textId="587E019B" w:rsidR="005B6F90" w:rsidRPr="005B6F90" w:rsidRDefault="005B6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5B6F9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KCCD</w:t>
            </w:r>
          </w:p>
        </w:tc>
        <w:tc>
          <w:tcPr>
            <w:tcW w:w="992" w:type="dxa"/>
            <w:vAlign w:val="center"/>
          </w:tcPr>
          <w:p w14:paraId="0DF53868" w14:textId="0ED2EB07" w:rsidR="005B6F90" w:rsidRPr="005B6F90" w:rsidRDefault="00C41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13819EDD" w14:textId="13220CDC" w:rsidR="005B6F90" w:rsidRPr="002543AE" w:rsidRDefault="005B6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14:paraId="2C1AA732" w14:textId="3BAE13BB" w:rsidR="005B6F90" w:rsidRPr="00530D4A" w:rsidRDefault="00C41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104</w:t>
            </w:r>
          </w:p>
        </w:tc>
        <w:tc>
          <w:tcPr>
            <w:tcW w:w="964" w:type="dxa"/>
            <w:vAlign w:val="center"/>
          </w:tcPr>
          <w:p w14:paraId="597F3B87" w14:textId="1C9B6D0C" w:rsidR="005B6F90" w:rsidRPr="00530D4A" w:rsidRDefault="00C41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1079" w:type="dxa"/>
            <w:vAlign w:val="center"/>
          </w:tcPr>
          <w:p w14:paraId="26BDB284" w14:textId="3E138512" w:rsidR="005B6F90" w:rsidRPr="00BE1BA1" w:rsidRDefault="00C41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84</w:t>
            </w:r>
          </w:p>
        </w:tc>
        <w:tc>
          <w:tcPr>
            <w:tcW w:w="1079" w:type="dxa"/>
            <w:vAlign w:val="center"/>
          </w:tcPr>
          <w:p w14:paraId="5A3277A4" w14:textId="63D640D8" w:rsidR="005B6F90" w:rsidRPr="004F7CFC" w:rsidRDefault="00C41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D24C3FD" w14:textId="680F79CE" w:rsidR="005B6F90" w:rsidRPr="00955956" w:rsidRDefault="00C41F90" w:rsidP="005B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EB4C09" w:rsidRPr="002543AE" w14:paraId="6C630C55" w14:textId="77777777" w:rsidTr="003666A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Merge/>
            <w:vAlign w:val="center"/>
          </w:tcPr>
          <w:p w14:paraId="4C00FFA6" w14:textId="5DF1752C" w:rsidR="005B6F90" w:rsidRPr="00411444" w:rsidRDefault="005B6F90" w:rsidP="005B6F90">
            <w:pPr>
              <w:pStyle w:val="Heading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5D5C684E" w14:textId="71B15D0D" w:rsidR="005B6F90" w:rsidRPr="005B6F90" w:rsidRDefault="00EB4C09" w:rsidP="00EB4C09">
            <w:pPr>
              <w:pStyle w:val="Heading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Transfers</w:t>
            </w:r>
          </w:p>
        </w:tc>
        <w:tc>
          <w:tcPr>
            <w:tcW w:w="1056" w:type="dxa"/>
            <w:vAlign w:val="center"/>
          </w:tcPr>
          <w:p w14:paraId="3AB4A1A2" w14:textId="3287454C" w:rsidR="005B6F90" w:rsidRPr="003666AA" w:rsidRDefault="00DB6B48" w:rsidP="005B6F90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KCCD</w:t>
            </w:r>
          </w:p>
        </w:tc>
        <w:tc>
          <w:tcPr>
            <w:tcW w:w="992" w:type="dxa"/>
            <w:vAlign w:val="center"/>
          </w:tcPr>
          <w:p w14:paraId="3EA9A389" w14:textId="035C3354" w:rsidR="005B6F90" w:rsidRPr="005B6F90" w:rsidRDefault="005B6F90" w:rsidP="005B6F90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6F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289</w:t>
            </w:r>
          </w:p>
        </w:tc>
        <w:tc>
          <w:tcPr>
            <w:tcW w:w="992" w:type="dxa"/>
            <w:vAlign w:val="center"/>
          </w:tcPr>
          <w:p w14:paraId="0CF396E3" w14:textId="0329CF6C" w:rsidR="005B6F90" w:rsidRPr="002543AE" w:rsidRDefault="005B6F90" w:rsidP="005B6F90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290</w:t>
            </w:r>
          </w:p>
        </w:tc>
        <w:tc>
          <w:tcPr>
            <w:tcW w:w="992" w:type="dxa"/>
            <w:vAlign w:val="center"/>
          </w:tcPr>
          <w:p w14:paraId="58D307DF" w14:textId="4C66FE8C" w:rsidR="005B6F90" w:rsidRPr="00530D4A" w:rsidRDefault="00C41F90" w:rsidP="005B6F90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260</w:t>
            </w:r>
          </w:p>
        </w:tc>
        <w:tc>
          <w:tcPr>
            <w:tcW w:w="964" w:type="dxa"/>
            <w:vAlign w:val="center"/>
          </w:tcPr>
          <w:p w14:paraId="1BCC96AB" w14:textId="04E84FB8" w:rsidR="005B6F90" w:rsidRPr="0085106E" w:rsidRDefault="005B6F90" w:rsidP="00C41F90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</w:t>
            </w:r>
            <w:r w:rsidR="00C41F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79" w:type="dxa"/>
            <w:vAlign w:val="center"/>
          </w:tcPr>
          <w:p w14:paraId="0F21CC24" w14:textId="03358DC4" w:rsidR="005B6F90" w:rsidRPr="0085106E" w:rsidRDefault="00C41F90" w:rsidP="005B6F90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lightGray"/>
              </w:rPr>
              <w:t>318</w:t>
            </w:r>
          </w:p>
        </w:tc>
        <w:tc>
          <w:tcPr>
            <w:tcW w:w="1079" w:type="dxa"/>
            <w:vAlign w:val="center"/>
          </w:tcPr>
          <w:p w14:paraId="1EAD1050" w14:textId="1E4CE1FA" w:rsidR="005B6F90" w:rsidRPr="0085106E" w:rsidRDefault="00EB4C09" w:rsidP="005B6F90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lightGray"/>
              </w:rPr>
              <w:t>270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0579E5B" w14:textId="4107A40E" w:rsidR="005B6F90" w:rsidRPr="00955956" w:rsidRDefault="00C41F90" w:rsidP="005B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EB4C09" w:rsidRPr="002543AE" w14:paraId="7D3DA91F" w14:textId="77777777" w:rsidTr="005B6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Merge w:val="restart"/>
            <w:textDirection w:val="btLr"/>
            <w:vAlign w:val="center"/>
          </w:tcPr>
          <w:p w14:paraId="2EDCFBB6" w14:textId="77777777" w:rsidR="005B6F90" w:rsidRPr="00AC0737" w:rsidRDefault="005B6F90" w:rsidP="005B6F90">
            <w:pPr>
              <w:pStyle w:val="Heading2"/>
              <w:spacing w:before="0"/>
              <w:ind w:left="115" w:right="115"/>
              <w:jc w:val="center"/>
              <w:outlineLvl w:val="1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C073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Licensing Pass Rates</w:t>
            </w:r>
          </w:p>
        </w:tc>
        <w:tc>
          <w:tcPr>
            <w:tcW w:w="2549" w:type="dxa"/>
          </w:tcPr>
          <w:p w14:paraId="6EB13F12" w14:textId="291364A3" w:rsidR="005B6F90" w:rsidRPr="002543AE" w:rsidRDefault="005B6F90" w:rsidP="005B6F90">
            <w:pPr>
              <w:pStyle w:val="Heading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Registered Nursing</w:t>
            </w:r>
          </w:p>
        </w:tc>
        <w:tc>
          <w:tcPr>
            <w:tcW w:w="1056" w:type="dxa"/>
            <w:vAlign w:val="center"/>
          </w:tcPr>
          <w:p w14:paraId="20CD7A18" w14:textId="05682599" w:rsidR="005B6F90" w:rsidRPr="00DA1931" w:rsidRDefault="00DB6B48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Health Careers</w:t>
            </w:r>
          </w:p>
        </w:tc>
        <w:tc>
          <w:tcPr>
            <w:tcW w:w="992" w:type="dxa"/>
            <w:vAlign w:val="center"/>
          </w:tcPr>
          <w:p w14:paraId="05D1BB92" w14:textId="72112937" w:rsidR="005B6F90" w:rsidRPr="002543AE" w:rsidRDefault="005B6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94</w:t>
            </w:r>
            <w:r w:rsidRPr="002543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5A158324" w14:textId="38E1929B" w:rsidR="005B6F90" w:rsidRPr="002543AE" w:rsidRDefault="005B6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94</w:t>
            </w:r>
            <w:r w:rsidRPr="00530D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7EED320F" w14:textId="397BDAE6" w:rsidR="005B6F90" w:rsidRPr="00530D4A" w:rsidRDefault="005B6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95</w:t>
            </w:r>
            <w:r w:rsidRPr="00530D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64" w:type="dxa"/>
            <w:vAlign w:val="center"/>
          </w:tcPr>
          <w:p w14:paraId="70E9F5F1" w14:textId="2268CB48" w:rsidR="005B6F90" w:rsidRPr="00530D4A" w:rsidRDefault="005B6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079" w:type="dxa"/>
            <w:vAlign w:val="center"/>
          </w:tcPr>
          <w:p w14:paraId="7C1CC375" w14:textId="5039D582" w:rsidR="005B6F90" w:rsidRPr="00683756" w:rsidRDefault="005B6F90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52A94B2" w14:textId="0A32E3DC" w:rsidR="005B6F90" w:rsidRPr="004F7CFC" w:rsidRDefault="00955956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92.9</w:t>
            </w:r>
            <w:r w:rsidR="005B6F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D9737A0" w14:textId="4982BF3A" w:rsidR="005B6F90" w:rsidRPr="00955956" w:rsidRDefault="00955956" w:rsidP="005B6F90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59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98.6</w:t>
            </w:r>
          </w:p>
        </w:tc>
      </w:tr>
      <w:tr w:rsidR="00DB6B48" w:rsidRPr="002543AE" w14:paraId="26C39CF0" w14:textId="77777777" w:rsidTr="005B6F9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Merge/>
          </w:tcPr>
          <w:p w14:paraId="418E0CB6" w14:textId="77777777" w:rsidR="00DB6B48" w:rsidRPr="002543AE" w:rsidRDefault="00DB6B48" w:rsidP="00DB6B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32A2B4D" w14:textId="77777777" w:rsidR="00DB6B48" w:rsidRDefault="00DB6B48" w:rsidP="00DB6B48">
            <w:pPr>
              <w:pStyle w:val="Heading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Psychiatric </w:t>
            </w:r>
          </w:p>
          <w:p w14:paraId="018A851A" w14:textId="08215E45" w:rsidR="00DB6B48" w:rsidRPr="002543AE" w:rsidRDefault="00DB6B48" w:rsidP="00DB6B48">
            <w:pPr>
              <w:pStyle w:val="Heading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Technician</w:t>
            </w:r>
          </w:p>
        </w:tc>
        <w:tc>
          <w:tcPr>
            <w:tcW w:w="1056" w:type="dxa"/>
            <w:vAlign w:val="center"/>
          </w:tcPr>
          <w:p w14:paraId="3A20E7E6" w14:textId="738D7517" w:rsidR="00DB6B48" w:rsidRPr="00DA1931" w:rsidRDefault="00DB6B48" w:rsidP="00DB6B48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Health Careers</w:t>
            </w:r>
          </w:p>
        </w:tc>
        <w:tc>
          <w:tcPr>
            <w:tcW w:w="992" w:type="dxa"/>
            <w:vAlign w:val="center"/>
          </w:tcPr>
          <w:p w14:paraId="1B6D37E7" w14:textId="697022D2" w:rsidR="00DB6B48" w:rsidRPr="00D70F1D" w:rsidRDefault="00DB6B48" w:rsidP="00DB6B48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67</w:t>
            </w:r>
            <w:r w:rsidRPr="0068249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48065396" w14:textId="367ABD4C" w:rsidR="00DB6B48" w:rsidRPr="00D70F1D" w:rsidRDefault="00DB6B48" w:rsidP="00DB6B48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57</w:t>
            </w:r>
            <w:r w:rsidRPr="00530D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5BEFCEAD" w14:textId="4B249449" w:rsidR="00DB6B48" w:rsidRPr="00530D4A" w:rsidRDefault="00DB6B48" w:rsidP="00DB6B48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68%</w:t>
            </w:r>
          </w:p>
        </w:tc>
        <w:tc>
          <w:tcPr>
            <w:tcW w:w="964" w:type="dxa"/>
            <w:vAlign w:val="center"/>
          </w:tcPr>
          <w:p w14:paraId="721CBCC1" w14:textId="5A82F859" w:rsidR="00DB6B48" w:rsidRPr="00530D4A" w:rsidRDefault="00DB6B48" w:rsidP="00DB6B48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86%</w:t>
            </w:r>
          </w:p>
        </w:tc>
        <w:tc>
          <w:tcPr>
            <w:tcW w:w="1079" w:type="dxa"/>
            <w:vAlign w:val="center"/>
          </w:tcPr>
          <w:p w14:paraId="29EFC96F" w14:textId="55C0AA87" w:rsidR="00DB6B48" w:rsidRPr="00683756" w:rsidRDefault="00DB6B48" w:rsidP="00DB6B48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9A61395" w14:textId="472CB702" w:rsidR="00DB6B48" w:rsidRPr="004F7CFC" w:rsidRDefault="00DB6B48" w:rsidP="00DB6B48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57.5%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349F186" w14:textId="479E3B98" w:rsidR="00DB6B48" w:rsidRPr="00955956" w:rsidRDefault="00DB6B48" w:rsidP="00DB6B48">
            <w:pPr>
              <w:pStyle w:val="Heading2"/>
              <w:spacing w:before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59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81.6</w:t>
            </w:r>
          </w:p>
        </w:tc>
      </w:tr>
      <w:tr w:rsidR="00DB6B48" w:rsidRPr="002543AE" w14:paraId="24CAC1EC" w14:textId="77777777" w:rsidTr="005B6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vMerge/>
          </w:tcPr>
          <w:p w14:paraId="3968754F" w14:textId="77777777" w:rsidR="00DB6B48" w:rsidRPr="002543AE" w:rsidRDefault="00DB6B48" w:rsidP="00DB6B48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7693488" w14:textId="77777777" w:rsidR="00DB6B48" w:rsidRPr="002543AE" w:rsidRDefault="00DB6B48" w:rsidP="00DB6B48">
            <w:pPr>
              <w:pStyle w:val="Heading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43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CNA</w:t>
            </w:r>
          </w:p>
        </w:tc>
        <w:tc>
          <w:tcPr>
            <w:tcW w:w="1056" w:type="dxa"/>
            <w:vAlign w:val="center"/>
          </w:tcPr>
          <w:p w14:paraId="1A1147A2" w14:textId="403588A3" w:rsidR="00DB6B48" w:rsidRPr="00DA1931" w:rsidRDefault="00DB6B48" w:rsidP="00DB6B4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Health Careers</w:t>
            </w:r>
          </w:p>
        </w:tc>
        <w:tc>
          <w:tcPr>
            <w:tcW w:w="992" w:type="dxa"/>
            <w:vAlign w:val="center"/>
          </w:tcPr>
          <w:p w14:paraId="23F5E001" w14:textId="021CB5E4" w:rsidR="00DB6B48" w:rsidRPr="002543AE" w:rsidRDefault="00DB6B48" w:rsidP="00DB6B4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</w:t>
            </w:r>
            <w:r w:rsidRPr="002543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2A9F4B26" w14:textId="34CA45C3" w:rsidR="00DB6B48" w:rsidRPr="002543AE" w:rsidRDefault="00DB6B48" w:rsidP="00DB6B4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59%</w:t>
            </w:r>
          </w:p>
        </w:tc>
        <w:tc>
          <w:tcPr>
            <w:tcW w:w="992" w:type="dxa"/>
            <w:vAlign w:val="center"/>
          </w:tcPr>
          <w:p w14:paraId="367F3E6D" w14:textId="3F5DC051" w:rsidR="00DB6B48" w:rsidRPr="00530D4A" w:rsidRDefault="00DB6B48" w:rsidP="00DB6B4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60%</w:t>
            </w:r>
          </w:p>
        </w:tc>
        <w:tc>
          <w:tcPr>
            <w:tcW w:w="964" w:type="dxa"/>
            <w:vAlign w:val="center"/>
          </w:tcPr>
          <w:p w14:paraId="4386C651" w14:textId="5CEF4669" w:rsidR="00DB6B48" w:rsidRPr="00530D4A" w:rsidRDefault="00DB6B48" w:rsidP="00DB6B4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60%</w:t>
            </w:r>
          </w:p>
        </w:tc>
        <w:tc>
          <w:tcPr>
            <w:tcW w:w="1079" w:type="dxa"/>
            <w:vAlign w:val="center"/>
          </w:tcPr>
          <w:p w14:paraId="400C033E" w14:textId="5B5ACFC3" w:rsidR="00DB6B48" w:rsidRPr="00683756" w:rsidRDefault="00DB6B48" w:rsidP="00DB6B4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61A5E77" w14:textId="2D3B1FA5" w:rsidR="00DB6B48" w:rsidRPr="004F7CFC" w:rsidRDefault="00DB6B48" w:rsidP="00DB6B4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50.9%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CA6C46F" w14:textId="7B6F18F5" w:rsidR="00DB6B48" w:rsidRPr="00955956" w:rsidRDefault="00DB6B48" w:rsidP="00DB6B48">
            <w:pPr>
              <w:pStyle w:val="Heading2"/>
              <w:spacing w:before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59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62.6</w:t>
            </w:r>
          </w:p>
        </w:tc>
      </w:tr>
    </w:tbl>
    <w:p w14:paraId="4126E270" w14:textId="12B4B0F2" w:rsidR="000014E3" w:rsidRDefault="000014E3">
      <w:pPr>
        <w:rPr>
          <w:sz w:val="18"/>
          <w:szCs w:val="18"/>
        </w:rPr>
      </w:pPr>
    </w:p>
    <w:tbl>
      <w:tblPr>
        <w:tblStyle w:val="GridTable4-Accent21"/>
        <w:tblW w:w="11960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638"/>
        <w:gridCol w:w="2013"/>
        <w:gridCol w:w="990"/>
        <w:gridCol w:w="900"/>
        <w:gridCol w:w="900"/>
        <w:gridCol w:w="1080"/>
        <w:gridCol w:w="900"/>
        <w:gridCol w:w="710"/>
        <w:gridCol w:w="1265"/>
      </w:tblGrid>
      <w:tr w:rsidR="00012F14" w:rsidRPr="00A0236C" w14:paraId="3F0879D6" w14:textId="77777777" w:rsidTr="00863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textDirection w:val="btLr"/>
            <w:vAlign w:val="center"/>
          </w:tcPr>
          <w:p w14:paraId="0BC9C5D2" w14:textId="77777777" w:rsidR="00012F14" w:rsidRPr="00A0236C" w:rsidRDefault="00012F14" w:rsidP="00544CB3">
            <w:pPr>
              <w:pStyle w:val="Heading2"/>
              <w:spacing w:before="0"/>
              <w:ind w:left="115" w:right="115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</w:p>
        </w:tc>
        <w:tc>
          <w:tcPr>
            <w:tcW w:w="4651" w:type="dxa"/>
            <w:gridSpan w:val="2"/>
          </w:tcPr>
          <w:p w14:paraId="56B6C8AD" w14:textId="0E4FA21E" w:rsidR="00012F14" w:rsidRPr="00A0236C" w:rsidRDefault="00012F14" w:rsidP="00544CB3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0236C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Employment Rates</w:t>
            </w:r>
          </w:p>
        </w:tc>
        <w:tc>
          <w:tcPr>
            <w:tcW w:w="990" w:type="dxa"/>
          </w:tcPr>
          <w:p w14:paraId="7CA33B60" w14:textId="1352200B" w:rsidR="00012F14" w:rsidRPr="00A0236C" w:rsidRDefault="001D7D03" w:rsidP="00544CB3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2015</w:t>
            </w:r>
            <w:r w:rsidR="008636B2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-16</w:t>
            </w:r>
          </w:p>
        </w:tc>
        <w:tc>
          <w:tcPr>
            <w:tcW w:w="900" w:type="dxa"/>
          </w:tcPr>
          <w:p w14:paraId="1B40622C" w14:textId="3221DDD1" w:rsidR="00012F14" w:rsidRPr="00A0236C" w:rsidRDefault="00012F14" w:rsidP="00544CB3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</w:t>
            </w:r>
            <w:r w:rsidR="000E3F0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</w:t>
            </w:r>
            <w:r w:rsidR="001D7D0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6</w:t>
            </w:r>
            <w:r w:rsidR="008636B2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-17</w:t>
            </w:r>
          </w:p>
        </w:tc>
        <w:tc>
          <w:tcPr>
            <w:tcW w:w="900" w:type="dxa"/>
          </w:tcPr>
          <w:p w14:paraId="47C6E2FB" w14:textId="0B3B5D65" w:rsidR="00012F14" w:rsidRDefault="00012F14" w:rsidP="00DA1931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</w:t>
            </w:r>
            <w:r w:rsidR="001D7D0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17</w:t>
            </w:r>
            <w:r w:rsidR="008636B2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-18</w:t>
            </w:r>
          </w:p>
        </w:tc>
        <w:tc>
          <w:tcPr>
            <w:tcW w:w="1080" w:type="dxa"/>
          </w:tcPr>
          <w:p w14:paraId="452B0329" w14:textId="74A970CC" w:rsidR="00012F14" w:rsidRPr="00A0236C" w:rsidRDefault="00012F14" w:rsidP="00544CB3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</w:t>
            </w:r>
            <w:r w:rsidR="001D7D0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18</w:t>
            </w:r>
            <w:r w:rsidR="008636B2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-19</w:t>
            </w:r>
          </w:p>
        </w:tc>
        <w:tc>
          <w:tcPr>
            <w:tcW w:w="900" w:type="dxa"/>
          </w:tcPr>
          <w:p w14:paraId="18DD5A21" w14:textId="30199D29" w:rsidR="00012F14" w:rsidRPr="00411444" w:rsidRDefault="00012F14" w:rsidP="00544CB3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411444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</w:t>
            </w:r>
            <w:r w:rsidR="001D7D0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19</w:t>
            </w:r>
            <w:r w:rsidR="008636B2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-20</w:t>
            </w:r>
          </w:p>
        </w:tc>
        <w:tc>
          <w:tcPr>
            <w:tcW w:w="710" w:type="dxa"/>
          </w:tcPr>
          <w:p w14:paraId="69DD0A75" w14:textId="1144D649" w:rsidR="00012F14" w:rsidRPr="00A0236C" w:rsidRDefault="00012F14" w:rsidP="00544CB3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ISS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FE71473" w14:textId="7480E66D" w:rsidR="00012F14" w:rsidRPr="00A0236C" w:rsidRDefault="00012F14" w:rsidP="00544CB3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Goal</w:t>
            </w:r>
          </w:p>
        </w:tc>
      </w:tr>
      <w:tr w:rsidR="00012F14" w:rsidRPr="002543AE" w14:paraId="5229C524" w14:textId="77777777" w:rsidTr="00863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 w:val="restart"/>
            <w:textDirection w:val="btLr"/>
            <w:vAlign w:val="center"/>
          </w:tcPr>
          <w:p w14:paraId="4336DC76" w14:textId="77777777" w:rsidR="00012F14" w:rsidRPr="00A0236C" w:rsidRDefault="00012F14" w:rsidP="00DA1931">
            <w:pPr>
              <w:pStyle w:val="Heading2"/>
              <w:spacing w:before="0"/>
              <w:ind w:left="115" w:right="115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236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Job Placement Rates</w:t>
            </w:r>
          </w:p>
        </w:tc>
        <w:tc>
          <w:tcPr>
            <w:tcW w:w="2638" w:type="dxa"/>
          </w:tcPr>
          <w:p w14:paraId="2AB46CEA" w14:textId="71AA2418" w:rsidR="00012F14" w:rsidRPr="00A0236C" w:rsidRDefault="000E3F0A" w:rsidP="00DA1931">
            <w:pPr>
              <w:pStyle w:val="Heading2"/>
              <w:spacing w:before="12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Registered Nursing</w:t>
            </w:r>
          </w:p>
        </w:tc>
        <w:tc>
          <w:tcPr>
            <w:tcW w:w="2013" w:type="dxa"/>
          </w:tcPr>
          <w:p w14:paraId="66C322E0" w14:textId="0C349A52" w:rsidR="00012F14" w:rsidRPr="00A0236C" w:rsidRDefault="00DB6B48" w:rsidP="00DA193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KCCD</w:t>
            </w:r>
          </w:p>
        </w:tc>
        <w:tc>
          <w:tcPr>
            <w:tcW w:w="990" w:type="dxa"/>
          </w:tcPr>
          <w:p w14:paraId="7D0F560B" w14:textId="04F3D2D3" w:rsidR="00012F14" w:rsidRPr="00A0236C" w:rsidRDefault="00156197" w:rsidP="00DA193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14:paraId="5C8B161F" w14:textId="3426C658" w:rsidR="00012F14" w:rsidRPr="00A0236C" w:rsidRDefault="00156197" w:rsidP="00DA193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14:paraId="5FB93D82" w14:textId="4DE99881" w:rsidR="00012F14" w:rsidRPr="00AC0737" w:rsidRDefault="000E3F0A" w:rsidP="00DA193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080" w:type="dxa"/>
          </w:tcPr>
          <w:p w14:paraId="43F1C1D7" w14:textId="65076BFE" w:rsidR="00012F14" w:rsidRPr="00AC0737" w:rsidRDefault="000E3F0A" w:rsidP="00DA193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14:paraId="6EE69322" w14:textId="7F4ABD7D" w:rsidR="00012F14" w:rsidRPr="004F7CFC" w:rsidRDefault="000E3F0A" w:rsidP="00DA193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710" w:type="dxa"/>
            <w:shd w:val="clear" w:color="auto" w:fill="auto"/>
          </w:tcPr>
          <w:p w14:paraId="4A9BBE60" w14:textId="60230973" w:rsidR="00012F14" w:rsidRPr="004F7CFC" w:rsidRDefault="00156197" w:rsidP="00DA193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90%</w:t>
            </w:r>
          </w:p>
        </w:tc>
        <w:tc>
          <w:tcPr>
            <w:tcW w:w="1265" w:type="dxa"/>
            <w:shd w:val="clear" w:color="auto" w:fill="auto"/>
          </w:tcPr>
          <w:p w14:paraId="53E34DBA" w14:textId="2163E5C4" w:rsidR="00012F14" w:rsidRPr="00A0236C" w:rsidRDefault="00012F14" w:rsidP="00DA193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B6B48" w:rsidRPr="002543AE" w14:paraId="0C9886CB" w14:textId="77777777" w:rsidTr="008636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14:paraId="00E84506" w14:textId="77777777" w:rsidR="00DB6B48" w:rsidRPr="002543AE" w:rsidRDefault="00DB6B48" w:rsidP="00DB6B48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</w:tcPr>
          <w:p w14:paraId="69AC9E11" w14:textId="49C41AC5" w:rsidR="00DB6B48" w:rsidRPr="00A0236C" w:rsidRDefault="00DB6B48" w:rsidP="00DB6B48">
            <w:pPr>
              <w:pStyle w:val="Heading2"/>
              <w:spacing w:before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Psychiatric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Technician</w:t>
            </w:r>
          </w:p>
        </w:tc>
        <w:tc>
          <w:tcPr>
            <w:tcW w:w="2013" w:type="dxa"/>
          </w:tcPr>
          <w:p w14:paraId="1E38D66F" w14:textId="7EC5CCAF" w:rsidR="00DB6B48" w:rsidRPr="00DB6B48" w:rsidRDefault="00DB6B48" w:rsidP="00DB6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B48">
              <w:t>KCCD</w:t>
            </w:r>
          </w:p>
        </w:tc>
        <w:tc>
          <w:tcPr>
            <w:tcW w:w="990" w:type="dxa"/>
          </w:tcPr>
          <w:p w14:paraId="2BFAFB08" w14:textId="2048E041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1824C0B5" w14:textId="7CA2863A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1F593469" w14:textId="5C52EBB2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14:paraId="00A0C2B6" w14:textId="6863E1AB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310CAF00" w14:textId="713ADC70" w:rsidR="00DB6B48" w:rsidRPr="00783CC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710" w:type="dxa"/>
          </w:tcPr>
          <w:p w14:paraId="1B395948" w14:textId="1F2B8DA6" w:rsidR="00DB6B48" w:rsidRPr="004F7CFC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4F7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0%</w:t>
            </w:r>
          </w:p>
        </w:tc>
        <w:tc>
          <w:tcPr>
            <w:tcW w:w="1265" w:type="dxa"/>
            <w:shd w:val="clear" w:color="auto" w:fill="auto"/>
          </w:tcPr>
          <w:p w14:paraId="0222D02A" w14:textId="2A7F110C" w:rsidR="00DB6B48" w:rsidRPr="00A0236C" w:rsidRDefault="00DB6B48" w:rsidP="00DB6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B48" w:rsidRPr="002543AE" w14:paraId="514A9BB7" w14:textId="77777777" w:rsidTr="00863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14:paraId="714A8D23" w14:textId="77777777" w:rsidR="00DB6B48" w:rsidRPr="002543AE" w:rsidRDefault="00DB6B48" w:rsidP="00DB6B48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</w:tcPr>
          <w:p w14:paraId="54157824" w14:textId="4F39BB64" w:rsidR="00DB6B48" w:rsidRPr="00A0236C" w:rsidRDefault="00DB6B48" w:rsidP="00DB6B48">
            <w:pPr>
              <w:pStyle w:val="Heading2"/>
              <w:spacing w:before="12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Business Management</w:t>
            </w:r>
          </w:p>
        </w:tc>
        <w:tc>
          <w:tcPr>
            <w:tcW w:w="2013" w:type="dxa"/>
          </w:tcPr>
          <w:p w14:paraId="56AEE3CE" w14:textId="379ABD64" w:rsidR="00DB6B48" w:rsidRPr="00DB6B48" w:rsidRDefault="00DB6B48" w:rsidP="00DB6B4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B48">
              <w:t>KCCD</w:t>
            </w:r>
          </w:p>
        </w:tc>
        <w:tc>
          <w:tcPr>
            <w:tcW w:w="990" w:type="dxa"/>
          </w:tcPr>
          <w:p w14:paraId="016AEF95" w14:textId="2706CC42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88%</w:t>
            </w:r>
          </w:p>
        </w:tc>
        <w:tc>
          <w:tcPr>
            <w:tcW w:w="900" w:type="dxa"/>
          </w:tcPr>
          <w:p w14:paraId="675F84E9" w14:textId="0B019270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81%</w:t>
            </w:r>
          </w:p>
        </w:tc>
        <w:tc>
          <w:tcPr>
            <w:tcW w:w="900" w:type="dxa"/>
          </w:tcPr>
          <w:p w14:paraId="6ECFF2F8" w14:textId="75FE9376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76%</w:t>
            </w:r>
          </w:p>
        </w:tc>
        <w:tc>
          <w:tcPr>
            <w:tcW w:w="1080" w:type="dxa"/>
          </w:tcPr>
          <w:p w14:paraId="38D8AC7D" w14:textId="43A04CFA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81%</w:t>
            </w:r>
          </w:p>
        </w:tc>
        <w:tc>
          <w:tcPr>
            <w:tcW w:w="900" w:type="dxa"/>
          </w:tcPr>
          <w:p w14:paraId="29501102" w14:textId="5A6A29D8" w:rsidR="00DB6B48" w:rsidRPr="00783CC3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</w:tcPr>
          <w:p w14:paraId="0C7B0506" w14:textId="70643548" w:rsidR="00DB6B48" w:rsidRPr="004F7CFC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72%</w:t>
            </w:r>
          </w:p>
        </w:tc>
        <w:tc>
          <w:tcPr>
            <w:tcW w:w="1265" w:type="dxa"/>
            <w:shd w:val="clear" w:color="auto" w:fill="auto"/>
          </w:tcPr>
          <w:p w14:paraId="667C8015" w14:textId="7FF6996E" w:rsidR="00DB6B48" w:rsidRPr="00A0236C" w:rsidRDefault="00DB6B48" w:rsidP="00DB6B4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6B48" w:rsidRPr="00184F1E" w14:paraId="2F788494" w14:textId="77777777" w:rsidTr="008636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14:paraId="36449F83" w14:textId="77777777" w:rsidR="00DB6B48" w:rsidRPr="00184F1E" w:rsidRDefault="00DB6B48" w:rsidP="00DB6B48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</w:tcPr>
          <w:p w14:paraId="01A82AE0" w14:textId="60C7FF2D" w:rsidR="00DB6B48" w:rsidRPr="00A0236C" w:rsidRDefault="00DB6B48" w:rsidP="00DB6B48">
            <w:pPr>
              <w:pStyle w:val="Heading2"/>
              <w:spacing w:before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Engineering &amp; Industrial Technologies</w:t>
            </w:r>
          </w:p>
        </w:tc>
        <w:tc>
          <w:tcPr>
            <w:tcW w:w="2013" w:type="dxa"/>
          </w:tcPr>
          <w:p w14:paraId="2B819563" w14:textId="48CFDEA5" w:rsidR="00DB6B48" w:rsidRPr="00DB6B48" w:rsidRDefault="00DB6B48" w:rsidP="00DB6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B48">
              <w:t>KCCD</w:t>
            </w:r>
          </w:p>
        </w:tc>
        <w:tc>
          <w:tcPr>
            <w:tcW w:w="990" w:type="dxa"/>
          </w:tcPr>
          <w:p w14:paraId="0F18AA55" w14:textId="499A79A9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95%</w:t>
            </w:r>
          </w:p>
        </w:tc>
        <w:tc>
          <w:tcPr>
            <w:tcW w:w="900" w:type="dxa"/>
          </w:tcPr>
          <w:p w14:paraId="4000DC51" w14:textId="131B4BAC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FB7620" w14:textId="423C0D53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90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14:paraId="11082A1A" w14:textId="08545DB6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70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19A22545" w14:textId="2D310496" w:rsidR="00DB6B48" w:rsidRPr="00783CC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</w:tcPr>
          <w:p w14:paraId="1FB0D07B" w14:textId="725F158A" w:rsidR="00DB6B48" w:rsidRPr="004F7CFC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  <w:r w:rsidRPr="004F7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265" w:type="dxa"/>
            <w:shd w:val="clear" w:color="auto" w:fill="auto"/>
          </w:tcPr>
          <w:p w14:paraId="5D3AAFD6" w14:textId="6F889910" w:rsidR="00DB6B48" w:rsidRPr="00A0236C" w:rsidRDefault="00DB6B48" w:rsidP="00DB6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B48" w:rsidRPr="00184F1E" w14:paraId="28F38177" w14:textId="77777777" w:rsidTr="00863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14:paraId="3D82E175" w14:textId="77777777" w:rsidR="00DB6B48" w:rsidRPr="00184F1E" w:rsidRDefault="00DB6B48" w:rsidP="00DB6B48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</w:tcPr>
          <w:p w14:paraId="6110081D" w14:textId="6E12AC7E" w:rsidR="00DB6B48" w:rsidRPr="00A0236C" w:rsidRDefault="00DB6B48" w:rsidP="00DB6B48">
            <w:pPr>
              <w:pStyle w:val="Heading2"/>
              <w:spacing w:before="12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Family &amp; Consumer Science</w:t>
            </w:r>
          </w:p>
        </w:tc>
        <w:tc>
          <w:tcPr>
            <w:tcW w:w="2013" w:type="dxa"/>
          </w:tcPr>
          <w:p w14:paraId="3F142CBB" w14:textId="4165ECE9" w:rsidR="00DB6B48" w:rsidRPr="00DB6B48" w:rsidRDefault="00DB6B48" w:rsidP="00DB6B4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B48">
              <w:t>KCCD</w:t>
            </w:r>
          </w:p>
        </w:tc>
        <w:tc>
          <w:tcPr>
            <w:tcW w:w="990" w:type="dxa"/>
          </w:tcPr>
          <w:p w14:paraId="4B197976" w14:textId="207738B9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71%</w:t>
            </w:r>
          </w:p>
        </w:tc>
        <w:tc>
          <w:tcPr>
            <w:tcW w:w="900" w:type="dxa"/>
          </w:tcPr>
          <w:p w14:paraId="32330BF6" w14:textId="3E0F772D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85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7E8023DE" w14:textId="0413B17D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88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14:paraId="21C271F6" w14:textId="04A7B6D7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84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5137372A" w14:textId="0425BC0A" w:rsidR="00DB6B48" w:rsidRPr="00783CC3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</w:tcPr>
          <w:p w14:paraId="0A48947B" w14:textId="23713843" w:rsidR="00DB6B48" w:rsidRPr="004F7CFC" w:rsidRDefault="00DB6B48" w:rsidP="00DB6B48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  <w:r w:rsidRPr="004F7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265" w:type="dxa"/>
            <w:shd w:val="clear" w:color="auto" w:fill="auto"/>
          </w:tcPr>
          <w:p w14:paraId="1D74E7F6" w14:textId="6664F073" w:rsidR="00DB6B48" w:rsidRPr="00A0236C" w:rsidRDefault="00DB6B48" w:rsidP="00DB6B4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6B48" w:rsidRPr="00184F1E" w14:paraId="5F858EF6" w14:textId="77777777" w:rsidTr="008636B2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14:paraId="28F704C1" w14:textId="77777777" w:rsidR="00DB6B48" w:rsidRPr="00184F1E" w:rsidRDefault="00DB6B48" w:rsidP="00DB6B48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8" w:type="dxa"/>
          </w:tcPr>
          <w:p w14:paraId="277E176A" w14:textId="08E5F01D" w:rsidR="00DB6B48" w:rsidRPr="00A0236C" w:rsidRDefault="00DB6B48" w:rsidP="00DB6B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Public &amp; Protective </w:t>
            </w:r>
            <w:proofErr w:type="spellStart"/>
            <w:r>
              <w:rPr>
                <w:rFonts w:eastAsia="Times New Roman"/>
              </w:rPr>
              <w:t>Svcs</w:t>
            </w:r>
            <w:proofErr w:type="spellEnd"/>
          </w:p>
        </w:tc>
        <w:tc>
          <w:tcPr>
            <w:tcW w:w="2013" w:type="dxa"/>
          </w:tcPr>
          <w:p w14:paraId="2B54F2EF" w14:textId="1C515C2D" w:rsidR="00DB6B48" w:rsidRPr="00DB6B48" w:rsidRDefault="00DB6B48" w:rsidP="00DB6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B48">
              <w:t>KCCD</w:t>
            </w:r>
          </w:p>
        </w:tc>
        <w:tc>
          <w:tcPr>
            <w:tcW w:w="990" w:type="dxa"/>
          </w:tcPr>
          <w:p w14:paraId="7C9A8FE3" w14:textId="2102EF60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85%</w:t>
            </w:r>
          </w:p>
        </w:tc>
        <w:tc>
          <w:tcPr>
            <w:tcW w:w="900" w:type="dxa"/>
          </w:tcPr>
          <w:p w14:paraId="31043938" w14:textId="2855D9CB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81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4C7409D8" w14:textId="74905208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80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14:paraId="79AAAB9B" w14:textId="226F9CE2" w:rsidR="00DB6B48" w:rsidRPr="00544CB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86</w:t>
            </w:r>
            <w:r w:rsidRPr="00544C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14:paraId="4E114194" w14:textId="7296000E" w:rsidR="00DB6B48" w:rsidRPr="00783CC3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</w:tcPr>
          <w:p w14:paraId="177B2FF9" w14:textId="342DDC89" w:rsidR="00DB6B48" w:rsidRPr="004F7CFC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  <w:r w:rsidRPr="004F7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265" w:type="dxa"/>
            <w:shd w:val="clear" w:color="auto" w:fill="auto"/>
          </w:tcPr>
          <w:p w14:paraId="6BEC33A1" w14:textId="49694C82" w:rsidR="00DB6B48" w:rsidRPr="00A0236C" w:rsidRDefault="00DB6B48" w:rsidP="00DB6B48">
            <w:pPr>
              <w:pStyle w:val="Heading2"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B966BF3" w14:textId="77777777" w:rsidR="00CE6D8F" w:rsidRDefault="00CE6D8F" w:rsidP="00D7472E">
      <w:pPr>
        <w:rPr>
          <w:rFonts w:asciiTheme="minorHAnsi" w:hAnsiTheme="minorHAnsi" w:cstheme="minorHAnsi"/>
        </w:rPr>
      </w:pPr>
    </w:p>
    <w:sectPr w:rsidR="00CE6D8F" w:rsidSect="00E3484B">
      <w:headerReference w:type="default" r:id="rId8"/>
      <w:footerReference w:type="default" r:id="rId9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74F66" w14:textId="77777777" w:rsidR="000D6942" w:rsidRDefault="000D6942" w:rsidP="00DA1DC1">
      <w:r>
        <w:separator/>
      </w:r>
    </w:p>
  </w:endnote>
  <w:endnote w:type="continuationSeparator" w:id="0">
    <w:p w14:paraId="58D57561" w14:textId="77777777" w:rsidR="000D6942" w:rsidRDefault="000D6942" w:rsidP="00DA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98DE" w14:textId="35528D5C" w:rsidR="003F6CA1" w:rsidRDefault="003F6CA1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07202">
      <w:rPr>
        <w:noProof/>
      </w:rPr>
      <w:t>3</w:t>
    </w:r>
    <w:r w:rsidR="0090492C">
      <w:rPr>
        <w:noProof/>
      </w:rPr>
      <w:t>/2/2021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A2E8A" w14:textId="77777777" w:rsidR="000D6942" w:rsidRDefault="000D6942" w:rsidP="00DA1DC1">
      <w:r>
        <w:separator/>
      </w:r>
    </w:p>
  </w:footnote>
  <w:footnote w:type="continuationSeparator" w:id="0">
    <w:p w14:paraId="350AE8BB" w14:textId="77777777" w:rsidR="000D6942" w:rsidRDefault="000D6942" w:rsidP="00DA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3B048" w14:textId="2B0F69FE" w:rsidR="003F6CA1" w:rsidRPr="006317E7" w:rsidRDefault="00CB78C3" w:rsidP="003208B0">
    <w:pPr>
      <w:pStyle w:val="Title"/>
      <w:spacing w:after="0"/>
      <w:rPr>
        <w:color w:val="auto"/>
        <w:sz w:val="40"/>
      </w:rPr>
    </w:pPr>
    <w:sdt>
      <w:sdtPr>
        <w:rPr>
          <w:color w:val="auto"/>
          <w:sz w:val="40"/>
        </w:rPr>
        <w:id w:val="2001469534"/>
        <w:docPartObj>
          <w:docPartGallery w:val="Watermarks"/>
          <w:docPartUnique/>
        </w:docPartObj>
      </w:sdtPr>
      <w:sdtEndPr/>
      <w:sdtContent>
        <w:r>
          <w:rPr>
            <w:noProof/>
            <w:color w:val="auto"/>
            <w:sz w:val="40"/>
          </w:rPr>
          <w:pict w14:anchorId="775DED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66363">
      <w:rPr>
        <w:color w:val="auto"/>
        <w:sz w:val="40"/>
      </w:rPr>
      <w:t>Porterville</w:t>
    </w:r>
    <w:r w:rsidR="003F6CA1">
      <w:rPr>
        <w:color w:val="auto"/>
        <w:sz w:val="40"/>
      </w:rPr>
      <w:t xml:space="preserve"> College Institution-</w:t>
    </w:r>
    <w:r w:rsidR="003F6CA1" w:rsidRPr="006317E7">
      <w:rPr>
        <w:color w:val="auto"/>
        <w:sz w:val="40"/>
      </w:rPr>
      <w:t>Set Standards</w:t>
    </w:r>
    <w:r w:rsidR="00E656D4">
      <w:rPr>
        <w:color w:val="auto"/>
        <w:sz w:val="40"/>
      </w:rPr>
      <w:t>: 2019-20</w:t>
    </w:r>
    <w:r w:rsidR="003F6CA1">
      <w:rPr>
        <w:color w:val="auto"/>
        <w:sz w:val="40"/>
      </w:rPr>
      <w:t xml:space="preserve"> 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8AA"/>
    <w:multiLevelType w:val="hybridMultilevel"/>
    <w:tmpl w:val="069E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54968"/>
    <w:multiLevelType w:val="hybridMultilevel"/>
    <w:tmpl w:val="B2FABC2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6D"/>
    <w:rsid w:val="000014E3"/>
    <w:rsid w:val="00012F14"/>
    <w:rsid w:val="00033F5A"/>
    <w:rsid w:val="00034927"/>
    <w:rsid w:val="00036944"/>
    <w:rsid w:val="000468A2"/>
    <w:rsid w:val="000528DF"/>
    <w:rsid w:val="00056E28"/>
    <w:rsid w:val="00071949"/>
    <w:rsid w:val="00074184"/>
    <w:rsid w:val="000752F3"/>
    <w:rsid w:val="00085BAD"/>
    <w:rsid w:val="00087050"/>
    <w:rsid w:val="000B2EDB"/>
    <w:rsid w:val="000B4122"/>
    <w:rsid w:val="000C0632"/>
    <w:rsid w:val="000D26F2"/>
    <w:rsid w:val="000D6942"/>
    <w:rsid w:val="000E3F0A"/>
    <w:rsid w:val="00100B49"/>
    <w:rsid w:val="00101833"/>
    <w:rsid w:val="00114364"/>
    <w:rsid w:val="0013488B"/>
    <w:rsid w:val="001406F9"/>
    <w:rsid w:val="00147ACF"/>
    <w:rsid w:val="00156197"/>
    <w:rsid w:val="0016449E"/>
    <w:rsid w:val="00166A09"/>
    <w:rsid w:val="00173E7B"/>
    <w:rsid w:val="00184F1E"/>
    <w:rsid w:val="001A00EF"/>
    <w:rsid w:val="001A28E6"/>
    <w:rsid w:val="001A4A65"/>
    <w:rsid w:val="001A7F0E"/>
    <w:rsid w:val="001B59EB"/>
    <w:rsid w:val="001C57C3"/>
    <w:rsid w:val="001D4A68"/>
    <w:rsid w:val="001D6E41"/>
    <w:rsid w:val="001D7D03"/>
    <w:rsid w:val="001F01A2"/>
    <w:rsid w:val="001F299D"/>
    <w:rsid w:val="0020352B"/>
    <w:rsid w:val="0022273F"/>
    <w:rsid w:val="002329D9"/>
    <w:rsid w:val="00235A96"/>
    <w:rsid w:val="002403DA"/>
    <w:rsid w:val="00250D35"/>
    <w:rsid w:val="002543AE"/>
    <w:rsid w:val="00254423"/>
    <w:rsid w:val="00261171"/>
    <w:rsid w:val="002734C1"/>
    <w:rsid w:val="0027547F"/>
    <w:rsid w:val="00275D9E"/>
    <w:rsid w:val="002A7ECE"/>
    <w:rsid w:val="002B7B9E"/>
    <w:rsid w:val="002C4ABE"/>
    <w:rsid w:val="002D2A03"/>
    <w:rsid w:val="002E056F"/>
    <w:rsid w:val="002F7D13"/>
    <w:rsid w:val="00303AEB"/>
    <w:rsid w:val="003208B0"/>
    <w:rsid w:val="0033413D"/>
    <w:rsid w:val="00347732"/>
    <w:rsid w:val="00357EE7"/>
    <w:rsid w:val="003666AA"/>
    <w:rsid w:val="003958F9"/>
    <w:rsid w:val="00395AC3"/>
    <w:rsid w:val="003A1529"/>
    <w:rsid w:val="003A3E8D"/>
    <w:rsid w:val="003A7821"/>
    <w:rsid w:val="003C19DC"/>
    <w:rsid w:val="003C3BC7"/>
    <w:rsid w:val="003D3F5A"/>
    <w:rsid w:val="003F6CA1"/>
    <w:rsid w:val="0040774A"/>
    <w:rsid w:val="00411444"/>
    <w:rsid w:val="0041193C"/>
    <w:rsid w:val="00433DC9"/>
    <w:rsid w:val="00462314"/>
    <w:rsid w:val="00466363"/>
    <w:rsid w:val="00471D86"/>
    <w:rsid w:val="0047414A"/>
    <w:rsid w:val="004852C7"/>
    <w:rsid w:val="0048774B"/>
    <w:rsid w:val="004A36F4"/>
    <w:rsid w:val="004D1E9E"/>
    <w:rsid w:val="004D2C6E"/>
    <w:rsid w:val="004D3E58"/>
    <w:rsid w:val="004E1AA4"/>
    <w:rsid w:val="004F7CFC"/>
    <w:rsid w:val="00516946"/>
    <w:rsid w:val="00530D4A"/>
    <w:rsid w:val="00535A3A"/>
    <w:rsid w:val="00540899"/>
    <w:rsid w:val="00544CB3"/>
    <w:rsid w:val="005460E7"/>
    <w:rsid w:val="0055311F"/>
    <w:rsid w:val="005858D7"/>
    <w:rsid w:val="005A1915"/>
    <w:rsid w:val="005B6F90"/>
    <w:rsid w:val="005D7B55"/>
    <w:rsid w:val="005E6483"/>
    <w:rsid w:val="005F4ACC"/>
    <w:rsid w:val="00612136"/>
    <w:rsid w:val="00613D16"/>
    <w:rsid w:val="00630BB2"/>
    <w:rsid w:val="006317E7"/>
    <w:rsid w:val="006358AB"/>
    <w:rsid w:val="00644608"/>
    <w:rsid w:val="006521B2"/>
    <w:rsid w:val="00661FAB"/>
    <w:rsid w:val="00682496"/>
    <w:rsid w:val="00683756"/>
    <w:rsid w:val="006C00A8"/>
    <w:rsid w:val="006D0EBA"/>
    <w:rsid w:val="006E2EAE"/>
    <w:rsid w:val="00707202"/>
    <w:rsid w:val="007101CE"/>
    <w:rsid w:val="0072404C"/>
    <w:rsid w:val="0072506B"/>
    <w:rsid w:val="00726C76"/>
    <w:rsid w:val="0074518F"/>
    <w:rsid w:val="00745FF5"/>
    <w:rsid w:val="00750903"/>
    <w:rsid w:val="00783CC3"/>
    <w:rsid w:val="007A135C"/>
    <w:rsid w:val="007A2996"/>
    <w:rsid w:val="007A29F7"/>
    <w:rsid w:val="007A2D3B"/>
    <w:rsid w:val="007B140C"/>
    <w:rsid w:val="007B754F"/>
    <w:rsid w:val="007D712F"/>
    <w:rsid w:val="007E4C92"/>
    <w:rsid w:val="00806FC1"/>
    <w:rsid w:val="00811D35"/>
    <w:rsid w:val="00817CF5"/>
    <w:rsid w:val="008204F6"/>
    <w:rsid w:val="00826F2E"/>
    <w:rsid w:val="00827DB0"/>
    <w:rsid w:val="008311F1"/>
    <w:rsid w:val="00832F9A"/>
    <w:rsid w:val="0085106E"/>
    <w:rsid w:val="008636B2"/>
    <w:rsid w:val="00872478"/>
    <w:rsid w:val="00874C9E"/>
    <w:rsid w:val="00881000"/>
    <w:rsid w:val="00894A87"/>
    <w:rsid w:val="008A31EC"/>
    <w:rsid w:val="008B3962"/>
    <w:rsid w:val="008C249A"/>
    <w:rsid w:val="008C547A"/>
    <w:rsid w:val="008C6807"/>
    <w:rsid w:val="008D6F32"/>
    <w:rsid w:val="008D739E"/>
    <w:rsid w:val="008E330D"/>
    <w:rsid w:val="0090492C"/>
    <w:rsid w:val="009441B6"/>
    <w:rsid w:val="00950F15"/>
    <w:rsid w:val="009534DE"/>
    <w:rsid w:val="00954FA9"/>
    <w:rsid w:val="00955956"/>
    <w:rsid w:val="00956CB9"/>
    <w:rsid w:val="00970639"/>
    <w:rsid w:val="009856DB"/>
    <w:rsid w:val="00987CA5"/>
    <w:rsid w:val="009A159B"/>
    <w:rsid w:val="009C560B"/>
    <w:rsid w:val="009D1EB2"/>
    <w:rsid w:val="009E351D"/>
    <w:rsid w:val="009E641C"/>
    <w:rsid w:val="009F08BB"/>
    <w:rsid w:val="009F14E9"/>
    <w:rsid w:val="00A0236C"/>
    <w:rsid w:val="00A03991"/>
    <w:rsid w:val="00A11CE1"/>
    <w:rsid w:val="00A171C6"/>
    <w:rsid w:val="00A252A0"/>
    <w:rsid w:val="00A3182F"/>
    <w:rsid w:val="00A447C0"/>
    <w:rsid w:val="00A6202B"/>
    <w:rsid w:val="00A7468F"/>
    <w:rsid w:val="00A812B7"/>
    <w:rsid w:val="00AA1995"/>
    <w:rsid w:val="00AB3E60"/>
    <w:rsid w:val="00AB44A4"/>
    <w:rsid w:val="00AB5A39"/>
    <w:rsid w:val="00AC0737"/>
    <w:rsid w:val="00AD41FB"/>
    <w:rsid w:val="00AF126D"/>
    <w:rsid w:val="00B000FE"/>
    <w:rsid w:val="00B064BC"/>
    <w:rsid w:val="00B34252"/>
    <w:rsid w:val="00B34BEA"/>
    <w:rsid w:val="00B3788A"/>
    <w:rsid w:val="00B6745B"/>
    <w:rsid w:val="00B72A5B"/>
    <w:rsid w:val="00BA1092"/>
    <w:rsid w:val="00BC4732"/>
    <w:rsid w:val="00BE1270"/>
    <w:rsid w:val="00BE1BA1"/>
    <w:rsid w:val="00C01F79"/>
    <w:rsid w:val="00C03721"/>
    <w:rsid w:val="00C26EE8"/>
    <w:rsid w:val="00C41B4A"/>
    <w:rsid w:val="00C41F90"/>
    <w:rsid w:val="00C43A4A"/>
    <w:rsid w:val="00C506D5"/>
    <w:rsid w:val="00C53C85"/>
    <w:rsid w:val="00C73B85"/>
    <w:rsid w:val="00C915B9"/>
    <w:rsid w:val="00CB1166"/>
    <w:rsid w:val="00CB78C3"/>
    <w:rsid w:val="00CC0768"/>
    <w:rsid w:val="00CC282E"/>
    <w:rsid w:val="00CD1565"/>
    <w:rsid w:val="00CD55C1"/>
    <w:rsid w:val="00CE6D8F"/>
    <w:rsid w:val="00D01DFB"/>
    <w:rsid w:val="00D05029"/>
    <w:rsid w:val="00D12C1F"/>
    <w:rsid w:val="00D13A86"/>
    <w:rsid w:val="00D13F5B"/>
    <w:rsid w:val="00D1523E"/>
    <w:rsid w:val="00D15392"/>
    <w:rsid w:val="00D47708"/>
    <w:rsid w:val="00D571F1"/>
    <w:rsid w:val="00D70F1D"/>
    <w:rsid w:val="00D7472E"/>
    <w:rsid w:val="00D80611"/>
    <w:rsid w:val="00DA18B2"/>
    <w:rsid w:val="00DA1931"/>
    <w:rsid w:val="00DA1DC1"/>
    <w:rsid w:val="00DA7E9E"/>
    <w:rsid w:val="00DB069C"/>
    <w:rsid w:val="00DB658B"/>
    <w:rsid w:val="00DB6B48"/>
    <w:rsid w:val="00DB76E2"/>
    <w:rsid w:val="00E07707"/>
    <w:rsid w:val="00E26333"/>
    <w:rsid w:val="00E3484B"/>
    <w:rsid w:val="00E435C0"/>
    <w:rsid w:val="00E47467"/>
    <w:rsid w:val="00E51004"/>
    <w:rsid w:val="00E656D4"/>
    <w:rsid w:val="00E6608A"/>
    <w:rsid w:val="00E86040"/>
    <w:rsid w:val="00EA5EF2"/>
    <w:rsid w:val="00EB0630"/>
    <w:rsid w:val="00EB4C09"/>
    <w:rsid w:val="00F064E4"/>
    <w:rsid w:val="00F1329B"/>
    <w:rsid w:val="00F4001A"/>
    <w:rsid w:val="00F52B8D"/>
    <w:rsid w:val="00F52CEE"/>
    <w:rsid w:val="00F54B5C"/>
    <w:rsid w:val="00F57266"/>
    <w:rsid w:val="00F7076F"/>
    <w:rsid w:val="00F71A68"/>
    <w:rsid w:val="00F80FA6"/>
    <w:rsid w:val="00F852BB"/>
    <w:rsid w:val="00F90023"/>
    <w:rsid w:val="00F97FC1"/>
    <w:rsid w:val="00FA0110"/>
    <w:rsid w:val="00FC0D01"/>
    <w:rsid w:val="00FC5F56"/>
    <w:rsid w:val="00FD2252"/>
    <w:rsid w:val="00FE0045"/>
    <w:rsid w:val="00FE4A34"/>
    <w:rsid w:val="00FF4C2C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2AFCEB"/>
  <w15:docId w15:val="{8EB3B382-E6FF-48B6-A358-7C3AF6A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1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F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C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C1"/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317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1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E7"/>
    <w:rPr>
      <w:rFonts w:ascii="Tahoma" w:eastAsiaTheme="minorEastAsia" w:hAnsi="Tahoma" w:cs="Tahoma"/>
      <w:sz w:val="16"/>
      <w:szCs w:val="16"/>
    </w:rPr>
  </w:style>
  <w:style w:type="table" w:customStyle="1" w:styleId="GridTable4-Accent21">
    <w:name w:val="Grid Table 4 - Accent 21"/>
    <w:basedOn w:val="TableNormal"/>
    <w:uiPriority w:val="49"/>
    <w:rsid w:val="00E5100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A78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821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78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00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0E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2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2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A0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A03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541D-6180-4BFA-A602-5C42C8B9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Michael Carley</cp:lastModifiedBy>
  <cp:revision>10</cp:revision>
  <cp:lastPrinted>2019-08-28T18:02:00Z</cp:lastPrinted>
  <dcterms:created xsi:type="dcterms:W3CDTF">2021-03-02T01:04:00Z</dcterms:created>
  <dcterms:modified xsi:type="dcterms:W3CDTF">2021-03-03T01:32:00Z</dcterms:modified>
</cp:coreProperties>
</file>