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1340" w:type="dxa"/>
        <w:tblInd w:w="-365" w:type="dxa"/>
        <w:tblLook w:val="04A0" w:firstRow="1" w:lastRow="0" w:firstColumn="1" w:lastColumn="0" w:noHBand="0" w:noVBand="1"/>
      </w:tblPr>
      <w:tblGrid>
        <w:gridCol w:w="11340"/>
      </w:tblGrid>
      <w:tr w:rsidR="00D43328" w14:paraId="4B986168" w14:textId="77777777" w:rsidTr="00EB388B">
        <w:tc>
          <w:tcPr>
            <w:tcW w:w="11340" w:type="dxa"/>
            <w:tcBorders>
              <w:bottom w:val="single" w:sz="4" w:space="0" w:color="auto"/>
            </w:tcBorders>
            <w:shd w:val="clear" w:color="auto" w:fill="C00000"/>
          </w:tcPr>
          <w:p w14:paraId="2F7C38B6" w14:textId="38E1CAB8" w:rsidR="00D43328" w:rsidRPr="00D43328" w:rsidRDefault="00D43328">
            <w:pPr>
              <w:rPr>
                <w:b/>
                <w:bCs/>
                <w:sz w:val="28"/>
                <w:szCs w:val="28"/>
              </w:rPr>
            </w:pPr>
            <w:r w:rsidRPr="00D43328">
              <w:rPr>
                <w:b/>
                <w:bCs/>
                <w:sz w:val="28"/>
                <w:szCs w:val="28"/>
              </w:rPr>
              <w:t>Mission Statement</w:t>
            </w:r>
          </w:p>
        </w:tc>
      </w:tr>
      <w:tr w:rsidR="00D43328" w14:paraId="648D9471" w14:textId="77777777" w:rsidTr="00EB388B">
        <w:tc>
          <w:tcPr>
            <w:tcW w:w="11340" w:type="dxa"/>
            <w:tcBorders>
              <w:left w:val="nil"/>
              <w:right w:val="nil"/>
            </w:tcBorders>
          </w:tcPr>
          <w:p w14:paraId="59FFF92C" w14:textId="77777777" w:rsidR="00D43328" w:rsidRPr="00D43328" w:rsidRDefault="00D43328" w:rsidP="00D43328">
            <w:pPr>
              <w:rPr>
                <w:rFonts w:ascii="Calibri" w:eastAsia="Times New Roman" w:hAnsi="Calibri" w:cs="Calibri"/>
                <w:b/>
                <w:bCs/>
                <w:color w:val="000000"/>
                <w:sz w:val="16"/>
                <w:szCs w:val="16"/>
                <w:u w:val="single"/>
              </w:rPr>
            </w:pPr>
          </w:p>
          <w:p w14:paraId="587F57E0" w14:textId="1034F0A1" w:rsidR="00D43328" w:rsidRPr="00D43328" w:rsidRDefault="00D43328" w:rsidP="00D43328">
            <w:pPr>
              <w:rPr>
                <w:rFonts w:ascii="Times New Roman" w:eastAsia="Times New Roman" w:hAnsi="Times New Roman" w:cs="Times New Roman"/>
                <w:sz w:val="20"/>
                <w:szCs w:val="20"/>
              </w:rPr>
            </w:pPr>
            <w:r w:rsidRPr="00D43328">
              <w:rPr>
                <w:rFonts w:ascii="Calibri" w:eastAsia="Times New Roman" w:hAnsi="Calibri" w:cs="Calibri"/>
                <w:b/>
                <w:bCs/>
                <w:color w:val="000000"/>
                <w:sz w:val="20"/>
                <w:szCs w:val="20"/>
                <w:u w:val="single"/>
              </w:rPr>
              <w:t>Porterville College Mission Statement</w:t>
            </w:r>
            <w:r w:rsidRPr="00D43328">
              <w:rPr>
                <w:rFonts w:ascii="Calibri" w:eastAsia="Times New Roman" w:hAnsi="Calibri" w:cs="Calibri"/>
                <w:color w:val="000000"/>
                <w:sz w:val="20"/>
                <w:szCs w:val="20"/>
              </w:rPr>
              <w:t>:</w:t>
            </w:r>
          </w:p>
          <w:p w14:paraId="285B1CB2" w14:textId="77777777" w:rsidR="00D43328" w:rsidRPr="00D43328" w:rsidRDefault="00D43328" w:rsidP="00D43328">
            <w:pPr>
              <w:rPr>
                <w:rFonts w:ascii="Times New Roman" w:eastAsia="Times New Roman" w:hAnsi="Times New Roman" w:cs="Times New Roman"/>
                <w:sz w:val="20"/>
                <w:szCs w:val="20"/>
              </w:rPr>
            </w:pPr>
          </w:p>
          <w:p w14:paraId="4A6896DB" w14:textId="77777777" w:rsidR="00D43328" w:rsidRPr="00D43328" w:rsidRDefault="00D43328" w:rsidP="00D43328">
            <w:pPr>
              <w:rPr>
                <w:rFonts w:ascii="Times New Roman" w:eastAsia="Times New Roman" w:hAnsi="Times New Roman" w:cs="Times New Roman"/>
                <w:sz w:val="20"/>
                <w:szCs w:val="20"/>
              </w:rPr>
            </w:pPr>
            <w:r w:rsidRPr="00D43328">
              <w:rPr>
                <w:rFonts w:ascii="Calibri" w:eastAsia="Times New Roman" w:hAnsi="Calibri" w:cs="Calibri"/>
                <w:color w:val="000000"/>
                <w:sz w:val="20"/>
                <w:szCs w:val="20"/>
              </w:rPr>
              <w:t>With students as our focus, Porterville College provides our local and diverse communities quality education that promotes intellectual curiosity, personal growth, and lifelong learning, while preparing students for career</w:t>
            </w:r>
            <w:r w:rsidRPr="00D43328">
              <w:rPr>
                <w:rFonts w:ascii="Calibri" w:eastAsia="Times New Roman" w:hAnsi="Calibri" w:cs="Calibri"/>
                <w:color w:val="C00000"/>
                <w:sz w:val="20"/>
                <w:szCs w:val="20"/>
              </w:rPr>
              <w:t xml:space="preserve"> </w:t>
            </w:r>
            <w:r w:rsidRPr="00D43328">
              <w:rPr>
                <w:rFonts w:ascii="Calibri" w:eastAsia="Times New Roman" w:hAnsi="Calibri" w:cs="Calibri"/>
                <w:color w:val="000000"/>
                <w:sz w:val="20"/>
                <w:szCs w:val="20"/>
              </w:rPr>
              <w:t>and academic success.</w:t>
            </w:r>
          </w:p>
          <w:p w14:paraId="29702042" w14:textId="77777777" w:rsidR="00D43328" w:rsidRPr="00D43328" w:rsidRDefault="00D43328" w:rsidP="00D43328">
            <w:pPr>
              <w:rPr>
                <w:rFonts w:ascii="Times New Roman" w:eastAsia="Times New Roman" w:hAnsi="Times New Roman" w:cs="Times New Roman"/>
                <w:sz w:val="20"/>
                <w:szCs w:val="20"/>
              </w:rPr>
            </w:pPr>
          </w:p>
          <w:p w14:paraId="4D924F81" w14:textId="77777777" w:rsidR="00D43328" w:rsidRPr="00D43328" w:rsidRDefault="00D43328" w:rsidP="00D43328">
            <w:pPr>
              <w:rPr>
                <w:rFonts w:ascii="Times New Roman" w:eastAsia="Times New Roman" w:hAnsi="Times New Roman" w:cs="Times New Roman"/>
                <w:sz w:val="20"/>
                <w:szCs w:val="20"/>
              </w:rPr>
            </w:pPr>
            <w:r w:rsidRPr="00D43328">
              <w:rPr>
                <w:rFonts w:ascii="Calibri" w:eastAsia="Times New Roman" w:hAnsi="Calibri" w:cs="Calibri"/>
                <w:color w:val="000000"/>
                <w:sz w:val="20"/>
                <w:szCs w:val="20"/>
              </w:rPr>
              <w:t>In support of our values and philosophy, Porterville College will:</w:t>
            </w:r>
          </w:p>
          <w:p w14:paraId="0100E54E" w14:textId="2A654873" w:rsidR="00D43328" w:rsidRPr="00D43328" w:rsidRDefault="00D43328" w:rsidP="00D43328">
            <w:pPr>
              <w:rPr>
                <w:rFonts w:ascii="Times New Roman" w:eastAsia="Times New Roman" w:hAnsi="Times New Roman" w:cs="Times New Roman"/>
                <w:sz w:val="20"/>
                <w:szCs w:val="20"/>
              </w:rPr>
            </w:pPr>
          </w:p>
          <w:p w14:paraId="1A6981DC" w14:textId="77777777" w:rsidR="00D43328" w:rsidRPr="00D43328" w:rsidRDefault="00D43328" w:rsidP="0035721F">
            <w:pPr>
              <w:numPr>
                <w:ilvl w:val="0"/>
                <w:numId w:val="1"/>
              </w:numPr>
              <w:textAlignment w:val="baseline"/>
              <w:rPr>
                <w:rFonts w:ascii="Calibri" w:eastAsia="Times New Roman" w:hAnsi="Calibri" w:cs="Calibri"/>
                <w:color w:val="000000"/>
                <w:sz w:val="20"/>
                <w:szCs w:val="20"/>
              </w:rPr>
            </w:pPr>
            <w:r w:rsidRPr="00D43328">
              <w:rPr>
                <w:rFonts w:ascii="Calibri" w:eastAsia="Times New Roman" w:hAnsi="Calibri" w:cs="Calibri"/>
                <w:color w:val="000000"/>
                <w:sz w:val="20"/>
                <w:szCs w:val="20"/>
              </w:rPr>
              <w:t>Provide quality academic programs to all students who are capable of benefiting from community college instruction.</w:t>
            </w:r>
          </w:p>
          <w:p w14:paraId="5CA781F4" w14:textId="77777777" w:rsidR="00D43328" w:rsidRPr="00D43328" w:rsidRDefault="00D43328" w:rsidP="0035721F">
            <w:pPr>
              <w:numPr>
                <w:ilvl w:val="0"/>
                <w:numId w:val="1"/>
              </w:numPr>
              <w:textAlignment w:val="baseline"/>
              <w:rPr>
                <w:rFonts w:ascii="Calibri" w:eastAsia="Times New Roman" w:hAnsi="Calibri" w:cs="Calibri"/>
                <w:color w:val="000000"/>
                <w:sz w:val="20"/>
                <w:szCs w:val="20"/>
              </w:rPr>
            </w:pPr>
            <w:r w:rsidRPr="00D43328">
              <w:rPr>
                <w:rFonts w:ascii="Calibri" w:eastAsia="Times New Roman" w:hAnsi="Calibri" w:cs="Calibri"/>
                <w:color w:val="000000"/>
                <w:sz w:val="20"/>
                <w:szCs w:val="20"/>
              </w:rPr>
              <w:t>Provide comprehensive support services to help students achieve their personal, career</w:t>
            </w:r>
            <w:r w:rsidRPr="00D43328">
              <w:rPr>
                <w:rFonts w:ascii="Calibri" w:eastAsia="Times New Roman" w:hAnsi="Calibri" w:cs="Calibri"/>
                <w:color w:val="C00000"/>
                <w:sz w:val="20"/>
                <w:szCs w:val="20"/>
              </w:rPr>
              <w:t xml:space="preserve"> </w:t>
            </w:r>
            <w:r w:rsidRPr="00D43328">
              <w:rPr>
                <w:rFonts w:ascii="Calibri" w:eastAsia="Times New Roman" w:hAnsi="Calibri" w:cs="Calibri"/>
                <w:color w:val="000000"/>
                <w:sz w:val="20"/>
                <w:szCs w:val="20"/>
              </w:rPr>
              <w:t>and academic potential.</w:t>
            </w:r>
          </w:p>
          <w:p w14:paraId="2131595A" w14:textId="77777777" w:rsidR="00D43328" w:rsidRPr="00D43328" w:rsidRDefault="00D43328" w:rsidP="0035721F">
            <w:pPr>
              <w:numPr>
                <w:ilvl w:val="0"/>
                <w:numId w:val="1"/>
              </w:numPr>
              <w:textAlignment w:val="baseline"/>
              <w:rPr>
                <w:rFonts w:ascii="Calibri" w:eastAsia="Times New Roman" w:hAnsi="Calibri" w:cs="Calibri"/>
                <w:color w:val="000000"/>
                <w:sz w:val="20"/>
                <w:szCs w:val="20"/>
              </w:rPr>
            </w:pPr>
            <w:r w:rsidRPr="00D43328">
              <w:rPr>
                <w:rFonts w:ascii="Calibri" w:eastAsia="Times New Roman" w:hAnsi="Calibri" w:cs="Calibri"/>
                <w:color w:val="000000"/>
                <w:sz w:val="20"/>
                <w:szCs w:val="20"/>
              </w:rPr>
              <w:t>Prepare students for transfer and success at four-year institutions.</w:t>
            </w:r>
          </w:p>
          <w:p w14:paraId="7D3D9C78" w14:textId="77777777" w:rsidR="00D43328" w:rsidRPr="00D43328" w:rsidRDefault="00D43328" w:rsidP="0035721F">
            <w:pPr>
              <w:numPr>
                <w:ilvl w:val="0"/>
                <w:numId w:val="1"/>
              </w:numPr>
              <w:textAlignment w:val="baseline"/>
              <w:rPr>
                <w:rFonts w:ascii="Calibri" w:eastAsia="Times New Roman" w:hAnsi="Calibri" w:cs="Calibri"/>
                <w:color w:val="000000"/>
                <w:sz w:val="20"/>
                <w:szCs w:val="20"/>
              </w:rPr>
            </w:pPr>
            <w:r w:rsidRPr="00D43328">
              <w:rPr>
                <w:rFonts w:ascii="Calibri" w:eastAsia="Times New Roman" w:hAnsi="Calibri" w:cs="Calibri"/>
                <w:color w:val="000000"/>
                <w:sz w:val="20"/>
                <w:szCs w:val="20"/>
              </w:rPr>
              <w:t>Provide courses and training to prepare students for employment or to enhance skills within their current careers.</w:t>
            </w:r>
          </w:p>
          <w:p w14:paraId="3FA8B270" w14:textId="77777777" w:rsidR="00D43328" w:rsidRPr="00D43328" w:rsidRDefault="00D43328" w:rsidP="0035721F">
            <w:pPr>
              <w:numPr>
                <w:ilvl w:val="0"/>
                <w:numId w:val="1"/>
              </w:numPr>
              <w:textAlignment w:val="baseline"/>
              <w:rPr>
                <w:rFonts w:ascii="Calibri" w:eastAsia="Times New Roman" w:hAnsi="Calibri" w:cs="Calibri"/>
                <w:color w:val="000000"/>
                <w:sz w:val="20"/>
                <w:szCs w:val="20"/>
              </w:rPr>
            </w:pPr>
            <w:r w:rsidRPr="00D43328">
              <w:rPr>
                <w:rFonts w:ascii="Calibri" w:eastAsia="Times New Roman" w:hAnsi="Calibri" w:cs="Calibri"/>
                <w:color w:val="000000"/>
                <w:sz w:val="20"/>
                <w:szCs w:val="20"/>
              </w:rPr>
              <w:t>Provide developmental education to students who need to enhance their knowledge and understanding of basic skills.</w:t>
            </w:r>
          </w:p>
          <w:p w14:paraId="45D23C7E" w14:textId="77777777" w:rsidR="00D43328" w:rsidRPr="00D43328" w:rsidRDefault="00D43328" w:rsidP="0035721F">
            <w:pPr>
              <w:numPr>
                <w:ilvl w:val="0"/>
                <w:numId w:val="1"/>
              </w:numPr>
              <w:textAlignment w:val="baseline"/>
              <w:rPr>
                <w:rFonts w:ascii="Calibri" w:eastAsia="Times New Roman" w:hAnsi="Calibri" w:cs="Calibri"/>
                <w:color w:val="000000"/>
                <w:sz w:val="20"/>
                <w:szCs w:val="20"/>
              </w:rPr>
            </w:pPr>
            <w:r w:rsidRPr="00D43328">
              <w:rPr>
                <w:rFonts w:ascii="Calibri" w:eastAsia="Times New Roman" w:hAnsi="Calibri" w:cs="Calibri"/>
                <w:color w:val="000000"/>
                <w:sz w:val="20"/>
                <w:szCs w:val="20"/>
              </w:rPr>
              <w:t>Recognize student achievement through awarding degrees, certificates, grants, and scholarships.</w:t>
            </w:r>
          </w:p>
          <w:p w14:paraId="2D678464" w14:textId="77777777" w:rsidR="00D43328" w:rsidRPr="00D43328" w:rsidRDefault="00D43328" w:rsidP="00D43328">
            <w:pPr>
              <w:rPr>
                <w:rFonts w:ascii="Times New Roman" w:eastAsia="Times New Roman" w:hAnsi="Times New Roman" w:cs="Times New Roman"/>
                <w:sz w:val="20"/>
                <w:szCs w:val="20"/>
              </w:rPr>
            </w:pPr>
          </w:p>
          <w:p w14:paraId="774EC944" w14:textId="77777777" w:rsidR="00D43328" w:rsidRPr="00D43328" w:rsidRDefault="00D43328" w:rsidP="00D43328">
            <w:pPr>
              <w:rPr>
                <w:rFonts w:ascii="Times New Roman" w:eastAsia="Times New Roman" w:hAnsi="Times New Roman" w:cs="Times New Roman"/>
                <w:sz w:val="20"/>
                <w:szCs w:val="20"/>
              </w:rPr>
            </w:pPr>
            <w:r w:rsidRPr="00D43328">
              <w:rPr>
                <w:rFonts w:ascii="Calibri" w:eastAsia="Times New Roman" w:hAnsi="Calibri" w:cs="Calibri"/>
                <w:b/>
                <w:bCs/>
                <w:color w:val="000000"/>
                <w:sz w:val="20"/>
                <w:szCs w:val="20"/>
                <w:u w:val="single"/>
              </w:rPr>
              <w:t>Program Mission Statement</w:t>
            </w:r>
            <w:r w:rsidRPr="00D43328">
              <w:rPr>
                <w:rFonts w:ascii="Calibri" w:eastAsia="Times New Roman" w:hAnsi="Calibri" w:cs="Calibri"/>
                <w:color w:val="000000"/>
                <w:sz w:val="20"/>
                <w:szCs w:val="20"/>
              </w:rPr>
              <w:t>:</w:t>
            </w:r>
          </w:p>
          <w:p w14:paraId="248C26D9" w14:textId="77777777" w:rsidR="00D43328" w:rsidRPr="00D43328" w:rsidRDefault="00D43328" w:rsidP="00D43328">
            <w:pPr>
              <w:rPr>
                <w:rFonts w:ascii="Times New Roman" w:eastAsia="Times New Roman" w:hAnsi="Times New Roman" w:cs="Times New Roman"/>
                <w:sz w:val="20"/>
                <w:szCs w:val="20"/>
              </w:rPr>
            </w:pPr>
          </w:p>
          <w:p w14:paraId="2FDDA19B" w14:textId="1AB4E7D3" w:rsidR="00D43328" w:rsidRPr="00D43328" w:rsidRDefault="00D43328" w:rsidP="00D43328">
            <w:pPr>
              <w:spacing w:before="69" w:after="120"/>
              <w:ind w:right="114"/>
              <w:rPr>
                <w:rFonts w:ascii="Times New Roman" w:eastAsia="Times New Roman" w:hAnsi="Times New Roman" w:cs="Times New Roman"/>
                <w:sz w:val="20"/>
                <w:szCs w:val="20"/>
              </w:rPr>
            </w:pPr>
            <w:r w:rsidRPr="00D43328">
              <w:rPr>
                <w:rFonts w:ascii="Calibri" w:eastAsia="Times New Roman" w:hAnsi="Calibri" w:cs="Calibri"/>
                <w:color w:val="000000"/>
                <w:sz w:val="20"/>
                <w:szCs w:val="20"/>
              </w:rPr>
              <w:t>The mission of the Fine and Applied Arts Division arises from the premise that the arts and other forms of communication are integral to human society and that creativity, imagination, expression, and interpersonal communication are defining, essential human attributes. The Fine and Applied Arts Division prepares students for a culturally complex world by training them to think critically about visual, verbal, and musical information in their lives. Through studio, performance, and lecture courses, we foster in our students the creativity, communication skills, problem-solving abilities, and cultural appreciation necessary for personal, economic, and academic success.</w:t>
            </w:r>
          </w:p>
        </w:tc>
      </w:tr>
      <w:tr w:rsidR="00D43328" w14:paraId="4A98C4E6" w14:textId="77777777" w:rsidTr="00B73BC8">
        <w:tc>
          <w:tcPr>
            <w:tcW w:w="11340" w:type="dxa"/>
            <w:shd w:val="clear" w:color="auto" w:fill="C00000"/>
          </w:tcPr>
          <w:p w14:paraId="2684AACA" w14:textId="4511B2B2" w:rsidR="00D43328" w:rsidRDefault="00D43328" w:rsidP="00D43328">
            <w:r w:rsidRPr="00F5101C">
              <w:rPr>
                <w:b/>
                <w:bCs/>
                <w:sz w:val="28"/>
                <w:szCs w:val="28"/>
              </w:rPr>
              <w:t xml:space="preserve">SLOs, </w:t>
            </w:r>
            <w:r w:rsidRPr="00D43328">
              <w:rPr>
                <w:b/>
                <w:bCs/>
                <w:sz w:val="28"/>
                <w:szCs w:val="28"/>
              </w:rPr>
              <w:t>Program Analysis, Goals</w:t>
            </w:r>
            <w:r w:rsidRPr="00D43328">
              <w:rPr>
                <w:sz w:val="28"/>
                <w:szCs w:val="28"/>
              </w:rPr>
              <w:t xml:space="preserve"> </w:t>
            </w:r>
            <w:r>
              <w:t xml:space="preserve">(Grouped </w:t>
            </w:r>
            <w:proofErr w:type="gramStart"/>
            <w:r>
              <w:t>By</w:t>
            </w:r>
            <w:proofErr w:type="gramEnd"/>
            <w:r>
              <w:t xml:space="preserve"> Discipline)</w:t>
            </w:r>
          </w:p>
        </w:tc>
      </w:tr>
    </w:tbl>
    <w:p w14:paraId="1F9610C3" w14:textId="68EBDBAD" w:rsidR="004B483F" w:rsidRDefault="004B483F" w:rsidP="004B483F"/>
    <w:p w14:paraId="6C123968" w14:textId="77777777" w:rsidR="004B483F" w:rsidRPr="00050A15" w:rsidRDefault="004B483F" w:rsidP="004B483F">
      <w:pPr>
        <w:spacing w:after="0" w:line="240" w:lineRule="auto"/>
        <w:ind w:left="-180"/>
        <w:rPr>
          <w:rFonts w:ascii="Calibri" w:eastAsia="Calibri" w:hAnsi="Calibri" w:cs="Calibri"/>
          <w:sz w:val="16"/>
          <w:szCs w:val="16"/>
        </w:rPr>
      </w:pPr>
      <w:r w:rsidRPr="00CD0986">
        <w:rPr>
          <w:b/>
          <w:bCs/>
          <w:color w:val="0070C0"/>
          <w:sz w:val="28"/>
          <w:szCs w:val="28"/>
        </w:rPr>
        <w:t>Discipline: ART</w:t>
      </w:r>
    </w:p>
    <w:p w14:paraId="181257B7" w14:textId="77777777" w:rsidR="004B483F" w:rsidRDefault="004B483F" w:rsidP="004B483F">
      <w:pPr>
        <w:spacing w:after="0" w:line="240" w:lineRule="auto"/>
        <w:rPr>
          <w:rFonts w:ascii="Calibri" w:eastAsia="Calibri" w:hAnsi="Calibri" w:cs="Calibri"/>
          <w:b/>
          <w:bCs/>
          <w:color w:val="C00000"/>
          <w:sz w:val="24"/>
          <w:szCs w:val="24"/>
        </w:rPr>
      </w:pPr>
    </w:p>
    <w:p w14:paraId="5733CBD4" w14:textId="4F054419" w:rsidR="004B483F" w:rsidRPr="00050A15" w:rsidRDefault="004B483F" w:rsidP="004B483F">
      <w:pPr>
        <w:spacing w:after="0" w:line="240" w:lineRule="auto"/>
        <w:rPr>
          <w:rFonts w:ascii="Calibri" w:eastAsia="Calibri" w:hAnsi="Calibri" w:cs="Calibri"/>
          <w:b/>
          <w:bCs/>
          <w:color w:val="C00000"/>
          <w:sz w:val="24"/>
          <w:szCs w:val="24"/>
        </w:rPr>
      </w:pPr>
      <w:r w:rsidRPr="00050A15">
        <w:rPr>
          <w:rFonts w:ascii="Calibri" w:eastAsia="Calibri" w:hAnsi="Calibri" w:cs="Calibri"/>
          <w:b/>
          <w:bCs/>
          <w:color w:val="C00000"/>
          <w:sz w:val="24"/>
          <w:szCs w:val="24"/>
        </w:rPr>
        <w:t>SLOs</w:t>
      </w:r>
    </w:p>
    <w:p w14:paraId="791F680B" w14:textId="77777777" w:rsidR="004B483F" w:rsidRDefault="004B483F" w:rsidP="004B483F">
      <w:pPr>
        <w:spacing w:after="0" w:line="240" w:lineRule="auto"/>
        <w:rPr>
          <w:rFonts w:ascii="Calibri" w:eastAsia="Calibri" w:hAnsi="Calibri" w:cs="Calibri"/>
          <w:sz w:val="20"/>
          <w:szCs w:val="20"/>
        </w:rPr>
      </w:pPr>
    </w:p>
    <w:p w14:paraId="44E75AA4" w14:textId="77777777" w:rsidR="004B483F" w:rsidRPr="00050A15" w:rsidRDefault="004B483F" w:rsidP="004B483F">
      <w:pPr>
        <w:spacing w:after="0" w:line="240" w:lineRule="auto"/>
        <w:rPr>
          <w:rFonts w:ascii="Calibri" w:eastAsia="Calibri" w:hAnsi="Calibri" w:cs="Calibri"/>
          <w:sz w:val="20"/>
          <w:szCs w:val="20"/>
        </w:rPr>
      </w:pPr>
      <w:r w:rsidRPr="00050A15">
        <w:rPr>
          <w:rFonts w:ascii="Calibri" w:eastAsia="Calibri" w:hAnsi="Calibri" w:cs="Calibri"/>
          <w:sz w:val="20"/>
          <w:szCs w:val="20"/>
        </w:rPr>
        <w:t xml:space="preserve">The Art department offers both an Associate in Arts Degree in Commercial Art and an Associate in Arts Degree for Transfer in Studio Art. </w:t>
      </w:r>
    </w:p>
    <w:p w14:paraId="7A8D2E1A" w14:textId="77777777" w:rsidR="004B483F" w:rsidRPr="00050A15" w:rsidRDefault="004B483F" w:rsidP="004B483F">
      <w:pPr>
        <w:spacing w:before="5" w:after="0" w:line="240" w:lineRule="auto"/>
        <w:rPr>
          <w:rFonts w:ascii="Calibri" w:eastAsia="Calibri" w:hAnsi="Calibri" w:cs="Calibri"/>
          <w:b/>
          <w:bCs/>
          <w:sz w:val="20"/>
          <w:szCs w:val="20"/>
        </w:rPr>
      </w:pPr>
    </w:p>
    <w:p w14:paraId="152E8433" w14:textId="77777777" w:rsidR="004B483F" w:rsidRPr="00050A15" w:rsidRDefault="004B483F" w:rsidP="004B483F">
      <w:pPr>
        <w:spacing w:before="76" w:after="0" w:line="240" w:lineRule="auto"/>
        <w:rPr>
          <w:rFonts w:ascii="Calibri" w:eastAsia="Calibri" w:hAnsi="Calibri" w:cs="Calibri"/>
          <w:b/>
          <w:iCs/>
          <w:sz w:val="20"/>
          <w:szCs w:val="20"/>
        </w:rPr>
      </w:pPr>
      <w:r w:rsidRPr="00050A15">
        <w:rPr>
          <w:rFonts w:ascii="Calibri" w:eastAsia="Calibri" w:hAnsi="Calibri" w:cs="Calibri"/>
          <w:b/>
          <w:iCs/>
          <w:sz w:val="20"/>
          <w:szCs w:val="20"/>
        </w:rPr>
        <w:t>Program Learning</w:t>
      </w:r>
      <w:r w:rsidRPr="00050A15">
        <w:rPr>
          <w:rFonts w:ascii="Calibri" w:eastAsia="Calibri" w:hAnsi="Calibri" w:cs="Calibri"/>
          <w:b/>
          <w:iCs/>
          <w:spacing w:val="-1"/>
          <w:sz w:val="20"/>
          <w:szCs w:val="20"/>
        </w:rPr>
        <w:t xml:space="preserve"> </w:t>
      </w:r>
      <w:r w:rsidRPr="00050A15">
        <w:rPr>
          <w:rFonts w:ascii="Calibri" w:eastAsia="Calibri" w:hAnsi="Calibri" w:cs="Calibri"/>
          <w:b/>
          <w:iCs/>
          <w:sz w:val="20"/>
          <w:szCs w:val="20"/>
        </w:rPr>
        <w:t>Outcomes:</w:t>
      </w:r>
    </w:p>
    <w:p w14:paraId="3492499B" w14:textId="77777777" w:rsidR="004B483F" w:rsidRPr="00050A15" w:rsidRDefault="004B483F" w:rsidP="004B483F">
      <w:pPr>
        <w:spacing w:before="5" w:after="0" w:line="240" w:lineRule="auto"/>
        <w:rPr>
          <w:rFonts w:ascii="Calibri" w:eastAsia="Calibri" w:hAnsi="Calibri" w:cs="Calibri"/>
          <w:b/>
          <w:bCs/>
          <w:sz w:val="20"/>
          <w:szCs w:val="20"/>
        </w:rPr>
      </w:pPr>
    </w:p>
    <w:p w14:paraId="6B1E982C" w14:textId="77777777" w:rsidR="004B483F" w:rsidRPr="00050A15" w:rsidRDefault="004B483F" w:rsidP="004B483F">
      <w:pPr>
        <w:spacing w:before="5" w:after="0" w:line="240" w:lineRule="auto"/>
        <w:ind w:left="136"/>
        <w:rPr>
          <w:rFonts w:ascii="Calibri" w:eastAsia="Calibri" w:hAnsi="Calibri" w:cs="Calibri"/>
          <w:sz w:val="20"/>
          <w:szCs w:val="20"/>
        </w:rPr>
      </w:pPr>
      <w:r w:rsidRPr="00050A15">
        <w:rPr>
          <w:rFonts w:ascii="Calibri" w:eastAsia="Calibri" w:hAnsi="Calibri" w:cs="Calibri"/>
          <w:b/>
          <w:bCs/>
          <w:sz w:val="20"/>
          <w:szCs w:val="20"/>
          <w:u w:val="single"/>
        </w:rPr>
        <w:t>Commercial Art</w:t>
      </w:r>
      <w:r w:rsidRPr="00050A15">
        <w:rPr>
          <w:rFonts w:ascii="Calibri" w:eastAsia="Calibri" w:hAnsi="Calibri" w:cs="Calibri"/>
          <w:b/>
          <w:bCs/>
          <w:spacing w:val="-15"/>
          <w:sz w:val="20"/>
          <w:szCs w:val="20"/>
        </w:rPr>
        <w:t xml:space="preserve"> </w:t>
      </w:r>
      <w:r w:rsidRPr="00050A15">
        <w:rPr>
          <w:rFonts w:ascii="Calibri" w:eastAsia="Calibri" w:hAnsi="Calibri" w:cs="Calibri"/>
          <w:i/>
          <w:sz w:val="20"/>
          <w:szCs w:val="20"/>
        </w:rPr>
        <w:t>Associate</w:t>
      </w:r>
      <w:r w:rsidRPr="00050A15">
        <w:rPr>
          <w:rFonts w:ascii="Calibri" w:eastAsia="Calibri" w:hAnsi="Calibri" w:cs="Calibri"/>
          <w:i/>
          <w:spacing w:val="-16"/>
          <w:sz w:val="20"/>
          <w:szCs w:val="20"/>
        </w:rPr>
        <w:t xml:space="preserve"> </w:t>
      </w:r>
      <w:r w:rsidRPr="00050A15">
        <w:rPr>
          <w:rFonts w:ascii="Calibri" w:eastAsia="Calibri" w:hAnsi="Calibri" w:cs="Calibri"/>
          <w:i/>
          <w:sz w:val="20"/>
          <w:szCs w:val="20"/>
        </w:rPr>
        <w:t>in</w:t>
      </w:r>
      <w:r w:rsidRPr="00050A15">
        <w:rPr>
          <w:rFonts w:ascii="Calibri" w:eastAsia="Calibri" w:hAnsi="Calibri" w:cs="Calibri"/>
          <w:i/>
          <w:spacing w:val="-16"/>
          <w:sz w:val="20"/>
          <w:szCs w:val="20"/>
        </w:rPr>
        <w:t xml:space="preserve"> </w:t>
      </w:r>
      <w:r w:rsidRPr="00050A15">
        <w:rPr>
          <w:rFonts w:ascii="Calibri" w:eastAsia="Calibri" w:hAnsi="Calibri" w:cs="Calibri"/>
          <w:i/>
          <w:sz w:val="20"/>
          <w:szCs w:val="20"/>
        </w:rPr>
        <w:t>Arts</w:t>
      </w:r>
      <w:r w:rsidRPr="00050A15">
        <w:rPr>
          <w:rFonts w:ascii="Calibri" w:eastAsia="Calibri" w:hAnsi="Calibri" w:cs="Calibri"/>
          <w:i/>
          <w:spacing w:val="-16"/>
          <w:sz w:val="20"/>
          <w:szCs w:val="20"/>
        </w:rPr>
        <w:t xml:space="preserve"> </w:t>
      </w:r>
      <w:r w:rsidRPr="00050A15">
        <w:rPr>
          <w:rFonts w:ascii="Calibri" w:eastAsia="Calibri" w:hAnsi="Calibri" w:cs="Calibri"/>
          <w:i/>
          <w:sz w:val="20"/>
          <w:szCs w:val="20"/>
        </w:rPr>
        <w:t>Degree</w:t>
      </w:r>
    </w:p>
    <w:p w14:paraId="0FC0BA29" w14:textId="77777777" w:rsidR="004B483F" w:rsidRPr="00050A15" w:rsidRDefault="004B483F" w:rsidP="0035721F">
      <w:pPr>
        <w:numPr>
          <w:ilvl w:val="0"/>
          <w:numId w:val="3"/>
        </w:numPr>
        <w:spacing w:after="0" w:line="240" w:lineRule="auto"/>
        <w:ind w:left="856" w:hanging="270"/>
        <w:contextualSpacing/>
        <w:jc w:val="both"/>
        <w:rPr>
          <w:rFonts w:eastAsia="Calibri" w:cs="Calibri"/>
          <w:sz w:val="20"/>
          <w:szCs w:val="20"/>
        </w:rPr>
      </w:pPr>
      <w:r w:rsidRPr="00050A15">
        <w:rPr>
          <w:rFonts w:eastAsia="Calibri" w:cs="Calibri"/>
          <w:sz w:val="20"/>
          <w:szCs w:val="20"/>
        </w:rPr>
        <w:t xml:space="preserve">Use a variety of techniques in various media to construct engaging and dynamic layouts and illustrations by applying the principles of design to the concept and components of the projects. </w:t>
      </w:r>
    </w:p>
    <w:p w14:paraId="6FB27934" w14:textId="77777777" w:rsidR="004B483F" w:rsidRPr="00050A15" w:rsidRDefault="004B483F" w:rsidP="0035721F">
      <w:pPr>
        <w:numPr>
          <w:ilvl w:val="0"/>
          <w:numId w:val="3"/>
        </w:numPr>
        <w:spacing w:after="0" w:line="240" w:lineRule="auto"/>
        <w:ind w:left="856" w:hanging="270"/>
        <w:contextualSpacing/>
        <w:jc w:val="both"/>
        <w:rPr>
          <w:rFonts w:eastAsia="Calibri" w:cs="Calibri"/>
          <w:sz w:val="20"/>
          <w:szCs w:val="20"/>
        </w:rPr>
      </w:pPr>
      <w:r w:rsidRPr="00050A15">
        <w:rPr>
          <w:rFonts w:eastAsia="Calibri" w:cs="Calibri"/>
          <w:sz w:val="20"/>
          <w:szCs w:val="20"/>
        </w:rPr>
        <w:t xml:space="preserve">Apply a range of approaches to using typography in projects. </w:t>
      </w:r>
    </w:p>
    <w:p w14:paraId="2CE0B694" w14:textId="77777777" w:rsidR="004B483F" w:rsidRPr="00050A15" w:rsidRDefault="004B483F" w:rsidP="0035721F">
      <w:pPr>
        <w:numPr>
          <w:ilvl w:val="0"/>
          <w:numId w:val="3"/>
        </w:numPr>
        <w:spacing w:after="0" w:line="240" w:lineRule="auto"/>
        <w:ind w:left="856" w:hanging="270"/>
        <w:contextualSpacing/>
        <w:jc w:val="both"/>
        <w:rPr>
          <w:rFonts w:eastAsia="Calibri" w:cs="Calibri"/>
          <w:sz w:val="20"/>
          <w:szCs w:val="20"/>
        </w:rPr>
      </w:pPr>
      <w:r w:rsidRPr="00050A15">
        <w:rPr>
          <w:rFonts w:eastAsia="Calibri" w:cs="Calibri"/>
          <w:sz w:val="20"/>
          <w:szCs w:val="20"/>
        </w:rPr>
        <w:t xml:space="preserve">Identify the elements of good storytelling and apply these elements to his/her illustrations and designs. </w:t>
      </w:r>
    </w:p>
    <w:p w14:paraId="43C91AD1" w14:textId="77777777" w:rsidR="004B483F" w:rsidRPr="00050A15" w:rsidRDefault="004B483F" w:rsidP="0035721F">
      <w:pPr>
        <w:numPr>
          <w:ilvl w:val="0"/>
          <w:numId w:val="3"/>
        </w:numPr>
        <w:spacing w:after="0" w:line="240" w:lineRule="auto"/>
        <w:ind w:left="856" w:hanging="270"/>
        <w:contextualSpacing/>
        <w:jc w:val="both"/>
        <w:rPr>
          <w:rFonts w:eastAsia="Calibri" w:cs="Calibri"/>
          <w:sz w:val="20"/>
          <w:szCs w:val="20"/>
        </w:rPr>
      </w:pPr>
      <w:r w:rsidRPr="00050A15">
        <w:rPr>
          <w:rFonts w:eastAsia="Calibri" w:cs="Calibri"/>
          <w:sz w:val="20"/>
          <w:szCs w:val="20"/>
        </w:rPr>
        <w:t xml:space="preserve">Describe, deconstruct, and evaluate contemporary and historical examples of illustrations and layouts for their purposes and use of visual language. </w:t>
      </w:r>
    </w:p>
    <w:p w14:paraId="15168F9B" w14:textId="77777777" w:rsidR="004B483F" w:rsidRPr="00050A15" w:rsidRDefault="004B483F" w:rsidP="0035721F">
      <w:pPr>
        <w:numPr>
          <w:ilvl w:val="0"/>
          <w:numId w:val="3"/>
        </w:numPr>
        <w:spacing w:after="0" w:line="240" w:lineRule="auto"/>
        <w:ind w:left="856" w:hanging="270"/>
        <w:contextualSpacing/>
        <w:jc w:val="both"/>
        <w:rPr>
          <w:rFonts w:eastAsia="Calibri" w:cs="Calibri"/>
          <w:sz w:val="20"/>
          <w:szCs w:val="20"/>
        </w:rPr>
      </w:pPr>
      <w:r w:rsidRPr="00050A15">
        <w:rPr>
          <w:rFonts w:eastAsia="Calibri" w:cs="Calibri"/>
          <w:sz w:val="20"/>
          <w:szCs w:val="20"/>
        </w:rPr>
        <w:t xml:space="preserve">Create an original design or illustration for a specific client or audience by applying the creative process of research, brainstorm, refinement, critique, and finished project. </w:t>
      </w:r>
    </w:p>
    <w:p w14:paraId="1D8FF252" w14:textId="77777777" w:rsidR="004B483F" w:rsidRPr="00050A15" w:rsidRDefault="004B483F" w:rsidP="0035721F">
      <w:pPr>
        <w:numPr>
          <w:ilvl w:val="0"/>
          <w:numId w:val="3"/>
        </w:numPr>
        <w:spacing w:after="0" w:line="240" w:lineRule="auto"/>
        <w:ind w:left="856" w:hanging="270"/>
        <w:contextualSpacing/>
        <w:jc w:val="both"/>
        <w:rPr>
          <w:rFonts w:eastAsia="Calibri" w:cs="Calibri"/>
          <w:sz w:val="20"/>
          <w:szCs w:val="20"/>
        </w:rPr>
      </w:pPr>
      <w:r w:rsidRPr="00050A15">
        <w:rPr>
          <w:rFonts w:eastAsia="Calibri" w:cs="Calibri"/>
          <w:sz w:val="20"/>
          <w:szCs w:val="20"/>
        </w:rPr>
        <w:t xml:space="preserve">Assemble a portfolio of finished drawings, paintings, illustrations, digital media, and graphic designs that exhibit the technical skills and artistic vision necessary for entry-level work in illustration and graphic design. </w:t>
      </w:r>
    </w:p>
    <w:p w14:paraId="364FF26E" w14:textId="77777777" w:rsidR="004B483F" w:rsidRPr="00050A15" w:rsidRDefault="004B483F" w:rsidP="004B483F">
      <w:pPr>
        <w:spacing w:after="0" w:line="240" w:lineRule="auto"/>
        <w:ind w:left="316"/>
        <w:jc w:val="both"/>
        <w:rPr>
          <w:rFonts w:ascii="Calibri" w:eastAsia="Calibri" w:hAnsi="Calibri" w:cs="Calibri"/>
          <w:b/>
          <w:sz w:val="20"/>
          <w:szCs w:val="20"/>
        </w:rPr>
      </w:pPr>
    </w:p>
    <w:p w14:paraId="669904AC" w14:textId="17551D05" w:rsidR="004B483F" w:rsidRPr="00050A15" w:rsidRDefault="004B483F" w:rsidP="004B483F">
      <w:pPr>
        <w:spacing w:after="0" w:line="240" w:lineRule="auto"/>
        <w:ind w:left="316"/>
        <w:jc w:val="both"/>
        <w:rPr>
          <w:rFonts w:ascii="Calibri" w:eastAsia="Calibri" w:hAnsi="Calibri" w:cs="Calibri"/>
          <w:sz w:val="20"/>
          <w:szCs w:val="20"/>
        </w:rPr>
      </w:pPr>
      <w:r w:rsidRPr="00050A15">
        <w:rPr>
          <w:rFonts w:ascii="Calibri" w:eastAsia="Calibri" w:hAnsi="Calibri" w:cs="Calibri"/>
          <w:sz w:val="20"/>
          <w:szCs w:val="20"/>
        </w:rPr>
        <w:t xml:space="preserve">All the </w:t>
      </w:r>
      <w:r w:rsidRPr="00050A15">
        <w:rPr>
          <w:rFonts w:ascii="Calibri" w:eastAsia="Calibri" w:hAnsi="Calibri" w:cs="Calibri"/>
          <w:b/>
          <w:sz w:val="20"/>
          <w:szCs w:val="20"/>
        </w:rPr>
        <w:t>Commercial Art AA Program Learning Outcomes (PLOs)</w:t>
      </w:r>
      <w:r w:rsidRPr="00050A15">
        <w:rPr>
          <w:rFonts w:ascii="Calibri" w:eastAsia="Calibri" w:hAnsi="Calibri" w:cs="Calibri"/>
          <w:sz w:val="20"/>
          <w:szCs w:val="20"/>
        </w:rPr>
        <w:t xml:space="preserve"> have gone through one cycle of assessment. These PLOs are assessed using the Student Learning Outcomes (SLOs) from the individual courses in the degree. The course SLOs are all on assessment cycles as well (most courses having gone through several cycles of assessment), with the results used to make improvements in the teaching of the courses. Based on analysis of PLOs assessed for the Commercial Art AA program and discussion with colleagues, revisions to most of the program’s PLOs have occurred. These revisions occurred in 2018-19. The revisions have led to a revised, new assessment timeline (see below). The assessments outlined in this new timeline (which starts this year) will be assessed in the next program review.</w:t>
      </w:r>
    </w:p>
    <w:p w14:paraId="0705F6FA" w14:textId="77777777" w:rsidR="004B483F" w:rsidRPr="00050A15" w:rsidRDefault="004B483F" w:rsidP="004B483F">
      <w:pPr>
        <w:spacing w:after="0" w:line="240" w:lineRule="auto"/>
        <w:ind w:left="496"/>
        <w:jc w:val="both"/>
        <w:rPr>
          <w:rFonts w:ascii="Calibri" w:eastAsia="Calibri" w:hAnsi="Calibri" w:cs="Calibri"/>
          <w:sz w:val="20"/>
          <w:szCs w:val="20"/>
        </w:rPr>
      </w:pPr>
    </w:p>
    <w:p w14:paraId="0AE08E25" w14:textId="77777777" w:rsidR="004B483F" w:rsidRPr="00050A15" w:rsidRDefault="004B483F" w:rsidP="004B483F">
      <w:pPr>
        <w:spacing w:after="0" w:line="240" w:lineRule="auto"/>
        <w:ind w:left="226"/>
        <w:rPr>
          <w:b/>
          <w:bCs/>
          <w:sz w:val="20"/>
          <w:szCs w:val="20"/>
        </w:rPr>
      </w:pPr>
      <w:r w:rsidRPr="00050A15">
        <w:rPr>
          <w:b/>
          <w:bCs/>
          <w:sz w:val="20"/>
          <w:szCs w:val="20"/>
        </w:rPr>
        <w:lastRenderedPageBreak/>
        <w:t>PLO Assessment Mapping &amp; Timeline:</w:t>
      </w:r>
    </w:p>
    <w:tbl>
      <w:tblPr>
        <w:tblStyle w:val="PlainTable13"/>
        <w:tblW w:w="9990" w:type="dxa"/>
        <w:tblInd w:w="220" w:type="dxa"/>
        <w:tblLayout w:type="fixed"/>
        <w:tblLook w:val="04A0" w:firstRow="1" w:lastRow="0" w:firstColumn="1" w:lastColumn="0" w:noHBand="0" w:noVBand="1"/>
      </w:tblPr>
      <w:tblGrid>
        <w:gridCol w:w="810"/>
        <w:gridCol w:w="630"/>
        <w:gridCol w:w="630"/>
        <w:gridCol w:w="630"/>
        <w:gridCol w:w="630"/>
        <w:gridCol w:w="630"/>
        <w:gridCol w:w="630"/>
        <w:gridCol w:w="630"/>
        <w:gridCol w:w="630"/>
        <w:gridCol w:w="630"/>
        <w:gridCol w:w="630"/>
        <w:gridCol w:w="630"/>
        <w:gridCol w:w="630"/>
        <w:gridCol w:w="540"/>
        <w:gridCol w:w="540"/>
        <w:gridCol w:w="540"/>
      </w:tblGrid>
      <w:tr w:rsidR="004B483F" w:rsidRPr="00050A15" w14:paraId="3FCA200C" w14:textId="77777777" w:rsidTr="00B52F81">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810" w:type="dxa"/>
            <w:vMerge w:val="restart"/>
          </w:tcPr>
          <w:p w14:paraId="63B9D331" w14:textId="77777777" w:rsidR="004B483F" w:rsidRPr="00050A15" w:rsidRDefault="004B483F" w:rsidP="00B52F81">
            <w:pPr>
              <w:jc w:val="center"/>
              <w:rPr>
                <w:rFonts w:cstheme="minorHAnsi"/>
                <w:sz w:val="14"/>
                <w:szCs w:val="14"/>
              </w:rPr>
            </w:pPr>
            <w:r w:rsidRPr="00050A15">
              <w:rPr>
                <w:rFonts w:cstheme="minorHAnsi"/>
                <w:sz w:val="14"/>
                <w:szCs w:val="14"/>
              </w:rPr>
              <w:t>Program Learning Outcomes</w:t>
            </w:r>
          </w:p>
          <w:p w14:paraId="6AE7F004" w14:textId="77777777" w:rsidR="004B483F" w:rsidRPr="00050A15" w:rsidRDefault="004B483F" w:rsidP="00B52F81">
            <w:pPr>
              <w:jc w:val="center"/>
              <w:rPr>
                <w:rFonts w:cstheme="minorHAnsi"/>
                <w:sz w:val="14"/>
                <w:szCs w:val="14"/>
              </w:rPr>
            </w:pPr>
            <w:r w:rsidRPr="00050A15">
              <w:rPr>
                <w:rFonts w:cstheme="minorHAnsi"/>
                <w:sz w:val="14"/>
                <w:szCs w:val="14"/>
              </w:rPr>
              <w:t>(Revised PLOs 2/12/19)</w:t>
            </w:r>
          </w:p>
        </w:tc>
        <w:tc>
          <w:tcPr>
            <w:tcW w:w="1890" w:type="dxa"/>
            <w:gridSpan w:val="3"/>
            <w:hideMark/>
          </w:tcPr>
          <w:p w14:paraId="5EEFB4E6" w14:textId="77777777" w:rsidR="004B483F" w:rsidRPr="00050A15" w:rsidRDefault="004B483F" w:rsidP="00B52F81">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050A15">
              <w:rPr>
                <w:rFonts w:cstheme="minorHAnsi"/>
                <w:sz w:val="14"/>
                <w:szCs w:val="14"/>
              </w:rPr>
              <w:t>1st Year (2022-23)</w:t>
            </w:r>
          </w:p>
        </w:tc>
        <w:tc>
          <w:tcPr>
            <w:tcW w:w="2520" w:type="dxa"/>
            <w:gridSpan w:val="4"/>
            <w:hideMark/>
          </w:tcPr>
          <w:p w14:paraId="2CFBC7AD" w14:textId="77777777" w:rsidR="004B483F" w:rsidRPr="00050A15" w:rsidRDefault="004B483F" w:rsidP="00B52F81">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050A15">
              <w:rPr>
                <w:rFonts w:cstheme="minorHAnsi"/>
                <w:sz w:val="14"/>
                <w:szCs w:val="14"/>
              </w:rPr>
              <w:t>2nd Year (2023-24)</w:t>
            </w:r>
          </w:p>
        </w:tc>
        <w:tc>
          <w:tcPr>
            <w:tcW w:w="2520" w:type="dxa"/>
            <w:gridSpan w:val="4"/>
            <w:hideMark/>
          </w:tcPr>
          <w:p w14:paraId="522815CF" w14:textId="77777777" w:rsidR="004B483F" w:rsidRPr="00050A15" w:rsidRDefault="004B483F" w:rsidP="00B52F81">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050A15">
              <w:rPr>
                <w:rFonts w:cstheme="minorHAnsi"/>
                <w:sz w:val="14"/>
                <w:szCs w:val="14"/>
              </w:rPr>
              <w:t>3rd Year (2024-25)</w:t>
            </w:r>
          </w:p>
        </w:tc>
        <w:tc>
          <w:tcPr>
            <w:tcW w:w="2250" w:type="dxa"/>
            <w:gridSpan w:val="4"/>
            <w:hideMark/>
          </w:tcPr>
          <w:p w14:paraId="66D9777F" w14:textId="77777777" w:rsidR="004B483F" w:rsidRPr="00050A15" w:rsidRDefault="004B483F" w:rsidP="00B52F81">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050A15">
              <w:rPr>
                <w:rFonts w:cstheme="minorHAnsi"/>
                <w:sz w:val="14"/>
                <w:szCs w:val="14"/>
              </w:rPr>
              <w:t>4th Year (2025-26)</w:t>
            </w:r>
          </w:p>
        </w:tc>
      </w:tr>
      <w:tr w:rsidR="004B483F" w:rsidRPr="00050A15" w14:paraId="00F865C4" w14:textId="77777777" w:rsidTr="00B52F8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10" w:type="dxa"/>
            <w:vMerge/>
          </w:tcPr>
          <w:p w14:paraId="483C4F31" w14:textId="77777777" w:rsidR="004B483F" w:rsidRPr="00050A15" w:rsidRDefault="004B483F" w:rsidP="00B52F81">
            <w:pPr>
              <w:jc w:val="center"/>
              <w:rPr>
                <w:rFonts w:cstheme="minorHAnsi"/>
                <w:sz w:val="14"/>
                <w:szCs w:val="14"/>
              </w:rPr>
            </w:pPr>
          </w:p>
        </w:tc>
        <w:tc>
          <w:tcPr>
            <w:tcW w:w="1890" w:type="dxa"/>
            <w:gridSpan w:val="3"/>
          </w:tcPr>
          <w:p w14:paraId="4CB6D4AE"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50A15">
              <w:rPr>
                <w:rFonts w:cstheme="minorHAnsi"/>
                <w:sz w:val="14"/>
                <w:szCs w:val="14"/>
              </w:rPr>
              <w:t>Course Outcomes from the Courses Below</w:t>
            </w:r>
          </w:p>
          <w:p w14:paraId="1D09F4CD"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2520" w:type="dxa"/>
            <w:gridSpan w:val="4"/>
          </w:tcPr>
          <w:p w14:paraId="22010AEE"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50A15">
              <w:rPr>
                <w:rFonts w:cstheme="minorHAnsi"/>
                <w:sz w:val="14"/>
                <w:szCs w:val="14"/>
              </w:rPr>
              <w:t>Course Outcomes from the Courses Below</w:t>
            </w:r>
          </w:p>
        </w:tc>
        <w:tc>
          <w:tcPr>
            <w:tcW w:w="2520" w:type="dxa"/>
            <w:gridSpan w:val="4"/>
          </w:tcPr>
          <w:p w14:paraId="1D0D179E"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50A15">
              <w:rPr>
                <w:rFonts w:cstheme="minorHAnsi"/>
                <w:sz w:val="14"/>
                <w:szCs w:val="14"/>
              </w:rPr>
              <w:t>Course Outcomes from the Courses Below</w:t>
            </w:r>
          </w:p>
        </w:tc>
        <w:tc>
          <w:tcPr>
            <w:tcW w:w="2250" w:type="dxa"/>
            <w:gridSpan w:val="4"/>
          </w:tcPr>
          <w:p w14:paraId="1A4FC2FF"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50A15">
              <w:rPr>
                <w:rFonts w:cstheme="minorHAnsi"/>
                <w:sz w:val="14"/>
                <w:szCs w:val="14"/>
              </w:rPr>
              <w:t>Course Outcomes from the Courses Below</w:t>
            </w:r>
          </w:p>
        </w:tc>
      </w:tr>
      <w:tr w:rsidR="004B483F" w:rsidRPr="00050A15" w14:paraId="5956FF21" w14:textId="77777777" w:rsidTr="00B52F81">
        <w:trPr>
          <w:trHeight w:val="476"/>
        </w:trPr>
        <w:tc>
          <w:tcPr>
            <w:cnfStyle w:val="001000000000" w:firstRow="0" w:lastRow="0" w:firstColumn="1" w:lastColumn="0" w:oddVBand="0" w:evenVBand="0" w:oddHBand="0" w:evenHBand="0" w:firstRowFirstColumn="0" w:firstRowLastColumn="0" w:lastRowFirstColumn="0" w:lastRowLastColumn="0"/>
            <w:tcW w:w="810" w:type="dxa"/>
          </w:tcPr>
          <w:p w14:paraId="5464BB5C" w14:textId="77777777" w:rsidR="004B483F" w:rsidRPr="00050A15" w:rsidRDefault="004B483F" w:rsidP="00B52F81">
            <w:pPr>
              <w:rPr>
                <w:rFonts w:ascii="Cambria" w:hAnsi="Cambria"/>
                <w:sz w:val="14"/>
                <w:szCs w:val="14"/>
              </w:rPr>
            </w:pPr>
            <w:r w:rsidRPr="00050A15">
              <w:rPr>
                <w:rFonts w:ascii="Cambria" w:hAnsi="Cambria"/>
                <w:sz w:val="14"/>
                <w:szCs w:val="14"/>
              </w:rPr>
              <w:t xml:space="preserve">1. </w:t>
            </w:r>
          </w:p>
        </w:tc>
        <w:tc>
          <w:tcPr>
            <w:tcW w:w="630" w:type="dxa"/>
            <w:hideMark/>
          </w:tcPr>
          <w:p w14:paraId="3774AA3D"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4"/>
                <w:szCs w:val="14"/>
              </w:rPr>
            </w:pPr>
            <w:r w:rsidRPr="00050A15">
              <w:rPr>
                <w:rFonts w:asciiTheme="majorHAnsi" w:hAnsiTheme="majorHAnsi" w:cstheme="minorHAnsi"/>
                <w:sz w:val="14"/>
                <w:szCs w:val="14"/>
              </w:rPr>
              <w:t>ART 106</w:t>
            </w:r>
          </w:p>
        </w:tc>
        <w:tc>
          <w:tcPr>
            <w:tcW w:w="630" w:type="dxa"/>
          </w:tcPr>
          <w:p w14:paraId="11B3C818"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4"/>
                <w:szCs w:val="14"/>
              </w:rPr>
            </w:pPr>
            <w:r w:rsidRPr="00050A15">
              <w:rPr>
                <w:rFonts w:asciiTheme="majorHAnsi" w:hAnsiTheme="majorHAnsi" w:cstheme="minorHAnsi"/>
                <w:sz w:val="14"/>
                <w:szCs w:val="14"/>
              </w:rPr>
              <w:t>CMRT</w:t>
            </w:r>
          </w:p>
          <w:p w14:paraId="391003B5"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4"/>
                <w:szCs w:val="14"/>
              </w:rPr>
            </w:pPr>
            <w:r w:rsidRPr="00050A15">
              <w:rPr>
                <w:rFonts w:asciiTheme="majorHAnsi" w:hAnsiTheme="majorHAnsi" w:cstheme="minorHAnsi"/>
                <w:sz w:val="14"/>
                <w:szCs w:val="14"/>
              </w:rPr>
              <w:t>102</w:t>
            </w:r>
          </w:p>
        </w:tc>
        <w:tc>
          <w:tcPr>
            <w:tcW w:w="630" w:type="dxa"/>
          </w:tcPr>
          <w:p w14:paraId="366AF911"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4"/>
                <w:szCs w:val="14"/>
              </w:rPr>
            </w:pPr>
            <w:r w:rsidRPr="00050A15">
              <w:rPr>
                <w:rFonts w:asciiTheme="majorHAnsi" w:hAnsiTheme="majorHAnsi" w:cstheme="minorHAnsi"/>
                <w:sz w:val="14"/>
                <w:szCs w:val="14"/>
              </w:rPr>
              <w:t>CMRT 103</w:t>
            </w:r>
          </w:p>
        </w:tc>
        <w:tc>
          <w:tcPr>
            <w:tcW w:w="630" w:type="dxa"/>
            <w:hideMark/>
          </w:tcPr>
          <w:p w14:paraId="40E1D180"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630" w:type="dxa"/>
          </w:tcPr>
          <w:p w14:paraId="322EEA8D"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630" w:type="dxa"/>
          </w:tcPr>
          <w:p w14:paraId="4CE8EEE6"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630" w:type="dxa"/>
          </w:tcPr>
          <w:p w14:paraId="1F21D8EE"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630" w:type="dxa"/>
            <w:hideMark/>
          </w:tcPr>
          <w:p w14:paraId="708BE119"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630" w:type="dxa"/>
          </w:tcPr>
          <w:p w14:paraId="41477697"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630" w:type="dxa"/>
          </w:tcPr>
          <w:p w14:paraId="6D9D5818"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630" w:type="dxa"/>
          </w:tcPr>
          <w:p w14:paraId="4849775F"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630" w:type="dxa"/>
            <w:hideMark/>
          </w:tcPr>
          <w:p w14:paraId="45754BA8"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40" w:type="dxa"/>
          </w:tcPr>
          <w:p w14:paraId="3FE44532"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40" w:type="dxa"/>
          </w:tcPr>
          <w:p w14:paraId="333F6ED9"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40" w:type="dxa"/>
          </w:tcPr>
          <w:p w14:paraId="238C52F3"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r>
      <w:tr w:rsidR="004B483F" w:rsidRPr="00050A15" w14:paraId="06507B2C" w14:textId="77777777" w:rsidTr="00B52F81">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10" w:type="dxa"/>
          </w:tcPr>
          <w:p w14:paraId="7986806F" w14:textId="77777777" w:rsidR="004B483F" w:rsidRPr="00050A15" w:rsidRDefault="004B483F" w:rsidP="00B52F81">
            <w:pPr>
              <w:autoSpaceDE w:val="0"/>
              <w:autoSpaceDN w:val="0"/>
              <w:adjustRightInd w:val="0"/>
              <w:rPr>
                <w:rFonts w:cstheme="minorHAnsi"/>
                <w:sz w:val="14"/>
                <w:szCs w:val="14"/>
              </w:rPr>
            </w:pPr>
            <w:r w:rsidRPr="00050A15">
              <w:rPr>
                <w:rFonts w:ascii="Cambria" w:hAnsi="Cambria"/>
                <w:sz w:val="14"/>
                <w:szCs w:val="14"/>
              </w:rPr>
              <w:t xml:space="preserve">2. </w:t>
            </w:r>
          </w:p>
        </w:tc>
        <w:tc>
          <w:tcPr>
            <w:tcW w:w="630" w:type="dxa"/>
          </w:tcPr>
          <w:p w14:paraId="37FA0E4C"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50A15">
              <w:rPr>
                <w:rFonts w:asciiTheme="majorHAnsi" w:hAnsiTheme="majorHAnsi" w:cstheme="minorHAnsi"/>
                <w:sz w:val="14"/>
                <w:szCs w:val="14"/>
              </w:rPr>
              <w:t>ART 106</w:t>
            </w:r>
          </w:p>
        </w:tc>
        <w:tc>
          <w:tcPr>
            <w:tcW w:w="630" w:type="dxa"/>
          </w:tcPr>
          <w:p w14:paraId="0F0349B6"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4"/>
                <w:szCs w:val="14"/>
              </w:rPr>
            </w:pPr>
            <w:r w:rsidRPr="00050A15">
              <w:rPr>
                <w:rFonts w:asciiTheme="majorHAnsi" w:hAnsiTheme="majorHAnsi" w:cstheme="minorHAnsi"/>
                <w:sz w:val="14"/>
                <w:szCs w:val="14"/>
              </w:rPr>
              <w:t>CGRA</w:t>
            </w:r>
          </w:p>
          <w:p w14:paraId="0C2F8544"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4"/>
                <w:szCs w:val="14"/>
              </w:rPr>
            </w:pPr>
            <w:r w:rsidRPr="00050A15">
              <w:rPr>
                <w:rFonts w:asciiTheme="majorHAnsi" w:hAnsiTheme="majorHAnsi" w:cstheme="minorHAnsi"/>
                <w:sz w:val="14"/>
                <w:szCs w:val="14"/>
              </w:rPr>
              <w:t>110</w:t>
            </w:r>
          </w:p>
        </w:tc>
        <w:tc>
          <w:tcPr>
            <w:tcW w:w="630" w:type="dxa"/>
          </w:tcPr>
          <w:p w14:paraId="16183362"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50A15">
              <w:rPr>
                <w:rFonts w:asciiTheme="majorHAnsi" w:hAnsiTheme="majorHAnsi" w:cstheme="minorHAnsi"/>
                <w:sz w:val="14"/>
                <w:szCs w:val="14"/>
              </w:rPr>
              <w:t>CMRT 102</w:t>
            </w:r>
          </w:p>
        </w:tc>
        <w:tc>
          <w:tcPr>
            <w:tcW w:w="630" w:type="dxa"/>
          </w:tcPr>
          <w:p w14:paraId="3977FA7D"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630" w:type="dxa"/>
          </w:tcPr>
          <w:p w14:paraId="4AD1569D"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630" w:type="dxa"/>
          </w:tcPr>
          <w:p w14:paraId="5BF4B0A1"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630" w:type="dxa"/>
          </w:tcPr>
          <w:p w14:paraId="55290A65" w14:textId="77777777" w:rsidR="004B483F" w:rsidRPr="00050A15" w:rsidRDefault="004B483F" w:rsidP="00B52F81">
            <w:pPr>
              <w:ind w:left="-4248"/>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630" w:type="dxa"/>
          </w:tcPr>
          <w:p w14:paraId="2280B2D7"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630" w:type="dxa"/>
          </w:tcPr>
          <w:p w14:paraId="3E599608"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630" w:type="dxa"/>
          </w:tcPr>
          <w:p w14:paraId="0DDD8607"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630" w:type="dxa"/>
          </w:tcPr>
          <w:p w14:paraId="066B7B36"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630" w:type="dxa"/>
          </w:tcPr>
          <w:p w14:paraId="646270BA"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540" w:type="dxa"/>
          </w:tcPr>
          <w:p w14:paraId="2F8B6C8F"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540" w:type="dxa"/>
          </w:tcPr>
          <w:p w14:paraId="12D06D63"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540" w:type="dxa"/>
          </w:tcPr>
          <w:p w14:paraId="610134B9"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r>
      <w:tr w:rsidR="004B483F" w:rsidRPr="00050A15" w14:paraId="63BF0482" w14:textId="77777777" w:rsidTr="00B52F81">
        <w:trPr>
          <w:trHeight w:val="440"/>
        </w:trPr>
        <w:tc>
          <w:tcPr>
            <w:cnfStyle w:val="001000000000" w:firstRow="0" w:lastRow="0" w:firstColumn="1" w:lastColumn="0" w:oddVBand="0" w:evenVBand="0" w:oddHBand="0" w:evenHBand="0" w:firstRowFirstColumn="0" w:firstRowLastColumn="0" w:lastRowFirstColumn="0" w:lastRowLastColumn="0"/>
            <w:tcW w:w="810" w:type="dxa"/>
          </w:tcPr>
          <w:p w14:paraId="5891F1EB" w14:textId="77777777" w:rsidR="004B483F" w:rsidRPr="00050A15" w:rsidRDefault="004B483F" w:rsidP="00B52F81">
            <w:pPr>
              <w:rPr>
                <w:rFonts w:ascii="Cambria" w:hAnsi="Cambria"/>
                <w:sz w:val="14"/>
                <w:szCs w:val="14"/>
              </w:rPr>
            </w:pPr>
            <w:r w:rsidRPr="00050A15">
              <w:rPr>
                <w:rFonts w:ascii="Cambria" w:hAnsi="Cambria"/>
                <w:sz w:val="14"/>
                <w:szCs w:val="14"/>
              </w:rPr>
              <w:t xml:space="preserve">3. </w:t>
            </w:r>
          </w:p>
        </w:tc>
        <w:tc>
          <w:tcPr>
            <w:tcW w:w="630" w:type="dxa"/>
          </w:tcPr>
          <w:p w14:paraId="71FAA148"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630" w:type="dxa"/>
          </w:tcPr>
          <w:p w14:paraId="370A29FD"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630" w:type="dxa"/>
          </w:tcPr>
          <w:p w14:paraId="1BF998DE"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630" w:type="dxa"/>
          </w:tcPr>
          <w:p w14:paraId="516A3AD7"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4"/>
                <w:szCs w:val="14"/>
              </w:rPr>
            </w:pPr>
            <w:r w:rsidRPr="00050A15">
              <w:rPr>
                <w:rFonts w:asciiTheme="majorHAnsi" w:hAnsiTheme="majorHAnsi" w:cstheme="minorHAnsi"/>
                <w:sz w:val="14"/>
                <w:szCs w:val="14"/>
              </w:rPr>
              <w:t>ART 117</w:t>
            </w:r>
          </w:p>
        </w:tc>
        <w:tc>
          <w:tcPr>
            <w:tcW w:w="630" w:type="dxa"/>
          </w:tcPr>
          <w:p w14:paraId="73601ACD"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50A15">
              <w:rPr>
                <w:rFonts w:asciiTheme="majorHAnsi" w:hAnsiTheme="majorHAnsi" w:cstheme="minorHAnsi"/>
                <w:sz w:val="14"/>
                <w:szCs w:val="14"/>
              </w:rPr>
              <w:t>ART 119</w:t>
            </w:r>
          </w:p>
        </w:tc>
        <w:tc>
          <w:tcPr>
            <w:tcW w:w="630" w:type="dxa"/>
          </w:tcPr>
          <w:p w14:paraId="48F11C5D"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4"/>
                <w:szCs w:val="14"/>
              </w:rPr>
            </w:pPr>
            <w:r w:rsidRPr="00050A15">
              <w:rPr>
                <w:rFonts w:asciiTheme="majorHAnsi" w:hAnsiTheme="majorHAnsi" w:cstheme="minorHAnsi"/>
                <w:sz w:val="14"/>
                <w:szCs w:val="14"/>
              </w:rPr>
              <w:t>CMRT 103</w:t>
            </w:r>
          </w:p>
        </w:tc>
        <w:tc>
          <w:tcPr>
            <w:tcW w:w="630" w:type="dxa"/>
          </w:tcPr>
          <w:p w14:paraId="64D9F938"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4"/>
                <w:szCs w:val="14"/>
              </w:rPr>
            </w:pPr>
            <w:r w:rsidRPr="00050A15">
              <w:rPr>
                <w:rFonts w:asciiTheme="majorHAnsi" w:hAnsiTheme="majorHAnsi" w:cstheme="minorHAnsi"/>
                <w:sz w:val="14"/>
                <w:szCs w:val="14"/>
              </w:rPr>
              <w:t>PHOT 101</w:t>
            </w:r>
          </w:p>
        </w:tc>
        <w:tc>
          <w:tcPr>
            <w:tcW w:w="630" w:type="dxa"/>
          </w:tcPr>
          <w:p w14:paraId="193AC698"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630" w:type="dxa"/>
          </w:tcPr>
          <w:p w14:paraId="7EE1623F"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630" w:type="dxa"/>
          </w:tcPr>
          <w:p w14:paraId="27831176"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630" w:type="dxa"/>
          </w:tcPr>
          <w:p w14:paraId="6A419808"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630" w:type="dxa"/>
          </w:tcPr>
          <w:p w14:paraId="717265A3"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40" w:type="dxa"/>
          </w:tcPr>
          <w:p w14:paraId="4CB20C49"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40" w:type="dxa"/>
          </w:tcPr>
          <w:p w14:paraId="658E1FEA"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40" w:type="dxa"/>
          </w:tcPr>
          <w:p w14:paraId="186B3438"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r>
      <w:tr w:rsidR="004B483F" w:rsidRPr="00050A15" w14:paraId="260EE7D4" w14:textId="77777777" w:rsidTr="00B52F81">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10" w:type="dxa"/>
          </w:tcPr>
          <w:p w14:paraId="321CE9F6" w14:textId="77777777" w:rsidR="004B483F" w:rsidRPr="00050A15" w:rsidRDefault="004B483F" w:rsidP="00B52F81">
            <w:pPr>
              <w:rPr>
                <w:rFonts w:ascii="Cambria" w:hAnsi="Cambria"/>
                <w:sz w:val="14"/>
                <w:szCs w:val="14"/>
              </w:rPr>
            </w:pPr>
            <w:r w:rsidRPr="00050A15">
              <w:rPr>
                <w:rFonts w:ascii="Cambria" w:hAnsi="Cambria"/>
                <w:sz w:val="14"/>
                <w:szCs w:val="14"/>
              </w:rPr>
              <w:t xml:space="preserve">4. </w:t>
            </w:r>
          </w:p>
        </w:tc>
        <w:tc>
          <w:tcPr>
            <w:tcW w:w="630" w:type="dxa"/>
          </w:tcPr>
          <w:p w14:paraId="1A484A14"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630" w:type="dxa"/>
          </w:tcPr>
          <w:p w14:paraId="624E8E39"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630" w:type="dxa"/>
          </w:tcPr>
          <w:p w14:paraId="7AB2F9F2"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630" w:type="dxa"/>
          </w:tcPr>
          <w:p w14:paraId="3F2B9F91"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4"/>
                <w:szCs w:val="14"/>
              </w:rPr>
            </w:pPr>
          </w:p>
        </w:tc>
        <w:tc>
          <w:tcPr>
            <w:tcW w:w="630" w:type="dxa"/>
          </w:tcPr>
          <w:p w14:paraId="079551D3"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630" w:type="dxa"/>
          </w:tcPr>
          <w:p w14:paraId="0670BE75"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4"/>
                <w:szCs w:val="14"/>
              </w:rPr>
            </w:pPr>
          </w:p>
        </w:tc>
        <w:tc>
          <w:tcPr>
            <w:tcW w:w="630" w:type="dxa"/>
          </w:tcPr>
          <w:p w14:paraId="2E4747D3"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630" w:type="dxa"/>
          </w:tcPr>
          <w:p w14:paraId="7F9B41C4"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4"/>
                <w:szCs w:val="14"/>
              </w:rPr>
            </w:pPr>
            <w:r w:rsidRPr="00050A15">
              <w:rPr>
                <w:rFonts w:asciiTheme="majorHAnsi" w:hAnsiTheme="majorHAnsi" w:cstheme="minorHAnsi"/>
                <w:sz w:val="14"/>
                <w:szCs w:val="14"/>
              </w:rPr>
              <w:t>ART 106</w:t>
            </w:r>
          </w:p>
        </w:tc>
        <w:tc>
          <w:tcPr>
            <w:tcW w:w="630" w:type="dxa"/>
          </w:tcPr>
          <w:p w14:paraId="0236ED6D"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4"/>
                <w:szCs w:val="14"/>
              </w:rPr>
            </w:pPr>
            <w:r w:rsidRPr="00050A15">
              <w:rPr>
                <w:rFonts w:asciiTheme="majorHAnsi" w:hAnsiTheme="majorHAnsi" w:cstheme="minorHAnsi"/>
                <w:sz w:val="14"/>
                <w:szCs w:val="14"/>
              </w:rPr>
              <w:t>ART 114</w:t>
            </w:r>
          </w:p>
        </w:tc>
        <w:tc>
          <w:tcPr>
            <w:tcW w:w="630" w:type="dxa"/>
          </w:tcPr>
          <w:p w14:paraId="103F0D65"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4"/>
                <w:szCs w:val="14"/>
              </w:rPr>
            </w:pPr>
            <w:r w:rsidRPr="00050A15">
              <w:rPr>
                <w:rFonts w:asciiTheme="majorHAnsi" w:hAnsiTheme="majorHAnsi" w:cstheme="minorHAnsi"/>
                <w:sz w:val="14"/>
                <w:szCs w:val="14"/>
              </w:rPr>
              <w:t>ART 116</w:t>
            </w:r>
          </w:p>
        </w:tc>
        <w:tc>
          <w:tcPr>
            <w:tcW w:w="630" w:type="dxa"/>
          </w:tcPr>
          <w:p w14:paraId="5DF1A845"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50A15">
              <w:rPr>
                <w:rFonts w:asciiTheme="majorHAnsi" w:hAnsiTheme="majorHAnsi" w:cstheme="minorHAnsi"/>
                <w:sz w:val="14"/>
                <w:szCs w:val="14"/>
              </w:rPr>
              <w:t>PHOT 103</w:t>
            </w:r>
          </w:p>
        </w:tc>
        <w:tc>
          <w:tcPr>
            <w:tcW w:w="630" w:type="dxa"/>
          </w:tcPr>
          <w:p w14:paraId="1AD141F9"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540" w:type="dxa"/>
          </w:tcPr>
          <w:p w14:paraId="68DCBE4D"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540" w:type="dxa"/>
          </w:tcPr>
          <w:p w14:paraId="777D8FCC"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540" w:type="dxa"/>
          </w:tcPr>
          <w:p w14:paraId="270280AB"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r>
      <w:tr w:rsidR="004B483F" w:rsidRPr="00050A15" w14:paraId="6A3549FF" w14:textId="77777777" w:rsidTr="00B52F81">
        <w:trPr>
          <w:trHeight w:val="449"/>
        </w:trPr>
        <w:tc>
          <w:tcPr>
            <w:cnfStyle w:val="001000000000" w:firstRow="0" w:lastRow="0" w:firstColumn="1" w:lastColumn="0" w:oddVBand="0" w:evenVBand="0" w:oddHBand="0" w:evenHBand="0" w:firstRowFirstColumn="0" w:firstRowLastColumn="0" w:lastRowFirstColumn="0" w:lastRowLastColumn="0"/>
            <w:tcW w:w="810" w:type="dxa"/>
          </w:tcPr>
          <w:p w14:paraId="24E08356" w14:textId="77777777" w:rsidR="004B483F" w:rsidRPr="00050A15" w:rsidRDefault="004B483F" w:rsidP="00B52F81">
            <w:pPr>
              <w:rPr>
                <w:rFonts w:ascii="Cambria" w:hAnsi="Cambria"/>
                <w:sz w:val="14"/>
                <w:szCs w:val="14"/>
              </w:rPr>
            </w:pPr>
            <w:r w:rsidRPr="00050A15">
              <w:rPr>
                <w:rFonts w:ascii="Cambria" w:hAnsi="Cambria"/>
                <w:sz w:val="14"/>
                <w:szCs w:val="14"/>
              </w:rPr>
              <w:t xml:space="preserve">5. </w:t>
            </w:r>
          </w:p>
        </w:tc>
        <w:tc>
          <w:tcPr>
            <w:tcW w:w="630" w:type="dxa"/>
          </w:tcPr>
          <w:p w14:paraId="541B537B"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630" w:type="dxa"/>
          </w:tcPr>
          <w:p w14:paraId="375E7C56"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630" w:type="dxa"/>
          </w:tcPr>
          <w:p w14:paraId="3ED4C33D"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630" w:type="dxa"/>
          </w:tcPr>
          <w:p w14:paraId="0352C664"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630" w:type="dxa"/>
          </w:tcPr>
          <w:p w14:paraId="1991ABE5"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630" w:type="dxa"/>
          </w:tcPr>
          <w:p w14:paraId="047C2133"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630" w:type="dxa"/>
          </w:tcPr>
          <w:p w14:paraId="29126411"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630" w:type="dxa"/>
          </w:tcPr>
          <w:p w14:paraId="41959F0A"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50A15">
              <w:rPr>
                <w:rFonts w:asciiTheme="majorHAnsi" w:hAnsiTheme="majorHAnsi" w:cstheme="minorHAnsi"/>
                <w:sz w:val="14"/>
                <w:szCs w:val="14"/>
              </w:rPr>
              <w:t>CGRA 111</w:t>
            </w:r>
          </w:p>
        </w:tc>
        <w:tc>
          <w:tcPr>
            <w:tcW w:w="630" w:type="dxa"/>
          </w:tcPr>
          <w:p w14:paraId="24032BAF"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4"/>
                <w:szCs w:val="14"/>
              </w:rPr>
            </w:pPr>
            <w:r w:rsidRPr="00050A15">
              <w:rPr>
                <w:rFonts w:asciiTheme="majorHAnsi" w:hAnsiTheme="majorHAnsi" w:cstheme="minorHAnsi"/>
                <w:sz w:val="14"/>
                <w:szCs w:val="14"/>
              </w:rPr>
              <w:t>CMRT 102</w:t>
            </w:r>
          </w:p>
        </w:tc>
        <w:tc>
          <w:tcPr>
            <w:tcW w:w="630" w:type="dxa"/>
          </w:tcPr>
          <w:p w14:paraId="28AFA561"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sz w:val="14"/>
                <w:szCs w:val="14"/>
              </w:rPr>
            </w:pPr>
            <w:r w:rsidRPr="00050A15">
              <w:rPr>
                <w:rFonts w:asciiTheme="majorHAnsi" w:hAnsiTheme="majorHAnsi" w:cstheme="minorHAnsi"/>
                <w:sz w:val="14"/>
                <w:szCs w:val="14"/>
              </w:rPr>
              <w:t>CMRT 103</w:t>
            </w:r>
          </w:p>
        </w:tc>
        <w:tc>
          <w:tcPr>
            <w:tcW w:w="630" w:type="dxa"/>
          </w:tcPr>
          <w:p w14:paraId="756834AE"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630" w:type="dxa"/>
          </w:tcPr>
          <w:p w14:paraId="39B9EB20"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540" w:type="dxa"/>
          </w:tcPr>
          <w:p w14:paraId="2C7E0477"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540" w:type="dxa"/>
          </w:tcPr>
          <w:p w14:paraId="797E1AE6"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540" w:type="dxa"/>
          </w:tcPr>
          <w:p w14:paraId="75DAE94E" w14:textId="77777777" w:rsidR="004B483F" w:rsidRPr="00050A15" w:rsidRDefault="004B483F" w:rsidP="00B52F81">
            <w:pPr>
              <w:jc w:val="center"/>
              <w:cnfStyle w:val="000000000000" w:firstRow="0" w:lastRow="0" w:firstColumn="0" w:lastColumn="0" w:oddVBand="0" w:evenVBand="0" w:oddHBand="0" w:evenHBand="0" w:firstRowFirstColumn="0" w:firstRowLastColumn="0" w:lastRowFirstColumn="0" w:lastRowLastColumn="0"/>
              <w:rPr>
                <w:sz w:val="14"/>
                <w:szCs w:val="14"/>
              </w:rPr>
            </w:pPr>
          </w:p>
        </w:tc>
      </w:tr>
      <w:tr w:rsidR="004B483F" w:rsidRPr="00050A15" w14:paraId="544E4C82" w14:textId="77777777" w:rsidTr="00B52F81">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10" w:type="dxa"/>
          </w:tcPr>
          <w:p w14:paraId="1964B4CC" w14:textId="77777777" w:rsidR="004B483F" w:rsidRPr="00050A15" w:rsidRDefault="004B483F" w:rsidP="00B52F81">
            <w:pPr>
              <w:rPr>
                <w:rFonts w:ascii="Cambria" w:hAnsi="Cambria"/>
                <w:sz w:val="14"/>
                <w:szCs w:val="14"/>
              </w:rPr>
            </w:pPr>
            <w:r w:rsidRPr="00050A15">
              <w:rPr>
                <w:rFonts w:ascii="Cambria" w:hAnsi="Cambria"/>
                <w:sz w:val="14"/>
                <w:szCs w:val="14"/>
              </w:rPr>
              <w:t xml:space="preserve">6. </w:t>
            </w:r>
          </w:p>
        </w:tc>
        <w:tc>
          <w:tcPr>
            <w:tcW w:w="630" w:type="dxa"/>
          </w:tcPr>
          <w:p w14:paraId="4778C4EF"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630" w:type="dxa"/>
          </w:tcPr>
          <w:p w14:paraId="7F27E1F5"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630" w:type="dxa"/>
          </w:tcPr>
          <w:p w14:paraId="38146BBD"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630" w:type="dxa"/>
          </w:tcPr>
          <w:p w14:paraId="027615B2"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630" w:type="dxa"/>
          </w:tcPr>
          <w:p w14:paraId="072AED96"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630" w:type="dxa"/>
          </w:tcPr>
          <w:p w14:paraId="14E95582"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630" w:type="dxa"/>
          </w:tcPr>
          <w:p w14:paraId="568227AB"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630" w:type="dxa"/>
          </w:tcPr>
          <w:p w14:paraId="5A38B8B4"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630" w:type="dxa"/>
          </w:tcPr>
          <w:p w14:paraId="4D12B100"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630" w:type="dxa"/>
          </w:tcPr>
          <w:p w14:paraId="611D1E25"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630" w:type="dxa"/>
          </w:tcPr>
          <w:p w14:paraId="351A66C8"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630" w:type="dxa"/>
          </w:tcPr>
          <w:p w14:paraId="50E5CB5D"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sz w:val="14"/>
                <w:szCs w:val="14"/>
              </w:rPr>
            </w:pPr>
            <w:r w:rsidRPr="00050A15">
              <w:rPr>
                <w:rFonts w:asciiTheme="majorHAnsi" w:hAnsiTheme="majorHAnsi" w:cstheme="minorHAnsi"/>
                <w:sz w:val="14"/>
                <w:szCs w:val="14"/>
              </w:rPr>
              <w:t>CGRA 112</w:t>
            </w:r>
          </w:p>
        </w:tc>
        <w:tc>
          <w:tcPr>
            <w:tcW w:w="540" w:type="dxa"/>
          </w:tcPr>
          <w:p w14:paraId="1AB79E48"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4"/>
                <w:szCs w:val="14"/>
              </w:rPr>
            </w:pPr>
            <w:r w:rsidRPr="00050A15">
              <w:rPr>
                <w:rFonts w:asciiTheme="majorHAnsi" w:hAnsiTheme="majorHAnsi" w:cstheme="minorHAnsi"/>
                <w:sz w:val="14"/>
                <w:szCs w:val="14"/>
              </w:rPr>
              <w:t>ART</w:t>
            </w:r>
          </w:p>
          <w:p w14:paraId="113FEE6D"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sz w:val="14"/>
                <w:szCs w:val="14"/>
              </w:rPr>
            </w:pPr>
            <w:r w:rsidRPr="00050A15">
              <w:rPr>
                <w:rFonts w:asciiTheme="majorHAnsi" w:hAnsiTheme="majorHAnsi" w:cstheme="minorHAnsi"/>
                <w:sz w:val="14"/>
                <w:szCs w:val="14"/>
              </w:rPr>
              <w:t>103</w:t>
            </w:r>
          </w:p>
        </w:tc>
        <w:tc>
          <w:tcPr>
            <w:tcW w:w="540" w:type="dxa"/>
          </w:tcPr>
          <w:p w14:paraId="5CAA7CE6"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4"/>
                <w:szCs w:val="14"/>
              </w:rPr>
            </w:pPr>
            <w:r w:rsidRPr="00050A15">
              <w:rPr>
                <w:rFonts w:asciiTheme="majorHAnsi" w:hAnsiTheme="majorHAnsi" w:cstheme="minorHAnsi"/>
                <w:sz w:val="14"/>
                <w:szCs w:val="14"/>
              </w:rPr>
              <w:t>ART</w:t>
            </w:r>
          </w:p>
          <w:p w14:paraId="13867154"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sz w:val="14"/>
                <w:szCs w:val="14"/>
              </w:rPr>
            </w:pPr>
            <w:r w:rsidRPr="00050A15">
              <w:rPr>
                <w:rFonts w:asciiTheme="majorHAnsi" w:hAnsiTheme="majorHAnsi" w:cstheme="minorHAnsi"/>
                <w:sz w:val="14"/>
                <w:szCs w:val="14"/>
              </w:rPr>
              <w:t>116</w:t>
            </w:r>
          </w:p>
        </w:tc>
        <w:tc>
          <w:tcPr>
            <w:tcW w:w="540" w:type="dxa"/>
          </w:tcPr>
          <w:p w14:paraId="27B65AF7"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4"/>
                <w:szCs w:val="14"/>
              </w:rPr>
            </w:pPr>
            <w:r w:rsidRPr="00050A15">
              <w:rPr>
                <w:rFonts w:asciiTheme="majorHAnsi" w:hAnsiTheme="majorHAnsi" w:cstheme="minorHAnsi"/>
                <w:sz w:val="14"/>
                <w:szCs w:val="14"/>
              </w:rPr>
              <w:t>ART</w:t>
            </w:r>
          </w:p>
          <w:p w14:paraId="19CC7918"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sz w:val="14"/>
                <w:szCs w:val="14"/>
              </w:rPr>
            </w:pPr>
            <w:r w:rsidRPr="00050A15">
              <w:rPr>
                <w:rFonts w:asciiTheme="majorHAnsi" w:hAnsiTheme="majorHAnsi" w:cstheme="minorHAnsi"/>
                <w:sz w:val="14"/>
                <w:szCs w:val="14"/>
              </w:rPr>
              <w:t>124</w:t>
            </w:r>
          </w:p>
        </w:tc>
      </w:tr>
    </w:tbl>
    <w:p w14:paraId="5AD9F94E" w14:textId="77777777" w:rsidR="004B483F" w:rsidRPr="00050A15" w:rsidRDefault="004B483F" w:rsidP="004B483F">
      <w:pPr>
        <w:spacing w:after="0" w:line="240" w:lineRule="auto"/>
        <w:jc w:val="both"/>
        <w:rPr>
          <w:rFonts w:ascii="Calibri" w:eastAsia="Calibri" w:hAnsi="Calibri" w:cs="Calibri"/>
          <w:sz w:val="20"/>
          <w:szCs w:val="20"/>
        </w:rPr>
      </w:pPr>
    </w:p>
    <w:p w14:paraId="3746F6D3" w14:textId="77777777" w:rsidR="004B483F" w:rsidRPr="00050A15" w:rsidRDefault="004B483F" w:rsidP="004B483F">
      <w:pPr>
        <w:spacing w:before="5" w:after="0" w:line="240" w:lineRule="auto"/>
        <w:ind w:left="136"/>
        <w:rPr>
          <w:rFonts w:ascii="Calibri" w:eastAsia="Calibri" w:hAnsi="Calibri" w:cs="Calibri"/>
          <w:sz w:val="20"/>
          <w:szCs w:val="20"/>
        </w:rPr>
      </w:pPr>
      <w:r w:rsidRPr="00050A15">
        <w:rPr>
          <w:rFonts w:ascii="Calibri" w:eastAsia="Calibri" w:hAnsi="Calibri" w:cs="Calibri"/>
          <w:b/>
          <w:bCs/>
          <w:sz w:val="20"/>
          <w:szCs w:val="20"/>
          <w:u w:val="single"/>
        </w:rPr>
        <w:t>Studio Art</w:t>
      </w:r>
      <w:r w:rsidRPr="00050A15">
        <w:rPr>
          <w:rFonts w:ascii="Calibri" w:eastAsia="Calibri" w:hAnsi="Calibri" w:cs="Calibri"/>
          <w:b/>
          <w:bCs/>
          <w:spacing w:val="-15"/>
          <w:sz w:val="20"/>
          <w:szCs w:val="20"/>
        </w:rPr>
        <w:t xml:space="preserve"> </w:t>
      </w:r>
      <w:r w:rsidRPr="00050A15">
        <w:rPr>
          <w:rFonts w:ascii="Calibri" w:eastAsia="Calibri" w:hAnsi="Calibri" w:cs="Calibri"/>
          <w:i/>
          <w:sz w:val="20"/>
          <w:szCs w:val="20"/>
        </w:rPr>
        <w:t>Associate</w:t>
      </w:r>
      <w:r w:rsidRPr="00050A15">
        <w:rPr>
          <w:rFonts w:ascii="Calibri" w:eastAsia="Calibri" w:hAnsi="Calibri" w:cs="Calibri"/>
          <w:i/>
          <w:spacing w:val="-16"/>
          <w:sz w:val="20"/>
          <w:szCs w:val="20"/>
        </w:rPr>
        <w:t xml:space="preserve"> </w:t>
      </w:r>
      <w:r w:rsidRPr="00050A15">
        <w:rPr>
          <w:rFonts w:ascii="Calibri" w:eastAsia="Calibri" w:hAnsi="Calibri" w:cs="Calibri"/>
          <w:i/>
          <w:sz w:val="20"/>
          <w:szCs w:val="20"/>
        </w:rPr>
        <w:t>in</w:t>
      </w:r>
      <w:r w:rsidRPr="00050A15">
        <w:rPr>
          <w:rFonts w:ascii="Calibri" w:eastAsia="Calibri" w:hAnsi="Calibri" w:cs="Calibri"/>
          <w:i/>
          <w:spacing w:val="-16"/>
          <w:sz w:val="20"/>
          <w:szCs w:val="20"/>
        </w:rPr>
        <w:t xml:space="preserve"> </w:t>
      </w:r>
      <w:r w:rsidRPr="00050A15">
        <w:rPr>
          <w:rFonts w:ascii="Calibri" w:eastAsia="Calibri" w:hAnsi="Calibri" w:cs="Calibri"/>
          <w:i/>
          <w:sz w:val="20"/>
          <w:szCs w:val="20"/>
        </w:rPr>
        <w:t>Arts</w:t>
      </w:r>
      <w:r w:rsidRPr="00050A15">
        <w:rPr>
          <w:rFonts w:ascii="Calibri" w:eastAsia="Calibri" w:hAnsi="Calibri" w:cs="Calibri"/>
          <w:i/>
          <w:spacing w:val="-16"/>
          <w:sz w:val="20"/>
          <w:szCs w:val="20"/>
        </w:rPr>
        <w:t xml:space="preserve"> </w:t>
      </w:r>
      <w:r w:rsidRPr="00050A15">
        <w:rPr>
          <w:rFonts w:ascii="Calibri" w:eastAsia="Calibri" w:hAnsi="Calibri" w:cs="Calibri"/>
          <w:i/>
          <w:sz w:val="20"/>
          <w:szCs w:val="20"/>
        </w:rPr>
        <w:t>Transfer</w:t>
      </w:r>
      <w:r w:rsidRPr="00050A15">
        <w:rPr>
          <w:rFonts w:ascii="Calibri" w:eastAsia="Calibri" w:hAnsi="Calibri" w:cs="Calibri"/>
          <w:i/>
          <w:spacing w:val="-16"/>
          <w:sz w:val="20"/>
          <w:szCs w:val="20"/>
        </w:rPr>
        <w:t xml:space="preserve"> </w:t>
      </w:r>
      <w:r w:rsidRPr="00050A15">
        <w:rPr>
          <w:rFonts w:ascii="Calibri" w:eastAsia="Calibri" w:hAnsi="Calibri" w:cs="Calibri"/>
          <w:i/>
          <w:sz w:val="20"/>
          <w:szCs w:val="20"/>
        </w:rPr>
        <w:t>Degree</w:t>
      </w:r>
    </w:p>
    <w:p w14:paraId="3877C45C" w14:textId="77777777" w:rsidR="004B483F" w:rsidRPr="00050A15" w:rsidRDefault="004B483F" w:rsidP="0035721F">
      <w:pPr>
        <w:widowControl w:val="0"/>
        <w:numPr>
          <w:ilvl w:val="0"/>
          <w:numId w:val="2"/>
        </w:numPr>
        <w:spacing w:after="0" w:line="275" w:lineRule="exact"/>
        <w:ind w:left="856" w:hanging="270"/>
        <w:rPr>
          <w:rFonts w:eastAsia="Times New Roman" w:cs="Times New Roman"/>
          <w:sz w:val="20"/>
          <w:szCs w:val="20"/>
        </w:rPr>
      </w:pPr>
      <w:r w:rsidRPr="00050A15">
        <w:rPr>
          <w:rFonts w:eastAsia="Times New Roman" w:cs="Times New Roman"/>
          <w:spacing w:val="-1"/>
          <w:sz w:val="20"/>
          <w:szCs w:val="20"/>
        </w:rPr>
        <w:t>Creat</w:t>
      </w:r>
      <w:r w:rsidRPr="00050A15">
        <w:rPr>
          <w:rFonts w:eastAsia="Times New Roman" w:cs="Times New Roman"/>
          <w:sz w:val="20"/>
          <w:szCs w:val="20"/>
        </w:rPr>
        <w:t>e</w:t>
      </w:r>
      <w:r w:rsidRPr="00050A15">
        <w:rPr>
          <w:rFonts w:eastAsia="Times New Roman" w:cs="Times New Roman"/>
          <w:spacing w:val="-1"/>
          <w:sz w:val="20"/>
          <w:szCs w:val="20"/>
        </w:rPr>
        <w:t xml:space="preserve"> basi</w:t>
      </w:r>
      <w:r w:rsidRPr="00050A15">
        <w:rPr>
          <w:rFonts w:eastAsia="Times New Roman" w:cs="Times New Roman"/>
          <w:sz w:val="20"/>
          <w:szCs w:val="20"/>
        </w:rPr>
        <w:t>c</w:t>
      </w:r>
      <w:r w:rsidRPr="00050A15">
        <w:rPr>
          <w:rFonts w:eastAsia="Times New Roman" w:cs="Times New Roman"/>
          <w:spacing w:val="-1"/>
          <w:sz w:val="20"/>
          <w:szCs w:val="20"/>
        </w:rPr>
        <w:t xml:space="preserve"> 2-D</w:t>
      </w:r>
      <w:r w:rsidRPr="00050A15">
        <w:rPr>
          <w:rFonts w:eastAsia="Times New Roman" w:cs="Times New Roman"/>
          <w:sz w:val="20"/>
          <w:szCs w:val="20"/>
        </w:rPr>
        <w:t>,</w:t>
      </w:r>
      <w:r w:rsidRPr="00050A15">
        <w:rPr>
          <w:rFonts w:eastAsia="Times New Roman" w:cs="Times New Roman"/>
          <w:spacing w:val="-1"/>
          <w:sz w:val="20"/>
          <w:szCs w:val="20"/>
        </w:rPr>
        <w:t xml:space="preserve"> 3-D</w:t>
      </w:r>
      <w:r w:rsidRPr="00050A15">
        <w:rPr>
          <w:rFonts w:eastAsia="Times New Roman" w:cs="Times New Roman"/>
          <w:sz w:val="20"/>
          <w:szCs w:val="20"/>
        </w:rPr>
        <w:t xml:space="preserve">, </w:t>
      </w:r>
      <w:r w:rsidRPr="00050A15">
        <w:rPr>
          <w:rFonts w:eastAsia="Times New Roman" w:cs="Times New Roman"/>
          <w:spacing w:val="-1"/>
          <w:sz w:val="20"/>
          <w:szCs w:val="20"/>
        </w:rPr>
        <w:t>an</w:t>
      </w:r>
      <w:r w:rsidRPr="00050A15">
        <w:rPr>
          <w:rFonts w:eastAsia="Times New Roman" w:cs="Times New Roman"/>
          <w:sz w:val="20"/>
          <w:szCs w:val="20"/>
        </w:rPr>
        <w:t>d</w:t>
      </w:r>
      <w:r w:rsidRPr="00050A15">
        <w:rPr>
          <w:rFonts w:eastAsia="Times New Roman" w:cs="Times New Roman"/>
          <w:spacing w:val="-1"/>
          <w:sz w:val="20"/>
          <w:szCs w:val="20"/>
        </w:rPr>
        <w:t xml:space="preserve"> digita</w:t>
      </w:r>
      <w:r w:rsidRPr="00050A15">
        <w:rPr>
          <w:rFonts w:eastAsia="Times New Roman" w:cs="Times New Roman"/>
          <w:sz w:val="20"/>
          <w:szCs w:val="20"/>
        </w:rPr>
        <w:t>l</w:t>
      </w:r>
      <w:r w:rsidRPr="00050A15">
        <w:rPr>
          <w:rFonts w:eastAsia="Times New Roman" w:cs="Times New Roman"/>
          <w:spacing w:val="-1"/>
          <w:sz w:val="20"/>
          <w:szCs w:val="20"/>
        </w:rPr>
        <w:t xml:space="preserve"> ar</w:t>
      </w:r>
      <w:r w:rsidRPr="00050A15">
        <w:rPr>
          <w:rFonts w:eastAsia="Times New Roman" w:cs="Times New Roman"/>
          <w:sz w:val="20"/>
          <w:szCs w:val="20"/>
        </w:rPr>
        <w:t>t</w:t>
      </w:r>
      <w:r w:rsidRPr="00050A15">
        <w:rPr>
          <w:rFonts w:eastAsia="Times New Roman" w:cs="Times New Roman"/>
          <w:spacing w:val="-1"/>
          <w:sz w:val="20"/>
          <w:szCs w:val="20"/>
        </w:rPr>
        <w:t xml:space="preserve"> projects.</w:t>
      </w:r>
    </w:p>
    <w:p w14:paraId="65B4D0BD" w14:textId="77777777" w:rsidR="004B483F" w:rsidRPr="00050A15" w:rsidRDefault="004B483F" w:rsidP="0035721F">
      <w:pPr>
        <w:widowControl w:val="0"/>
        <w:numPr>
          <w:ilvl w:val="0"/>
          <w:numId w:val="2"/>
        </w:numPr>
        <w:tabs>
          <w:tab w:val="left" w:pos="940"/>
        </w:tabs>
        <w:spacing w:after="0" w:line="240" w:lineRule="auto"/>
        <w:ind w:left="856" w:hanging="270"/>
        <w:rPr>
          <w:rFonts w:eastAsia="Times New Roman" w:cs="Times New Roman"/>
          <w:sz w:val="20"/>
          <w:szCs w:val="20"/>
        </w:rPr>
      </w:pPr>
      <w:r w:rsidRPr="00050A15">
        <w:rPr>
          <w:rFonts w:eastAsia="Times New Roman" w:cs="Times New Roman"/>
          <w:sz w:val="20"/>
          <w:szCs w:val="20"/>
        </w:rPr>
        <w:t>Use</w:t>
      </w:r>
      <w:r w:rsidRPr="00050A15">
        <w:rPr>
          <w:rFonts w:eastAsia="Times New Roman" w:cs="Times New Roman"/>
          <w:spacing w:val="-1"/>
          <w:sz w:val="20"/>
          <w:szCs w:val="20"/>
        </w:rPr>
        <w:t xml:space="preserve"> </w:t>
      </w:r>
      <w:r w:rsidRPr="00050A15">
        <w:rPr>
          <w:rFonts w:eastAsia="Times New Roman" w:cs="Times New Roman"/>
          <w:sz w:val="20"/>
          <w:szCs w:val="20"/>
        </w:rPr>
        <w:t>drawing,</w:t>
      </w:r>
      <w:r w:rsidRPr="00050A15">
        <w:rPr>
          <w:rFonts w:eastAsia="Times New Roman" w:cs="Times New Roman"/>
          <w:spacing w:val="-1"/>
          <w:sz w:val="20"/>
          <w:szCs w:val="20"/>
        </w:rPr>
        <w:t xml:space="preserve"> </w:t>
      </w:r>
      <w:r w:rsidRPr="00050A15">
        <w:rPr>
          <w:rFonts w:eastAsia="Times New Roman" w:cs="Times New Roman"/>
          <w:sz w:val="20"/>
          <w:szCs w:val="20"/>
        </w:rPr>
        <w:t>painting,</w:t>
      </w:r>
      <w:r w:rsidRPr="00050A15">
        <w:rPr>
          <w:rFonts w:eastAsia="Times New Roman" w:cs="Times New Roman"/>
          <w:spacing w:val="-1"/>
          <w:sz w:val="20"/>
          <w:szCs w:val="20"/>
        </w:rPr>
        <w:t xml:space="preserve"> </w:t>
      </w:r>
      <w:r w:rsidRPr="00050A15">
        <w:rPr>
          <w:rFonts w:eastAsia="Times New Roman" w:cs="Times New Roman"/>
          <w:sz w:val="20"/>
          <w:szCs w:val="20"/>
        </w:rPr>
        <w:t>sculpture,</w:t>
      </w:r>
      <w:r w:rsidRPr="00050A15">
        <w:rPr>
          <w:rFonts w:eastAsia="Times New Roman" w:cs="Times New Roman"/>
          <w:spacing w:val="-1"/>
          <w:sz w:val="20"/>
          <w:szCs w:val="20"/>
        </w:rPr>
        <w:t xml:space="preserve"> </w:t>
      </w:r>
      <w:r w:rsidRPr="00050A15">
        <w:rPr>
          <w:rFonts w:eastAsia="Times New Roman" w:cs="Times New Roman"/>
          <w:sz w:val="20"/>
          <w:szCs w:val="20"/>
        </w:rPr>
        <w:t>photog</w:t>
      </w:r>
      <w:r w:rsidRPr="00050A15">
        <w:rPr>
          <w:rFonts w:eastAsia="Times New Roman" w:cs="Times New Roman"/>
          <w:spacing w:val="-1"/>
          <w:sz w:val="20"/>
          <w:szCs w:val="20"/>
        </w:rPr>
        <w:t>r</w:t>
      </w:r>
      <w:r w:rsidRPr="00050A15">
        <w:rPr>
          <w:rFonts w:eastAsia="Times New Roman" w:cs="Times New Roman"/>
          <w:sz w:val="20"/>
          <w:szCs w:val="20"/>
        </w:rPr>
        <w:t>aphy, and digital arts to g</w:t>
      </w:r>
      <w:r w:rsidRPr="00050A15">
        <w:rPr>
          <w:rFonts w:eastAsia="Times New Roman" w:cs="Times New Roman"/>
          <w:spacing w:val="-1"/>
          <w:sz w:val="20"/>
          <w:szCs w:val="20"/>
        </w:rPr>
        <w:t>e</w:t>
      </w:r>
      <w:r w:rsidRPr="00050A15">
        <w:rPr>
          <w:rFonts w:eastAsia="Times New Roman" w:cs="Times New Roman"/>
          <w:sz w:val="20"/>
          <w:szCs w:val="20"/>
        </w:rPr>
        <w:t>nerate</w:t>
      </w:r>
      <w:r w:rsidRPr="00050A15">
        <w:rPr>
          <w:rFonts w:eastAsia="Times New Roman" w:cs="Times New Roman"/>
          <w:spacing w:val="-1"/>
          <w:sz w:val="20"/>
          <w:szCs w:val="20"/>
        </w:rPr>
        <w:t xml:space="preserve"> </w:t>
      </w:r>
      <w:r w:rsidRPr="00050A15">
        <w:rPr>
          <w:rFonts w:eastAsia="Times New Roman" w:cs="Times New Roman"/>
          <w:sz w:val="20"/>
          <w:szCs w:val="20"/>
        </w:rPr>
        <w:t>ideas,</w:t>
      </w:r>
      <w:r w:rsidRPr="00050A15">
        <w:rPr>
          <w:rFonts w:eastAsia="Times New Roman" w:cs="Times New Roman"/>
          <w:spacing w:val="-1"/>
          <w:sz w:val="20"/>
          <w:szCs w:val="20"/>
        </w:rPr>
        <w:t xml:space="preserve"> </w:t>
      </w:r>
      <w:r w:rsidRPr="00050A15">
        <w:rPr>
          <w:rFonts w:eastAsia="Times New Roman" w:cs="Times New Roman"/>
          <w:sz w:val="20"/>
          <w:szCs w:val="20"/>
        </w:rPr>
        <w:t>solve</w:t>
      </w:r>
      <w:r w:rsidRPr="00050A15">
        <w:rPr>
          <w:rFonts w:eastAsia="Times New Roman" w:cs="Times New Roman"/>
          <w:spacing w:val="-1"/>
          <w:sz w:val="20"/>
          <w:szCs w:val="20"/>
        </w:rPr>
        <w:t xml:space="preserve"> </w:t>
      </w:r>
      <w:r w:rsidRPr="00050A15">
        <w:rPr>
          <w:rFonts w:eastAsia="Times New Roman" w:cs="Times New Roman"/>
          <w:sz w:val="20"/>
          <w:szCs w:val="20"/>
        </w:rPr>
        <w:t>visual proble</w:t>
      </w:r>
      <w:r w:rsidRPr="00050A15">
        <w:rPr>
          <w:rFonts w:eastAsia="Times New Roman" w:cs="Times New Roman"/>
          <w:spacing w:val="-2"/>
          <w:sz w:val="20"/>
          <w:szCs w:val="20"/>
        </w:rPr>
        <w:t>m</w:t>
      </w:r>
      <w:r w:rsidRPr="00050A15">
        <w:rPr>
          <w:rFonts w:eastAsia="Times New Roman" w:cs="Times New Roman"/>
          <w:sz w:val="20"/>
          <w:szCs w:val="20"/>
        </w:rPr>
        <w:t>s, and enhance percep</w:t>
      </w:r>
      <w:r w:rsidRPr="00050A15">
        <w:rPr>
          <w:rFonts w:eastAsia="Times New Roman" w:cs="Times New Roman"/>
          <w:spacing w:val="-1"/>
          <w:sz w:val="20"/>
          <w:szCs w:val="20"/>
        </w:rPr>
        <w:t>tion.</w:t>
      </w:r>
    </w:p>
    <w:p w14:paraId="64B8E243" w14:textId="77777777" w:rsidR="004B483F" w:rsidRPr="00050A15" w:rsidRDefault="004B483F" w:rsidP="0035721F">
      <w:pPr>
        <w:widowControl w:val="0"/>
        <w:numPr>
          <w:ilvl w:val="0"/>
          <w:numId w:val="2"/>
        </w:numPr>
        <w:tabs>
          <w:tab w:val="left" w:pos="940"/>
        </w:tabs>
        <w:spacing w:after="0" w:line="240" w:lineRule="auto"/>
        <w:ind w:left="856" w:hanging="270"/>
        <w:rPr>
          <w:rFonts w:eastAsia="Times New Roman" w:cs="Times New Roman"/>
          <w:sz w:val="20"/>
          <w:szCs w:val="20"/>
        </w:rPr>
      </w:pPr>
      <w:r w:rsidRPr="00050A15">
        <w:rPr>
          <w:rFonts w:eastAsia="Times New Roman" w:cs="Times New Roman"/>
          <w:sz w:val="20"/>
          <w:szCs w:val="20"/>
        </w:rPr>
        <w:t>Recognize,</w:t>
      </w:r>
      <w:r w:rsidRPr="00050A15">
        <w:rPr>
          <w:rFonts w:eastAsia="Times New Roman" w:cs="Times New Roman"/>
          <w:spacing w:val="-1"/>
          <w:sz w:val="20"/>
          <w:szCs w:val="20"/>
        </w:rPr>
        <w:t xml:space="preserve"> </w:t>
      </w:r>
      <w:r w:rsidRPr="00050A15">
        <w:rPr>
          <w:rFonts w:eastAsia="Times New Roman" w:cs="Times New Roman"/>
          <w:sz w:val="20"/>
          <w:szCs w:val="20"/>
        </w:rPr>
        <w:t>describe,</w:t>
      </w:r>
      <w:r w:rsidRPr="00050A15">
        <w:rPr>
          <w:rFonts w:eastAsia="Times New Roman" w:cs="Times New Roman"/>
          <w:spacing w:val="-1"/>
          <w:sz w:val="20"/>
          <w:szCs w:val="20"/>
        </w:rPr>
        <w:t xml:space="preserve"> </w:t>
      </w:r>
      <w:r w:rsidRPr="00050A15">
        <w:rPr>
          <w:rFonts w:eastAsia="Times New Roman" w:cs="Times New Roman"/>
          <w:sz w:val="20"/>
          <w:szCs w:val="20"/>
        </w:rPr>
        <w:t>analyze,</w:t>
      </w:r>
      <w:r w:rsidRPr="00050A15">
        <w:rPr>
          <w:rFonts w:eastAsia="Times New Roman" w:cs="Times New Roman"/>
          <w:spacing w:val="-1"/>
          <w:sz w:val="20"/>
          <w:szCs w:val="20"/>
        </w:rPr>
        <w:t xml:space="preserve"> </w:t>
      </w:r>
      <w:r w:rsidRPr="00050A15">
        <w:rPr>
          <w:rFonts w:eastAsia="Times New Roman" w:cs="Times New Roman"/>
          <w:sz w:val="20"/>
          <w:szCs w:val="20"/>
        </w:rPr>
        <w:t>and</w:t>
      </w:r>
      <w:r w:rsidRPr="00050A15">
        <w:rPr>
          <w:rFonts w:eastAsia="Times New Roman" w:cs="Times New Roman"/>
          <w:spacing w:val="-1"/>
          <w:sz w:val="20"/>
          <w:szCs w:val="20"/>
        </w:rPr>
        <w:t xml:space="preserve"> </w:t>
      </w:r>
      <w:r w:rsidRPr="00050A15">
        <w:rPr>
          <w:rFonts w:eastAsia="Times New Roman" w:cs="Times New Roman"/>
          <w:sz w:val="20"/>
          <w:szCs w:val="20"/>
        </w:rPr>
        <w:t>employ</w:t>
      </w:r>
      <w:r w:rsidRPr="00050A15">
        <w:rPr>
          <w:rFonts w:eastAsia="Times New Roman" w:cs="Times New Roman"/>
          <w:spacing w:val="-1"/>
          <w:sz w:val="20"/>
          <w:szCs w:val="20"/>
        </w:rPr>
        <w:t xml:space="preserve"> </w:t>
      </w:r>
      <w:r w:rsidRPr="00050A15">
        <w:rPr>
          <w:rFonts w:eastAsia="Times New Roman" w:cs="Times New Roman"/>
          <w:sz w:val="20"/>
          <w:szCs w:val="20"/>
        </w:rPr>
        <w:t>the</w:t>
      </w:r>
      <w:r w:rsidRPr="00050A15">
        <w:rPr>
          <w:rFonts w:eastAsia="Times New Roman" w:cs="Times New Roman"/>
          <w:spacing w:val="-1"/>
          <w:sz w:val="20"/>
          <w:szCs w:val="20"/>
        </w:rPr>
        <w:t xml:space="preserve"> </w:t>
      </w:r>
      <w:r w:rsidRPr="00050A15">
        <w:rPr>
          <w:rFonts w:eastAsia="Times New Roman" w:cs="Times New Roman"/>
          <w:sz w:val="20"/>
          <w:szCs w:val="20"/>
        </w:rPr>
        <w:t>visual</w:t>
      </w:r>
      <w:r w:rsidRPr="00050A15">
        <w:rPr>
          <w:rFonts w:eastAsia="Times New Roman" w:cs="Times New Roman"/>
          <w:spacing w:val="-1"/>
          <w:sz w:val="20"/>
          <w:szCs w:val="20"/>
        </w:rPr>
        <w:t xml:space="preserve"> </w:t>
      </w:r>
      <w:r w:rsidRPr="00050A15">
        <w:rPr>
          <w:rFonts w:eastAsia="Times New Roman" w:cs="Times New Roman"/>
          <w:sz w:val="20"/>
          <w:szCs w:val="20"/>
        </w:rPr>
        <w:t>language inherent in all art</w:t>
      </w:r>
      <w:r w:rsidRPr="00050A15">
        <w:rPr>
          <w:rFonts w:eastAsia="Times New Roman" w:cs="Times New Roman"/>
          <w:spacing w:val="-2"/>
          <w:sz w:val="20"/>
          <w:szCs w:val="20"/>
        </w:rPr>
        <w:t xml:space="preserve"> </w:t>
      </w:r>
      <w:r w:rsidRPr="00050A15">
        <w:rPr>
          <w:rFonts w:eastAsia="Times New Roman" w:cs="Times New Roman"/>
          <w:sz w:val="20"/>
          <w:szCs w:val="20"/>
        </w:rPr>
        <w:t>forms</w:t>
      </w:r>
      <w:r w:rsidRPr="00050A15">
        <w:rPr>
          <w:rFonts w:eastAsia="Times New Roman" w:cs="Times New Roman"/>
          <w:spacing w:val="-1"/>
          <w:sz w:val="20"/>
          <w:szCs w:val="20"/>
        </w:rPr>
        <w:t xml:space="preserve"> </w:t>
      </w:r>
      <w:r w:rsidRPr="00050A15">
        <w:rPr>
          <w:rFonts w:eastAsia="Times New Roman" w:cs="Times New Roman"/>
          <w:sz w:val="20"/>
          <w:szCs w:val="20"/>
        </w:rPr>
        <w:t>and</w:t>
      </w:r>
      <w:r w:rsidRPr="00050A15">
        <w:rPr>
          <w:rFonts w:eastAsia="Times New Roman" w:cs="Times New Roman"/>
          <w:spacing w:val="-1"/>
          <w:sz w:val="20"/>
          <w:szCs w:val="20"/>
        </w:rPr>
        <w:t xml:space="preserve"> </w:t>
      </w:r>
      <w:r w:rsidRPr="00050A15">
        <w:rPr>
          <w:rFonts w:eastAsia="Times New Roman" w:cs="Times New Roman"/>
          <w:sz w:val="20"/>
          <w:szCs w:val="20"/>
        </w:rPr>
        <w:t>visual</w:t>
      </w:r>
      <w:r w:rsidRPr="00050A15">
        <w:rPr>
          <w:rFonts w:eastAsia="Times New Roman" w:cs="Times New Roman"/>
          <w:spacing w:val="-1"/>
          <w:sz w:val="20"/>
          <w:szCs w:val="20"/>
        </w:rPr>
        <w:t xml:space="preserve"> </w:t>
      </w:r>
      <w:r w:rsidRPr="00050A15">
        <w:rPr>
          <w:rFonts w:eastAsia="Times New Roman" w:cs="Times New Roman"/>
          <w:spacing w:val="-2"/>
          <w:sz w:val="20"/>
          <w:szCs w:val="20"/>
        </w:rPr>
        <w:t>m</w:t>
      </w:r>
      <w:r w:rsidRPr="00050A15">
        <w:rPr>
          <w:rFonts w:eastAsia="Times New Roman" w:cs="Times New Roman"/>
          <w:sz w:val="20"/>
          <w:szCs w:val="20"/>
        </w:rPr>
        <w:t>edia.</w:t>
      </w:r>
    </w:p>
    <w:p w14:paraId="23CD0AFE" w14:textId="77777777" w:rsidR="004B483F" w:rsidRPr="00050A15" w:rsidRDefault="004B483F" w:rsidP="0035721F">
      <w:pPr>
        <w:widowControl w:val="0"/>
        <w:numPr>
          <w:ilvl w:val="0"/>
          <w:numId w:val="2"/>
        </w:numPr>
        <w:tabs>
          <w:tab w:val="left" w:pos="940"/>
        </w:tabs>
        <w:spacing w:after="0" w:line="240" w:lineRule="auto"/>
        <w:ind w:left="856" w:right="101" w:hanging="270"/>
        <w:rPr>
          <w:rFonts w:eastAsia="Times New Roman" w:cs="Times New Roman"/>
          <w:sz w:val="20"/>
          <w:szCs w:val="20"/>
        </w:rPr>
      </w:pPr>
      <w:r w:rsidRPr="00050A15">
        <w:rPr>
          <w:rFonts w:eastAsia="Times New Roman" w:cs="Times New Roman"/>
          <w:sz w:val="20"/>
          <w:szCs w:val="20"/>
        </w:rPr>
        <w:t>Identify</w:t>
      </w:r>
      <w:r w:rsidRPr="00050A15">
        <w:rPr>
          <w:rFonts w:eastAsia="Times New Roman" w:cs="Times New Roman"/>
          <w:spacing w:val="-1"/>
          <w:sz w:val="20"/>
          <w:szCs w:val="20"/>
        </w:rPr>
        <w:t xml:space="preserve"> </w:t>
      </w:r>
      <w:r w:rsidRPr="00050A15">
        <w:rPr>
          <w:rFonts w:eastAsia="Times New Roman" w:cs="Times New Roman"/>
          <w:sz w:val="20"/>
          <w:szCs w:val="20"/>
        </w:rPr>
        <w:t>and</w:t>
      </w:r>
      <w:r w:rsidRPr="00050A15">
        <w:rPr>
          <w:rFonts w:eastAsia="Times New Roman" w:cs="Times New Roman"/>
          <w:spacing w:val="-1"/>
          <w:sz w:val="20"/>
          <w:szCs w:val="20"/>
        </w:rPr>
        <w:t xml:space="preserve"> </w:t>
      </w:r>
      <w:r w:rsidRPr="00050A15">
        <w:rPr>
          <w:rFonts w:eastAsia="Times New Roman" w:cs="Times New Roman"/>
          <w:sz w:val="20"/>
          <w:szCs w:val="20"/>
        </w:rPr>
        <w:t>describe</w:t>
      </w:r>
      <w:r w:rsidRPr="00050A15">
        <w:rPr>
          <w:rFonts w:eastAsia="Times New Roman" w:cs="Times New Roman"/>
          <w:spacing w:val="-1"/>
          <w:sz w:val="20"/>
          <w:szCs w:val="20"/>
        </w:rPr>
        <w:t xml:space="preserve"> </w:t>
      </w:r>
      <w:r w:rsidRPr="00050A15">
        <w:rPr>
          <w:rFonts w:eastAsia="Times New Roman" w:cs="Times New Roman"/>
          <w:sz w:val="20"/>
          <w:szCs w:val="20"/>
        </w:rPr>
        <w:t>the</w:t>
      </w:r>
      <w:r w:rsidRPr="00050A15">
        <w:rPr>
          <w:rFonts w:eastAsia="Times New Roman" w:cs="Times New Roman"/>
          <w:spacing w:val="-1"/>
          <w:sz w:val="20"/>
          <w:szCs w:val="20"/>
        </w:rPr>
        <w:t xml:space="preserve"> </w:t>
      </w:r>
      <w:r w:rsidRPr="00050A15">
        <w:rPr>
          <w:rFonts w:eastAsia="Times New Roman" w:cs="Times New Roman"/>
          <w:sz w:val="20"/>
          <w:szCs w:val="20"/>
        </w:rPr>
        <w:t>historical</w:t>
      </w:r>
      <w:r w:rsidRPr="00050A15">
        <w:rPr>
          <w:rFonts w:eastAsia="Times New Roman" w:cs="Times New Roman"/>
          <w:spacing w:val="-1"/>
          <w:sz w:val="20"/>
          <w:szCs w:val="20"/>
        </w:rPr>
        <w:t xml:space="preserve"> </w:t>
      </w:r>
      <w:r w:rsidRPr="00050A15">
        <w:rPr>
          <w:rFonts w:eastAsia="Times New Roman" w:cs="Times New Roman"/>
          <w:sz w:val="20"/>
          <w:szCs w:val="20"/>
        </w:rPr>
        <w:t>and</w:t>
      </w:r>
      <w:r w:rsidRPr="00050A15">
        <w:rPr>
          <w:rFonts w:eastAsia="Times New Roman" w:cs="Times New Roman"/>
          <w:spacing w:val="-1"/>
          <w:sz w:val="20"/>
          <w:szCs w:val="20"/>
        </w:rPr>
        <w:t xml:space="preserve"> </w:t>
      </w:r>
      <w:r w:rsidRPr="00050A15">
        <w:rPr>
          <w:rFonts w:eastAsia="Times New Roman" w:cs="Times New Roman"/>
          <w:sz w:val="20"/>
          <w:szCs w:val="20"/>
        </w:rPr>
        <w:t>cultural</w:t>
      </w:r>
      <w:r w:rsidRPr="00050A15">
        <w:rPr>
          <w:rFonts w:eastAsia="Times New Roman" w:cs="Times New Roman"/>
          <w:spacing w:val="-1"/>
          <w:sz w:val="20"/>
          <w:szCs w:val="20"/>
        </w:rPr>
        <w:t xml:space="preserve"> </w:t>
      </w:r>
      <w:r w:rsidRPr="00050A15">
        <w:rPr>
          <w:rFonts w:eastAsia="Times New Roman" w:cs="Times New Roman"/>
          <w:sz w:val="20"/>
          <w:szCs w:val="20"/>
        </w:rPr>
        <w:t>contexts</w:t>
      </w:r>
      <w:r w:rsidRPr="00050A15">
        <w:rPr>
          <w:rFonts w:eastAsia="Times New Roman" w:cs="Times New Roman"/>
          <w:spacing w:val="-1"/>
          <w:sz w:val="20"/>
          <w:szCs w:val="20"/>
        </w:rPr>
        <w:t xml:space="preserve"> </w:t>
      </w:r>
      <w:r w:rsidRPr="00050A15">
        <w:rPr>
          <w:rFonts w:eastAsia="Times New Roman" w:cs="Times New Roman"/>
          <w:sz w:val="20"/>
          <w:szCs w:val="20"/>
        </w:rPr>
        <w:t>of</w:t>
      </w:r>
      <w:r w:rsidRPr="00050A15">
        <w:rPr>
          <w:rFonts w:eastAsia="Times New Roman" w:cs="Times New Roman"/>
          <w:spacing w:val="-1"/>
          <w:sz w:val="20"/>
          <w:szCs w:val="20"/>
        </w:rPr>
        <w:t xml:space="preserve"> </w:t>
      </w:r>
      <w:r w:rsidRPr="00050A15">
        <w:rPr>
          <w:rFonts w:eastAsia="Times New Roman" w:cs="Times New Roman"/>
          <w:sz w:val="20"/>
          <w:szCs w:val="20"/>
        </w:rPr>
        <w:t>works</w:t>
      </w:r>
      <w:r w:rsidRPr="00050A15">
        <w:rPr>
          <w:rFonts w:eastAsia="Times New Roman" w:cs="Times New Roman"/>
          <w:spacing w:val="-1"/>
          <w:sz w:val="20"/>
          <w:szCs w:val="20"/>
        </w:rPr>
        <w:t xml:space="preserve"> </w:t>
      </w:r>
      <w:r w:rsidRPr="00050A15">
        <w:rPr>
          <w:rFonts w:eastAsia="Times New Roman" w:cs="Times New Roman"/>
          <w:sz w:val="20"/>
          <w:szCs w:val="20"/>
        </w:rPr>
        <w:t>of</w:t>
      </w:r>
      <w:r w:rsidRPr="00050A15">
        <w:rPr>
          <w:rFonts w:eastAsia="Times New Roman" w:cs="Times New Roman"/>
          <w:spacing w:val="-1"/>
          <w:sz w:val="20"/>
          <w:szCs w:val="20"/>
        </w:rPr>
        <w:t xml:space="preserve"> </w:t>
      </w:r>
      <w:r w:rsidRPr="00050A15">
        <w:rPr>
          <w:rFonts w:eastAsia="Times New Roman" w:cs="Times New Roman"/>
          <w:sz w:val="20"/>
          <w:szCs w:val="20"/>
        </w:rPr>
        <w:t>art</w:t>
      </w:r>
      <w:r w:rsidRPr="00050A15">
        <w:rPr>
          <w:rFonts w:eastAsia="Times New Roman" w:cs="Times New Roman"/>
          <w:spacing w:val="-1"/>
          <w:sz w:val="20"/>
          <w:szCs w:val="20"/>
        </w:rPr>
        <w:t xml:space="preserve"> </w:t>
      </w:r>
      <w:r w:rsidRPr="00050A15">
        <w:rPr>
          <w:rFonts w:eastAsia="Times New Roman" w:cs="Times New Roman"/>
          <w:sz w:val="20"/>
          <w:szCs w:val="20"/>
        </w:rPr>
        <w:t>in</w:t>
      </w:r>
      <w:r w:rsidRPr="00050A15">
        <w:rPr>
          <w:rFonts w:eastAsia="Times New Roman" w:cs="Times New Roman"/>
          <w:spacing w:val="-1"/>
          <w:sz w:val="20"/>
          <w:szCs w:val="20"/>
        </w:rPr>
        <w:t xml:space="preserve"> </w:t>
      </w:r>
      <w:r w:rsidRPr="00050A15">
        <w:rPr>
          <w:rFonts w:eastAsia="Times New Roman" w:cs="Times New Roman"/>
          <w:sz w:val="20"/>
          <w:szCs w:val="20"/>
        </w:rPr>
        <w:t>order</w:t>
      </w:r>
      <w:r w:rsidRPr="00050A15">
        <w:rPr>
          <w:rFonts w:eastAsia="Times New Roman" w:cs="Times New Roman"/>
          <w:spacing w:val="-1"/>
          <w:sz w:val="20"/>
          <w:szCs w:val="20"/>
        </w:rPr>
        <w:t xml:space="preserve"> </w:t>
      </w:r>
      <w:r w:rsidRPr="00050A15">
        <w:rPr>
          <w:rFonts w:eastAsia="Times New Roman" w:cs="Times New Roman"/>
          <w:sz w:val="20"/>
          <w:szCs w:val="20"/>
        </w:rPr>
        <w:t>to</w:t>
      </w:r>
      <w:r w:rsidRPr="00050A15">
        <w:rPr>
          <w:rFonts w:eastAsia="Times New Roman" w:cs="Times New Roman"/>
          <w:spacing w:val="-1"/>
          <w:sz w:val="20"/>
          <w:szCs w:val="20"/>
        </w:rPr>
        <w:t xml:space="preserve"> </w:t>
      </w:r>
      <w:r w:rsidRPr="00050A15">
        <w:rPr>
          <w:rFonts w:eastAsia="Times New Roman" w:cs="Times New Roman"/>
          <w:sz w:val="20"/>
          <w:szCs w:val="20"/>
        </w:rPr>
        <w:t>evaluate</w:t>
      </w:r>
      <w:r w:rsidRPr="00050A15">
        <w:rPr>
          <w:rFonts w:eastAsia="Times New Roman" w:cs="Times New Roman"/>
          <w:spacing w:val="-1"/>
          <w:sz w:val="20"/>
          <w:szCs w:val="20"/>
        </w:rPr>
        <w:t xml:space="preserve"> </w:t>
      </w:r>
      <w:r w:rsidRPr="00050A15">
        <w:rPr>
          <w:rFonts w:eastAsia="Times New Roman" w:cs="Times New Roman"/>
          <w:sz w:val="20"/>
          <w:szCs w:val="20"/>
        </w:rPr>
        <w:t>the</w:t>
      </w:r>
      <w:r w:rsidRPr="00050A15">
        <w:rPr>
          <w:rFonts w:eastAsia="Times New Roman" w:cs="Times New Roman"/>
          <w:spacing w:val="-1"/>
          <w:sz w:val="20"/>
          <w:szCs w:val="20"/>
        </w:rPr>
        <w:t xml:space="preserve"> </w:t>
      </w:r>
      <w:r w:rsidRPr="00050A15">
        <w:rPr>
          <w:rFonts w:eastAsia="Times New Roman" w:cs="Times New Roman"/>
          <w:sz w:val="20"/>
          <w:szCs w:val="20"/>
        </w:rPr>
        <w:t>relationship</w:t>
      </w:r>
      <w:r w:rsidRPr="00050A15">
        <w:rPr>
          <w:rFonts w:eastAsia="Times New Roman" w:cs="Times New Roman"/>
          <w:spacing w:val="-1"/>
          <w:sz w:val="20"/>
          <w:szCs w:val="20"/>
        </w:rPr>
        <w:t xml:space="preserve"> </w:t>
      </w:r>
      <w:r w:rsidRPr="00050A15">
        <w:rPr>
          <w:rFonts w:eastAsia="Times New Roman" w:cs="Times New Roman"/>
          <w:sz w:val="20"/>
          <w:szCs w:val="20"/>
        </w:rPr>
        <w:t>between</w:t>
      </w:r>
      <w:r w:rsidRPr="00050A15">
        <w:rPr>
          <w:rFonts w:eastAsia="Times New Roman" w:cs="Times New Roman"/>
          <w:spacing w:val="-1"/>
          <w:sz w:val="20"/>
          <w:szCs w:val="20"/>
        </w:rPr>
        <w:t xml:space="preserve"> </w:t>
      </w:r>
      <w:r w:rsidRPr="00050A15">
        <w:rPr>
          <w:rFonts w:eastAsia="Times New Roman" w:cs="Times New Roman"/>
          <w:sz w:val="20"/>
          <w:szCs w:val="20"/>
        </w:rPr>
        <w:t>works of art and their ti</w:t>
      </w:r>
      <w:r w:rsidRPr="00050A15">
        <w:rPr>
          <w:rFonts w:eastAsia="Times New Roman" w:cs="Times New Roman"/>
          <w:spacing w:val="-2"/>
          <w:sz w:val="20"/>
          <w:szCs w:val="20"/>
        </w:rPr>
        <w:t>m</w:t>
      </w:r>
      <w:r w:rsidRPr="00050A15">
        <w:rPr>
          <w:rFonts w:eastAsia="Times New Roman" w:cs="Times New Roman"/>
          <w:sz w:val="20"/>
          <w:szCs w:val="20"/>
        </w:rPr>
        <w:t>e and cult</w:t>
      </w:r>
      <w:r w:rsidRPr="00050A15">
        <w:rPr>
          <w:rFonts w:eastAsia="Times New Roman" w:cs="Times New Roman"/>
          <w:spacing w:val="-2"/>
          <w:sz w:val="20"/>
          <w:szCs w:val="20"/>
        </w:rPr>
        <w:t>u</w:t>
      </w:r>
      <w:r w:rsidRPr="00050A15">
        <w:rPr>
          <w:rFonts w:eastAsia="Times New Roman" w:cs="Times New Roman"/>
          <w:sz w:val="20"/>
          <w:szCs w:val="20"/>
        </w:rPr>
        <w:t>re.</w:t>
      </w:r>
    </w:p>
    <w:p w14:paraId="0C2B8646" w14:textId="77777777" w:rsidR="004B483F" w:rsidRPr="00050A15" w:rsidRDefault="004B483F" w:rsidP="0035721F">
      <w:pPr>
        <w:widowControl w:val="0"/>
        <w:numPr>
          <w:ilvl w:val="0"/>
          <w:numId w:val="2"/>
        </w:numPr>
        <w:tabs>
          <w:tab w:val="left" w:pos="940"/>
        </w:tabs>
        <w:spacing w:after="0" w:line="240" w:lineRule="auto"/>
        <w:ind w:left="856" w:right="385" w:hanging="270"/>
        <w:rPr>
          <w:rFonts w:eastAsia="Times New Roman" w:cs="Times New Roman"/>
          <w:sz w:val="20"/>
          <w:szCs w:val="20"/>
        </w:rPr>
      </w:pPr>
      <w:r w:rsidRPr="00050A15">
        <w:rPr>
          <w:rFonts w:eastAsia="Times New Roman" w:cs="Times New Roman"/>
          <w:sz w:val="20"/>
          <w:szCs w:val="20"/>
        </w:rPr>
        <w:t>Assess</w:t>
      </w:r>
      <w:r w:rsidRPr="00050A15">
        <w:rPr>
          <w:rFonts w:eastAsia="Times New Roman" w:cs="Times New Roman"/>
          <w:spacing w:val="-1"/>
          <w:sz w:val="20"/>
          <w:szCs w:val="20"/>
        </w:rPr>
        <w:t xml:space="preserve"> </w:t>
      </w:r>
      <w:r w:rsidRPr="00050A15">
        <w:rPr>
          <w:rFonts w:eastAsia="Times New Roman" w:cs="Times New Roman"/>
          <w:sz w:val="20"/>
          <w:szCs w:val="20"/>
        </w:rPr>
        <w:t>the</w:t>
      </w:r>
      <w:r w:rsidRPr="00050A15">
        <w:rPr>
          <w:rFonts w:eastAsia="Times New Roman" w:cs="Times New Roman"/>
          <w:spacing w:val="-1"/>
          <w:sz w:val="20"/>
          <w:szCs w:val="20"/>
        </w:rPr>
        <w:t xml:space="preserve"> </w:t>
      </w:r>
      <w:r w:rsidRPr="00050A15">
        <w:rPr>
          <w:rFonts w:eastAsia="Times New Roman" w:cs="Times New Roman"/>
          <w:sz w:val="20"/>
          <w:szCs w:val="20"/>
        </w:rPr>
        <w:t>role</w:t>
      </w:r>
      <w:r w:rsidRPr="00050A15">
        <w:rPr>
          <w:rFonts w:eastAsia="Times New Roman" w:cs="Times New Roman"/>
          <w:spacing w:val="-1"/>
          <w:sz w:val="20"/>
          <w:szCs w:val="20"/>
        </w:rPr>
        <w:t xml:space="preserve"> </w:t>
      </w:r>
      <w:r w:rsidRPr="00050A15">
        <w:rPr>
          <w:rFonts w:eastAsia="Times New Roman" w:cs="Times New Roman"/>
          <w:sz w:val="20"/>
          <w:szCs w:val="20"/>
        </w:rPr>
        <w:t>of</w:t>
      </w:r>
      <w:r w:rsidRPr="00050A15">
        <w:rPr>
          <w:rFonts w:eastAsia="Times New Roman" w:cs="Times New Roman"/>
          <w:spacing w:val="-1"/>
          <w:sz w:val="20"/>
          <w:szCs w:val="20"/>
        </w:rPr>
        <w:t xml:space="preserve"> </w:t>
      </w:r>
      <w:r w:rsidRPr="00050A15">
        <w:rPr>
          <w:rFonts w:eastAsia="Times New Roman" w:cs="Times New Roman"/>
          <w:sz w:val="20"/>
          <w:szCs w:val="20"/>
        </w:rPr>
        <w:t>the</w:t>
      </w:r>
      <w:r w:rsidRPr="00050A15">
        <w:rPr>
          <w:rFonts w:eastAsia="Times New Roman" w:cs="Times New Roman"/>
          <w:spacing w:val="-1"/>
          <w:sz w:val="20"/>
          <w:szCs w:val="20"/>
        </w:rPr>
        <w:t xml:space="preserve"> </w:t>
      </w:r>
      <w:r w:rsidRPr="00050A15">
        <w:rPr>
          <w:rFonts w:eastAsia="Times New Roman" w:cs="Times New Roman"/>
          <w:sz w:val="20"/>
          <w:szCs w:val="20"/>
        </w:rPr>
        <w:t>visual</w:t>
      </w:r>
      <w:r w:rsidRPr="00050A15">
        <w:rPr>
          <w:rFonts w:eastAsia="Times New Roman" w:cs="Times New Roman"/>
          <w:spacing w:val="-1"/>
          <w:sz w:val="20"/>
          <w:szCs w:val="20"/>
        </w:rPr>
        <w:t xml:space="preserve"> </w:t>
      </w:r>
      <w:r w:rsidRPr="00050A15">
        <w:rPr>
          <w:rFonts w:eastAsia="Times New Roman" w:cs="Times New Roman"/>
          <w:sz w:val="20"/>
          <w:szCs w:val="20"/>
        </w:rPr>
        <w:t>arts</w:t>
      </w:r>
      <w:r w:rsidRPr="00050A15">
        <w:rPr>
          <w:rFonts w:eastAsia="Times New Roman" w:cs="Times New Roman"/>
          <w:spacing w:val="-1"/>
          <w:sz w:val="20"/>
          <w:szCs w:val="20"/>
        </w:rPr>
        <w:t xml:space="preserve"> </w:t>
      </w:r>
      <w:r w:rsidRPr="00050A15">
        <w:rPr>
          <w:rFonts w:eastAsia="Times New Roman" w:cs="Times New Roman"/>
          <w:sz w:val="20"/>
          <w:szCs w:val="20"/>
        </w:rPr>
        <w:t>in</w:t>
      </w:r>
      <w:r w:rsidRPr="00050A15">
        <w:rPr>
          <w:rFonts w:eastAsia="Times New Roman" w:cs="Times New Roman"/>
          <w:spacing w:val="-1"/>
          <w:sz w:val="20"/>
          <w:szCs w:val="20"/>
        </w:rPr>
        <w:t xml:space="preserve"> </w:t>
      </w:r>
      <w:r w:rsidRPr="00050A15">
        <w:rPr>
          <w:rFonts w:eastAsia="Times New Roman" w:cs="Times New Roman"/>
          <w:sz w:val="20"/>
          <w:szCs w:val="20"/>
        </w:rPr>
        <w:t>conte</w:t>
      </w:r>
      <w:r w:rsidRPr="00050A15">
        <w:rPr>
          <w:rFonts w:eastAsia="Times New Roman" w:cs="Times New Roman"/>
          <w:spacing w:val="-2"/>
          <w:sz w:val="20"/>
          <w:szCs w:val="20"/>
        </w:rPr>
        <w:t>m</w:t>
      </w:r>
      <w:r w:rsidRPr="00050A15">
        <w:rPr>
          <w:rFonts w:eastAsia="Times New Roman" w:cs="Times New Roman"/>
          <w:sz w:val="20"/>
          <w:szCs w:val="20"/>
        </w:rPr>
        <w:t>porary</w:t>
      </w:r>
      <w:r w:rsidRPr="00050A15">
        <w:rPr>
          <w:rFonts w:eastAsia="Times New Roman" w:cs="Times New Roman"/>
          <w:spacing w:val="-1"/>
          <w:sz w:val="20"/>
          <w:szCs w:val="20"/>
        </w:rPr>
        <w:t xml:space="preserve"> </w:t>
      </w:r>
      <w:r w:rsidRPr="00050A15">
        <w:rPr>
          <w:rFonts w:eastAsia="Times New Roman" w:cs="Times New Roman"/>
          <w:sz w:val="20"/>
          <w:szCs w:val="20"/>
        </w:rPr>
        <w:t>culture</w:t>
      </w:r>
      <w:r w:rsidRPr="00050A15">
        <w:rPr>
          <w:rFonts w:eastAsia="Times New Roman" w:cs="Times New Roman"/>
          <w:spacing w:val="-1"/>
          <w:sz w:val="20"/>
          <w:szCs w:val="20"/>
        </w:rPr>
        <w:t xml:space="preserve"> </w:t>
      </w:r>
      <w:r w:rsidRPr="00050A15">
        <w:rPr>
          <w:rFonts w:eastAsia="Times New Roman" w:cs="Times New Roman"/>
          <w:sz w:val="20"/>
          <w:szCs w:val="20"/>
        </w:rPr>
        <w:t>as</w:t>
      </w:r>
      <w:r w:rsidRPr="00050A15">
        <w:rPr>
          <w:rFonts w:eastAsia="Times New Roman" w:cs="Times New Roman"/>
          <w:spacing w:val="-1"/>
          <w:sz w:val="20"/>
          <w:szCs w:val="20"/>
        </w:rPr>
        <w:t xml:space="preserve"> </w:t>
      </w:r>
      <w:r w:rsidRPr="00050A15">
        <w:rPr>
          <w:rFonts w:eastAsia="Times New Roman" w:cs="Times New Roman"/>
          <w:sz w:val="20"/>
          <w:szCs w:val="20"/>
        </w:rPr>
        <w:t>a</w:t>
      </w:r>
      <w:r w:rsidRPr="00050A15">
        <w:rPr>
          <w:rFonts w:eastAsia="Times New Roman" w:cs="Times New Roman"/>
          <w:spacing w:val="-1"/>
          <w:sz w:val="20"/>
          <w:szCs w:val="20"/>
        </w:rPr>
        <w:t xml:space="preserve"> </w:t>
      </w:r>
      <w:r w:rsidRPr="00050A15">
        <w:rPr>
          <w:rFonts w:eastAsia="Times New Roman" w:cs="Times New Roman"/>
          <w:sz w:val="20"/>
          <w:szCs w:val="20"/>
        </w:rPr>
        <w:t>vehicle</w:t>
      </w:r>
      <w:r w:rsidRPr="00050A15">
        <w:rPr>
          <w:rFonts w:eastAsia="Times New Roman" w:cs="Times New Roman"/>
          <w:spacing w:val="-1"/>
          <w:sz w:val="20"/>
          <w:szCs w:val="20"/>
        </w:rPr>
        <w:t xml:space="preserve"> </w:t>
      </w:r>
      <w:r w:rsidRPr="00050A15">
        <w:rPr>
          <w:rFonts w:eastAsia="Times New Roman" w:cs="Times New Roman"/>
          <w:sz w:val="20"/>
          <w:szCs w:val="20"/>
        </w:rPr>
        <w:t>of</w:t>
      </w:r>
      <w:r w:rsidRPr="00050A15">
        <w:rPr>
          <w:rFonts w:eastAsia="Times New Roman" w:cs="Times New Roman"/>
          <w:spacing w:val="-1"/>
          <w:sz w:val="20"/>
          <w:szCs w:val="20"/>
        </w:rPr>
        <w:t xml:space="preserve"> </w:t>
      </w:r>
      <w:r w:rsidRPr="00050A15">
        <w:rPr>
          <w:rFonts w:eastAsia="Times New Roman" w:cs="Times New Roman"/>
          <w:sz w:val="20"/>
          <w:szCs w:val="20"/>
        </w:rPr>
        <w:t>hu</w:t>
      </w:r>
      <w:r w:rsidRPr="00050A15">
        <w:rPr>
          <w:rFonts w:eastAsia="Times New Roman" w:cs="Times New Roman"/>
          <w:spacing w:val="-2"/>
          <w:sz w:val="20"/>
          <w:szCs w:val="20"/>
        </w:rPr>
        <w:t>m</w:t>
      </w:r>
      <w:r w:rsidRPr="00050A15">
        <w:rPr>
          <w:rFonts w:eastAsia="Times New Roman" w:cs="Times New Roman"/>
          <w:sz w:val="20"/>
          <w:szCs w:val="20"/>
        </w:rPr>
        <w:t>an</w:t>
      </w:r>
      <w:r w:rsidRPr="00050A15">
        <w:rPr>
          <w:rFonts w:eastAsia="Times New Roman" w:cs="Times New Roman"/>
          <w:spacing w:val="-1"/>
          <w:sz w:val="20"/>
          <w:szCs w:val="20"/>
        </w:rPr>
        <w:t xml:space="preserve"> e</w:t>
      </w:r>
      <w:r w:rsidRPr="00050A15">
        <w:rPr>
          <w:rFonts w:eastAsia="Times New Roman" w:cs="Times New Roman"/>
          <w:sz w:val="20"/>
          <w:szCs w:val="20"/>
        </w:rPr>
        <w:t>xpression in order to recognize, evaluate,</w:t>
      </w:r>
      <w:r w:rsidRPr="00050A15">
        <w:rPr>
          <w:rFonts w:eastAsia="Times New Roman" w:cs="Times New Roman"/>
          <w:spacing w:val="-1"/>
          <w:sz w:val="20"/>
          <w:szCs w:val="20"/>
        </w:rPr>
        <w:t xml:space="preserve"> and </w:t>
      </w:r>
      <w:r w:rsidRPr="00050A15">
        <w:rPr>
          <w:rFonts w:eastAsia="Times New Roman" w:cs="Times New Roman"/>
          <w:sz w:val="20"/>
          <w:szCs w:val="20"/>
        </w:rPr>
        <w:t>value th</w:t>
      </w:r>
      <w:r w:rsidRPr="00050A15">
        <w:rPr>
          <w:rFonts w:eastAsia="Times New Roman" w:cs="Times New Roman"/>
          <w:spacing w:val="-1"/>
          <w:sz w:val="20"/>
          <w:szCs w:val="20"/>
        </w:rPr>
        <w:t>a</w:t>
      </w:r>
      <w:r w:rsidRPr="00050A15">
        <w:rPr>
          <w:rFonts w:eastAsia="Times New Roman" w:cs="Times New Roman"/>
          <w:sz w:val="20"/>
          <w:szCs w:val="20"/>
        </w:rPr>
        <w:t>t c</w:t>
      </w:r>
      <w:r w:rsidRPr="00050A15">
        <w:rPr>
          <w:rFonts w:eastAsia="Times New Roman" w:cs="Times New Roman"/>
          <w:spacing w:val="-1"/>
          <w:sz w:val="20"/>
          <w:szCs w:val="20"/>
        </w:rPr>
        <w:t>r</w:t>
      </w:r>
      <w:r w:rsidRPr="00050A15">
        <w:rPr>
          <w:rFonts w:eastAsia="Times New Roman" w:cs="Times New Roman"/>
          <w:sz w:val="20"/>
          <w:szCs w:val="20"/>
        </w:rPr>
        <w:t>eative i</w:t>
      </w:r>
      <w:r w:rsidRPr="00050A15">
        <w:rPr>
          <w:rFonts w:eastAsia="Times New Roman" w:cs="Times New Roman"/>
          <w:spacing w:val="-2"/>
          <w:sz w:val="20"/>
          <w:szCs w:val="20"/>
        </w:rPr>
        <w:t>m</w:t>
      </w:r>
      <w:r w:rsidRPr="00050A15">
        <w:rPr>
          <w:rFonts w:eastAsia="Times New Roman" w:cs="Times New Roman"/>
          <w:sz w:val="20"/>
          <w:szCs w:val="20"/>
        </w:rPr>
        <w:t>pulse in th</w:t>
      </w:r>
      <w:r w:rsidRPr="00050A15">
        <w:rPr>
          <w:rFonts w:eastAsia="Times New Roman" w:cs="Times New Roman"/>
          <w:spacing w:val="-1"/>
          <w:sz w:val="20"/>
          <w:szCs w:val="20"/>
        </w:rPr>
        <w:t>e</w:t>
      </w:r>
      <w:r w:rsidRPr="00050A15">
        <w:rPr>
          <w:rFonts w:eastAsia="Times New Roman" w:cs="Times New Roman"/>
          <w:sz w:val="20"/>
          <w:szCs w:val="20"/>
        </w:rPr>
        <w:t xml:space="preserve">ir </w:t>
      </w:r>
      <w:r w:rsidRPr="00050A15">
        <w:rPr>
          <w:rFonts w:eastAsia="Times New Roman" w:cs="Times New Roman"/>
          <w:spacing w:val="-2"/>
          <w:sz w:val="20"/>
          <w:szCs w:val="20"/>
        </w:rPr>
        <w:t>o</w:t>
      </w:r>
      <w:r w:rsidRPr="00050A15">
        <w:rPr>
          <w:rFonts w:eastAsia="Times New Roman" w:cs="Times New Roman"/>
          <w:spacing w:val="-1"/>
          <w:sz w:val="20"/>
          <w:szCs w:val="20"/>
        </w:rPr>
        <w:t>w</w:t>
      </w:r>
      <w:r w:rsidRPr="00050A15">
        <w:rPr>
          <w:rFonts w:eastAsia="Times New Roman" w:cs="Times New Roman"/>
          <w:sz w:val="20"/>
          <w:szCs w:val="20"/>
        </w:rPr>
        <w:t>n lives.</w:t>
      </w:r>
    </w:p>
    <w:p w14:paraId="7CCAD04B" w14:textId="77777777" w:rsidR="004B483F" w:rsidRPr="00050A15" w:rsidRDefault="004B483F" w:rsidP="004B483F">
      <w:pPr>
        <w:spacing w:after="0" w:line="240" w:lineRule="auto"/>
        <w:ind w:left="406"/>
        <w:jc w:val="both"/>
        <w:rPr>
          <w:rFonts w:ascii="Calibri" w:eastAsia="Calibri" w:hAnsi="Calibri" w:cs="Calibri"/>
          <w:sz w:val="20"/>
          <w:szCs w:val="20"/>
        </w:rPr>
      </w:pPr>
    </w:p>
    <w:p w14:paraId="0BA5B52D" w14:textId="77777777" w:rsidR="004B483F" w:rsidRPr="00050A15" w:rsidRDefault="004B483F" w:rsidP="004B483F">
      <w:pPr>
        <w:spacing w:after="0" w:line="240" w:lineRule="auto"/>
        <w:ind w:left="406"/>
        <w:jc w:val="both"/>
        <w:rPr>
          <w:rFonts w:ascii="Calibri" w:eastAsia="Calibri" w:hAnsi="Calibri" w:cs="Calibri"/>
          <w:sz w:val="20"/>
          <w:szCs w:val="20"/>
        </w:rPr>
      </w:pPr>
      <w:r w:rsidRPr="00050A15">
        <w:rPr>
          <w:rFonts w:ascii="Calibri" w:eastAsia="Calibri" w:hAnsi="Calibri" w:cs="Calibri"/>
          <w:sz w:val="20"/>
          <w:szCs w:val="20"/>
        </w:rPr>
        <w:t xml:space="preserve">All the </w:t>
      </w:r>
      <w:r w:rsidRPr="00050A15">
        <w:rPr>
          <w:rFonts w:ascii="Calibri" w:eastAsia="Calibri" w:hAnsi="Calibri" w:cs="Calibri"/>
          <w:b/>
          <w:sz w:val="20"/>
          <w:szCs w:val="20"/>
        </w:rPr>
        <w:t>Studio Art AA-T PLOs</w:t>
      </w:r>
      <w:r w:rsidRPr="00050A15">
        <w:rPr>
          <w:rFonts w:ascii="Calibri" w:eastAsia="Calibri" w:hAnsi="Calibri" w:cs="Calibri"/>
          <w:sz w:val="20"/>
          <w:szCs w:val="20"/>
        </w:rPr>
        <w:t xml:space="preserve"> have also gone through one cycle of assessment. These PLOs are assessed using the Student Learning Outcomes (SLOs) from the individual courses in the degree. The course SLOs are all on assessment cycles as well, with the results used to make improvements in the teaching of the courses for the degree. Assessments from the current timeline are ongoing (see below). </w:t>
      </w:r>
    </w:p>
    <w:p w14:paraId="6F24306C" w14:textId="77777777" w:rsidR="004B483F" w:rsidRPr="00050A15" w:rsidRDefault="004B483F" w:rsidP="004B483F">
      <w:pPr>
        <w:spacing w:after="0" w:line="240" w:lineRule="auto"/>
        <w:rPr>
          <w:rFonts w:eastAsia="Calibri" w:cstheme="minorHAnsi"/>
          <w:b/>
          <w:sz w:val="20"/>
          <w:szCs w:val="20"/>
        </w:rPr>
      </w:pPr>
    </w:p>
    <w:p w14:paraId="5A629E76" w14:textId="77777777" w:rsidR="004B483F" w:rsidRPr="00050A15" w:rsidRDefault="004B483F" w:rsidP="004B483F">
      <w:pPr>
        <w:spacing w:after="0" w:line="240" w:lineRule="auto"/>
        <w:ind w:left="229"/>
        <w:rPr>
          <w:b/>
          <w:bCs/>
          <w:sz w:val="20"/>
          <w:szCs w:val="20"/>
        </w:rPr>
      </w:pPr>
      <w:r w:rsidRPr="00050A15">
        <w:rPr>
          <w:b/>
          <w:bCs/>
          <w:sz w:val="20"/>
          <w:szCs w:val="20"/>
        </w:rPr>
        <w:t>PLO Assessment Mapping &amp; Timeline:</w:t>
      </w:r>
    </w:p>
    <w:tbl>
      <w:tblPr>
        <w:tblStyle w:val="PlainTable13"/>
        <w:tblW w:w="9248" w:type="dxa"/>
        <w:tblInd w:w="223" w:type="dxa"/>
        <w:tblLayout w:type="fixed"/>
        <w:tblLook w:val="04A0" w:firstRow="1" w:lastRow="0" w:firstColumn="1" w:lastColumn="0" w:noHBand="0" w:noVBand="1"/>
      </w:tblPr>
      <w:tblGrid>
        <w:gridCol w:w="1328"/>
        <w:gridCol w:w="630"/>
        <w:gridCol w:w="630"/>
        <w:gridCol w:w="630"/>
        <w:gridCol w:w="630"/>
        <w:gridCol w:w="630"/>
        <w:gridCol w:w="630"/>
        <w:gridCol w:w="540"/>
        <w:gridCol w:w="630"/>
        <w:gridCol w:w="630"/>
        <w:gridCol w:w="540"/>
        <w:gridCol w:w="630"/>
        <w:gridCol w:w="630"/>
        <w:gridCol w:w="540"/>
      </w:tblGrid>
      <w:tr w:rsidR="004B483F" w:rsidRPr="00050A15" w14:paraId="06EE699B" w14:textId="77777777" w:rsidTr="00B52F81">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328" w:type="dxa"/>
            <w:vMerge w:val="restart"/>
          </w:tcPr>
          <w:p w14:paraId="1465FF32" w14:textId="77777777" w:rsidR="004B483F" w:rsidRPr="00050A15" w:rsidRDefault="004B483F" w:rsidP="00B52F81">
            <w:pPr>
              <w:jc w:val="center"/>
              <w:rPr>
                <w:rFonts w:cstheme="minorHAnsi"/>
                <w:sz w:val="16"/>
                <w:szCs w:val="16"/>
              </w:rPr>
            </w:pPr>
            <w:r w:rsidRPr="00050A15">
              <w:rPr>
                <w:rFonts w:cstheme="minorHAnsi"/>
                <w:sz w:val="16"/>
                <w:szCs w:val="16"/>
              </w:rPr>
              <w:t>Program Learning Outcomes</w:t>
            </w:r>
          </w:p>
        </w:tc>
        <w:tc>
          <w:tcPr>
            <w:tcW w:w="2520" w:type="dxa"/>
            <w:gridSpan w:val="4"/>
            <w:hideMark/>
          </w:tcPr>
          <w:p w14:paraId="27FBCAFA" w14:textId="77777777" w:rsidR="004B483F" w:rsidRPr="00050A15" w:rsidRDefault="004B483F" w:rsidP="00B52F81">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50A15">
              <w:rPr>
                <w:rFonts w:cstheme="minorHAnsi"/>
                <w:sz w:val="16"/>
                <w:szCs w:val="16"/>
              </w:rPr>
              <w:t>1st Year (2019-20)</w:t>
            </w:r>
          </w:p>
        </w:tc>
        <w:tc>
          <w:tcPr>
            <w:tcW w:w="1800" w:type="dxa"/>
            <w:gridSpan w:val="3"/>
            <w:hideMark/>
          </w:tcPr>
          <w:p w14:paraId="01A699F0" w14:textId="77777777" w:rsidR="004B483F" w:rsidRPr="00050A15" w:rsidRDefault="004B483F" w:rsidP="00B52F81">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50A15">
              <w:rPr>
                <w:rFonts w:cstheme="minorHAnsi"/>
                <w:sz w:val="16"/>
                <w:szCs w:val="16"/>
              </w:rPr>
              <w:t>2nd Year (2020-21)</w:t>
            </w:r>
          </w:p>
        </w:tc>
        <w:tc>
          <w:tcPr>
            <w:tcW w:w="1800" w:type="dxa"/>
            <w:gridSpan w:val="3"/>
            <w:hideMark/>
          </w:tcPr>
          <w:p w14:paraId="6F6C39BE" w14:textId="77777777" w:rsidR="004B483F" w:rsidRPr="00050A15" w:rsidRDefault="004B483F" w:rsidP="00B52F81">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50A15">
              <w:rPr>
                <w:rFonts w:cstheme="minorHAnsi"/>
                <w:sz w:val="16"/>
                <w:szCs w:val="16"/>
              </w:rPr>
              <w:t>3rd Year (2021-22)</w:t>
            </w:r>
          </w:p>
        </w:tc>
        <w:tc>
          <w:tcPr>
            <w:tcW w:w="1800" w:type="dxa"/>
            <w:gridSpan w:val="3"/>
            <w:hideMark/>
          </w:tcPr>
          <w:p w14:paraId="25F018A6" w14:textId="77777777" w:rsidR="004B483F" w:rsidRPr="00050A15" w:rsidRDefault="004B483F" w:rsidP="00B52F81">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50A15">
              <w:rPr>
                <w:rFonts w:cstheme="minorHAnsi"/>
                <w:sz w:val="16"/>
                <w:szCs w:val="16"/>
              </w:rPr>
              <w:t>4th Year (2022-23)</w:t>
            </w:r>
          </w:p>
        </w:tc>
      </w:tr>
      <w:tr w:rsidR="004B483F" w:rsidRPr="00050A15" w14:paraId="0FD5AC41" w14:textId="77777777" w:rsidTr="00B52F8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328" w:type="dxa"/>
            <w:vMerge/>
          </w:tcPr>
          <w:p w14:paraId="035615DC" w14:textId="77777777" w:rsidR="004B483F" w:rsidRPr="00050A15" w:rsidRDefault="004B483F" w:rsidP="00B52F81">
            <w:pPr>
              <w:jc w:val="center"/>
              <w:rPr>
                <w:rFonts w:cstheme="minorHAnsi"/>
                <w:sz w:val="16"/>
                <w:szCs w:val="16"/>
              </w:rPr>
            </w:pPr>
          </w:p>
        </w:tc>
        <w:tc>
          <w:tcPr>
            <w:tcW w:w="2520" w:type="dxa"/>
            <w:gridSpan w:val="4"/>
          </w:tcPr>
          <w:p w14:paraId="18915564"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50A15">
              <w:rPr>
                <w:rFonts w:cstheme="minorHAnsi"/>
                <w:sz w:val="16"/>
                <w:szCs w:val="16"/>
              </w:rPr>
              <w:t>Course Outcomes from the Courses Below</w:t>
            </w:r>
          </w:p>
        </w:tc>
        <w:tc>
          <w:tcPr>
            <w:tcW w:w="1800" w:type="dxa"/>
            <w:gridSpan w:val="3"/>
          </w:tcPr>
          <w:p w14:paraId="1A85A736"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50A15">
              <w:rPr>
                <w:rFonts w:cstheme="minorHAnsi"/>
                <w:sz w:val="16"/>
                <w:szCs w:val="16"/>
              </w:rPr>
              <w:t>Course Outcomes from the Courses Below</w:t>
            </w:r>
          </w:p>
        </w:tc>
        <w:tc>
          <w:tcPr>
            <w:tcW w:w="1800" w:type="dxa"/>
            <w:gridSpan w:val="3"/>
          </w:tcPr>
          <w:p w14:paraId="146C79D8"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50A15">
              <w:rPr>
                <w:rFonts w:cstheme="minorHAnsi"/>
                <w:sz w:val="16"/>
                <w:szCs w:val="16"/>
              </w:rPr>
              <w:t>Course Outcomes from the Courses Below</w:t>
            </w:r>
          </w:p>
        </w:tc>
        <w:tc>
          <w:tcPr>
            <w:tcW w:w="1800" w:type="dxa"/>
            <w:gridSpan w:val="3"/>
          </w:tcPr>
          <w:p w14:paraId="208B01ED" w14:textId="77777777" w:rsidR="004B483F" w:rsidRPr="00050A15" w:rsidRDefault="004B483F" w:rsidP="00B52F81">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50A15">
              <w:rPr>
                <w:rFonts w:cstheme="minorHAnsi"/>
                <w:sz w:val="16"/>
                <w:szCs w:val="16"/>
              </w:rPr>
              <w:t>Course Outcomes from the Courses Below</w:t>
            </w:r>
          </w:p>
        </w:tc>
      </w:tr>
      <w:tr w:rsidR="004B483F" w:rsidRPr="00050A15" w14:paraId="61C98FE2" w14:textId="77777777" w:rsidTr="00B52F81">
        <w:trPr>
          <w:trHeight w:val="422"/>
        </w:trPr>
        <w:tc>
          <w:tcPr>
            <w:cnfStyle w:val="001000000000" w:firstRow="0" w:lastRow="0" w:firstColumn="1" w:lastColumn="0" w:oddVBand="0" w:evenVBand="0" w:oddHBand="0" w:evenHBand="0" w:firstRowFirstColumn="0" w:firstRowLastColumn="0" w:lastRowFirstColumn="0" w:lastRowLastColumn="0"/>
            <w:tcW w:w="1328" w:type="dxa"/>
          </w:tcPr>
          <w:p w14:paraId="133DF436" w14:textId="77777777" w:rsidR="004B483F" w:rsidRPr="00050A15" w:rsidRDefault="004B483F" w:rsidP="00B52F81">
            <w:pPr>
              <w:spacing w:before="100" w:beforeAutospacing="1" w:after="100" w:afterAutospacing="1"/>
              <w:rPr>
                <w:sz w:val="16"/>
                <w:szCs w:val="16"/>
              </w:rPr>
            </w:pPr>
            <w:r w:rsidRPr="00050A15">
              <w:rPr>
                <w:rFonts w:cstheme="minorHAnsi"/>
                <w:sz w:val="16"/>
                <w:szCs w:val="16"/>
              </w:rPr>
              <w:t xml:space="preserve">1. </w:t>
            </w:r>
          </w:p>
        </w:tc>
        <w:tc>
          <w:tcPr>
            <w:tcW w:w="630" w:type="dxa"/>
            <w:hideMark/>
          </w:tcPr>
          <w:p w14:paraId="4ACE70BE" w14:textId="77777777" w:rsidR="004B483F" w:rsidRPr="00050A15" w:rsidRDefault="004B483F" w:rsidP="00B52F8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50A15">
              <w:rPr>
                <w:rFonts w:cstheme="minorHAnsi"/>
                <w:sz w:val="16"/>
                <w:szCs w:val="16"/>
              </w:rPr>
              <w:t>ART 103</w:t>
            </w:r>
          </w:p>
        </w:tc>
        <w:tc>
          <w:tcPr>
            <w:tcW w:w="630" w:type="dxa"/>
          </w:tcPr>
          <w:p w14:paraId="6CC7FA8B" w14:textId="77777777" w:rsidR="004B483F" w:rsidRPr="00050A15" w:rsidRDefault="004B483F" w:rsidP="00B52F8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50A15">
              <w:rPr>
                <w:rFonts w:cstheme="minorHAnsi"/>
                <w:sz w:val="16"/>
                <w:szCs w:val="16"/>
              </w:rPr>
              <w:t>ART 123</w:t>
            </w:r>
          </w:p>
        </w:tc>
        <w:tc>
          <w:tcPr>
            <w:tcW w:w="630" w:type="dxa"/>
          </w:tcPr>
          <w:p w14:paraId="4EE39850" w14:textId="77777777" w:rsidR="004B483F" w:rsidRPr="00050A15" w:rsidRDefault="004B483F" w:rsidP="00B52F8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50A15">
              <w:rPr>
                <w:rFonts w:cstheme="minorHAnsi"/>
                <w:sz w:val="16"/>
                <w:szCs w:val="16"/>
              </w:rPr>
              <w:t>CGRA 110</w:t>
            </w:r>
          </w:p>
        </w:tc>
        <w:tc>
          <w:tcPr>
            <w:tcW w:w="630" w:type="dxa"/>
          </w:tcPr>
          <w:p w14:paraId="0C570B9C" w14:textId="77777777" w:rsidR="004B483F" w:rsidRPr="00050A15" w:rsidRDefault="004B483F" w:rsidP="00B52F8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30" w:type="dxa"/>
            <w:hideMark/>
          </w:tcPr>
          <w:p w14:paraId="02650B49" w14:textId="77777777" w:rsidR="004B483F" w:rsidRPr="00050A15" w:rsidRDefault="004B483F" w:rsidP="00B52F8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30" w:type="dxa"/>
          </w:tcPr>
          <w:p w14:paraId="796E980D" w14:textId="77777777" w:rsidR="004B483F" w:rsidRPr="00050A15" w:rsidRDefault="004B483F" w:rsidP="00B52F8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40" w:type="dxa"/>
          </w:tcPr>
          <w:p w14:paraId="22CC3532" w14:textId="77777777" w:rsidR="004B483F" w:rsidRPr="00050A15" w:rsidRDefault="004B483F" w:rsidP="00B52F8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30" w:type="dxa"/>
            <w:hideMark/>
          </w:tcPr>
          <w:p w14:paraId="0F217D22" w14:textId="77777777" w:rsidR="004B483F" w:rsidRPr="00050A15" w:rsidRDefault="004B483F" w:rsidP="00B52F8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30" w:type="dxa"/>
          </w:tcPr>
          <w:p w14:paraId="12CA3D26" w14:textId="77777777" w:rsidR="004B483F" w:rsidRPr="00050A15" w:rsidRDefault="004B483F" w:rsidP="00B52F8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40" w:type="dxa"/>
          </w:tcPr>
          <w:p w14:paraId="73988C54" w14:textId="77777777" w:rsidR="004B483F" w:rsidRPr="00050A15" w:rsidRDefault="004B483F" w:rsidP="00B52F8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30" w:type="dxa"/>
            <w:hideMark/>
          </w:tcPr>
          <w:p w14:paraId="3E4C7531" w14:textId="77777777" w:rsidR="004B483F" w:rsidRPr="00050A15" w:rsidRDefault="004B483F" w:rsidP="00B52F8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30" w:type="dxa"/>
          </w:tcPr>
          <w:p w14:paraId="1638AA40" w14:textId="77777777" w:rsidR="004B483F" w:rsidRPr="00050A15" w:rsidRDefault="004B483F" w:rsidP="00B52F8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40" w:type="dxa"/>
          </w:tcPr>
          <w:p w14:paraId="16E81DBD" w14:textId="77777777" w:rsidR="004B483F" w:rsidRPr="00050A15" w:rsidRDefault="004B483F" w:rsidP="00B52F8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4B483F" w:rsidRPr="00050A15" w14:paraId="1BD04455" w14:textId="77777777" w:rsidTr="00B52F81">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328" w:type="dxa"/>
          </w:tcPr>
          <w:p w14:paraId="0CA1C219" w14:textId="77777777" w:rsidR="004B483F" w:rsidRPr="00050A15" w:rsidRDefault="004B483F" w:rsidP="00B52F81">
            <w:pPr>
              <w:spacing w:before="100" w:beforeAutospacing="1" w:after="100" w:afterAutospacing="1"/>
              <w:rPr>
                <w:rFonts w:cstheme="minorHAnsi"/>
                <w:sz w:val="16"/>
                <w:szCs w:val="16"/>
              </w:rPr>
            </w:pPr>
            <w:r w:rsidRPr="00050A15">
              <w:rPr>
                <w:rFonts w:cstheme="minorHAnsi"/>
                <w:sz w:val="16"/>
                <w:szCs w:val="16"/>
              </w:rPr>
              <w:t xml:space="preserve">2. </w:t>
            </w:r>
          </w:p>
        </w:tc>
        <w:tc>
          <w:tcPr>
            <w:tcW w:w="630" w:type="dxa"/>
          </w:tcPr>
          <w:p w14:paraId="349FE943" w14:textId="77777777" w:rsidR="004B483F" w:rsidRPr="00050A15" w:rsidRDefault="004B483F" w:rsidP="00B52F8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50A15">
              <w:rPr>
                <w:rFonts w:cstheme="minorHAnsi"/>
                <w:sz w:val="16"/>
                <w:szCs w:val="16"/>
              </w:rPr>
              <w:t>ART 106</w:t>
            </w:r>
          </w:p>
        </w:tc>
        <w:tc>
          <w:tcPr>
            <w:tcW w:w="630" w:type="dxa"/>
          </w:tcPr>
          <w:p w14:paraId="75C4814F" w14:textId="77777777" w:rsidR="004B483F" w:rsidRPr="00050A15" w:rsidRDefault="004B483F" w:rsidP="00B52F8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50A15">
              <w:rPr>
                <w:rFonts w:cstheme="minorHAnsi"/>
                <w:sz w:val="16"/>
                <w:szCs w:val="16"/>
              </w:rPr>
              <w:t>ART 116</w:t>
            </w:r>
          </w:p>
        </w:tc>
        <w:tc>
          <w:tcPr>
            <w:tcW w:w="630" w:type="dxa"/>
          </w:tcPr>
          <w:p w14:paraId="0EA1A8F7" w14:textId="77777777" w:rsidR="004B483F" w:rsidRPr="00050A15" w:rsidRDefault="004B483F" w:rsidP="00B52F8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50A15">
              <w:rPr>
                <w:rFonts w:cstheme="minorHAnsi"/>
                <w:sz w:val="16"/>
                <w:szCs w:val="16"/>
              </w:rPr>
              <w:t>ART 124</w:t>
            </w:r>
          </w:p>
        </w:tc>
        <w:tc>
          <w:tcPr>
            <w:tcW w:w="630" w:type="dxa"/>
          </w:tcPr>
          <w:p w14:paraId="6ADBC98B" w14:textId="77777777" w:rsidR="004B483F" w:rsidRPr="00050A15" w:rsidRDefault="004B483F" w:rsidP="00B52F8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50A15">
              <w:rPr>
                <w:rFonts w:cstheme="minorHAnsi"/>
                <w:sz w:val="16"/>
                <w:szCs w:val="16"/>
              </w:rPr>
              <w:t>PHOT 101</w:t>
            </w:r>
          </w:p>
        </w:tc>
        <w:tc>
          <w:tcPr>
            <w:tcW w:w="630" w:type="dxa"/>
          </w:tcPr>
          <w:p w14:paraId="0CCFD415" w14:textId="77777777" w:rsidR="004B483F" w:rsidRPr="00050A15" w:rsidRDefault="004B483F" w:rsidP="00B52F8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630" w:type="dxa"/>
          </w:tcPr>
          <w:p w14:paraId="1C07E367" w14:textId="77777777" w:rsidR="004B483F" w:rsidRPr="00050A15" w:rsidRDefault="004B483F" w:rsidP="00B52F8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40" w:type="dxa"/>
          </w:tcPr>
          <w:p w14:paraId="75AB9B9D" w14:textId="77777777" w:rsidR="004B483F" w:rsidRPr="00050A15" w:rsidRDefault="004B483F" w:rsidP="00B52F8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630" w:type="dxa"/>
          </w:tcPr>
          <w:p w14:paraId="537DD4E3" w14:textId="77777777" w:rsidR="004B483F" w:rsidRPr="00050A15" w:rsidRDefault="004B483F" w:rsidP="00B52F8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630" w:type="dxa"/>
          </w:tcPr>
          <w:p w14:paraId="1D5CF63D" w14:textId="77777777" w:rsidR="004B483F" w:rsidRPr="00050A15" w:rsidRDefault="004B483F" w:rsidP="00B52F8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40" w:type="dxa"/>
          </w:tcPr>
          <w:p w14:paraId="125F399C" w14:textId="77777777" w:rsidR="004B483F" w:rsidRPr="00050A15" w:rsidRDefault="004B483F" w:rsidP="00B52F81">
            <w:pPr>
              <w:spacing w:before="100" w:beforeAutospacing="1" w:after="100" w:afterAutospacing="1"/>
              <w:ind w:left="-59"/>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630" w:type="dxa"/>
          </w:tcPr>
          <w:p w14:paraId="6A31D908" w14:textId="77777777" w:rsidR="004B483F" w:rsidRPr="00050A15" w:rsidRDefault="004B483F" w:rsidP="00B52F8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630" w:type="dxa"/>
          </w:tcPr>
          <w:p w14:paraId="155FED10" w14:textId="77777777" w:rsidR="004B483F" w:rsidRPr="00050A15" w:rsidRDefault="004B483F" w:rsidP="00B52F8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40" w:type="dxa"/>
          </w:tcPr>
          <w:p w14:paraId="1C163A88" w14:textId="77777777" w:rsidR="004B483F" w:rsidRPr="00050A15" w:rsidRDefault="004B483F" w:rsidP="00B52F8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4B483F" w:rsidRPr="00050A15" w14:paraId="739F5973" w14:textId="77777777" w:rsidTr="00B52F81">
        <w:trPr>
          <w:trHeight w:val="341"/>
        </w:trPr>
        <w:tc>
          <w:tcPr>
            <w:cnfStyle w:val="001000000000" w:firstRow="0" w:lastRow="0" w:firstColumn="1" w:lastColumn="0" w:oddVBand="0" w:evenVBand="0" w:oddHBand="0" w:evenHBand="0" w:firstRowFirstColumn="0" w:firstRowLastColumn="0" w:lastRowFirstColumn="0" w:lastRowLastColumn="0"/>
            <w:tcW w:w="1328" w:type="dxa"/>
          </w:tcPr>
          <w:p w14:paraId="1FDA2AF3" w14:textId="77777777" w:rsidR="004B483F" w:rsidRPr="00050A15" w:rsidRDefault="004B483F" w:rsidP="00B52F81">
            <w:pPr>
              <w:spacing w:before="100" w:beforeAutospacing="1" w:after="100" w:afterAutospacing="1"/>
              <w:rPr>
                <w:rFonts w:cstheme="minorHAnsi"/>
                <w:sz w:val="16"/>
                <w:szCs w:val="16"/>
              </w:rPr>
            </w:pPr>
            <w:r w:rsidRPr="00050A15">
              <w:rPr>
                <w:rFonts w:cstheme="minorHAnsi"/>
                <w:sz w:val="16"/>
                <w:szCs w:val="16"/>
              </w:rPr>
              <w:t xml:space="preserve">3. </w:t>
            </w:r>
          </w:p>
        </w:tc>
        <w:tc>
          <w:tcPr>
            <w:tcW w:w="630" w:type="dxa"/>
          </w:tcPr>
          <w:p w14:paraId="0FAE7D5A" w14:textId="77777777" w:rsidR="004B483F" w:rsidRPr="00050A15" w:rsidRDefault="004B483F" w:rsidP="00B52F8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30" w:type="dxa"/>
          </w:tcPr>
          <w:p w14:paraId="340BADB4" w14:textId="77777777" w:rsidR="004B483F" w:rsidRPr="00050A15" w:rsidRDefault="004B483F" w:rsidP="00B52F8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30" w:type="dxa"/>
          </w:tcPr>
          <w:p w14:paraId="3F139B39" w14:textId="77777777" w:rsidR="004B483F" w:rsidRPr="00050A15" w:rsidRDefault="004B483F" w:rsidP="00B52F8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30" w:type="dxa"/>
          </w:tcPr>
          <w:p w14:paraId="6E36A276" w14:textId="77777777" w:rsidR="004B483F" w:rsidRPr="00050A15" w:rsidRDefault="004B483F" w:rsidP="00B52F8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30" w:type="dxa"/>
          </w:tcPr>
          <w:p w14:paraId="41037105" w14:textId="77777777" w:rsidR="004B483F" w:rsidRPr="00050A15" w:rsidRDefault="004B483F" w:rsidP="00B52F8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50A15">
              <w:rPr>
                <w:rFonts w:cstheme="minorHAnsi"/>
                <w:sz w:val="16"/>
                <w:szCs w:val="16"/>
              </w:rPr>
              <w:t>ART 106</w:t>
            </w:r>
          </w:p>
        </w:tc>
        <w:tc>
          <w:tcPr>
            <w:tcW w:w="630" w:type="dxa"/>
          </w:tcPr>
          <w:p w14:paraId="3C1392E0" w14:textId="77777777" w:rsidR="004B483F" w:rsidRPr="00050A15" w:rsidRDefault="004B483F" w:rsidP="00B52F8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50A15">
              <w:rPr>
                <w:rFonts w:cstheme="minorHAnsi"/>
                <w:sz w:val="16"/>
                <w:szCs w:val="16"/>
              </w:rPr>
              <w:t>ART 107</w:t>
            </w:r>
          </w:p>
        </w:tc>
        <w:tc>
          <w:tcPr>
            <w:tcW w:w="540" w:type="dxa"/>
          </w:tcPr>
          <w:p w14:paraId="55F66ED8" w14:textId="77777777" w:rsidR="004B483F" w:rsidRPr="00050A15" w:rsidRDefault="004B483F" w:rsidP="00B52F8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30" w:type="dxa"/>
          </w:tcPr>
          <w:p w14:paraId="6A073BA5" w14:textId="77777777" w:rsidR="004B483F" w:rsidRPr="00050A15" w:rsidRDefault="004B483F" w:rsidP="00B52F8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30" w:type="dxa"/>
          </w:tcPr>
          <w:p w14:paraId="3288075A" w14:textId="77777777" w:rsidR="004B483F" w:rsidRPr="00050A15" w:rsidRDefault="004B483F" w:rsidP="00B52F8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40" w:type="dxa"/>
          </w:tcPr>
          <w:p w14:paraId="278EDC71" w14:textId="77777777" w:rsidR="004B483F" w:rsidRPr="00050A15" w:rsidRDefault="004B483F" w:rsidP="00B52F8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30" w:type="dxa"/>
          </w:tcPr>
          <w:p w14:paraId="2EAB9F3D" w14:textId="77777777" w:rsidR="004B483F" w:rsidRPr="00050A15" w:rsidRDefault="004B483F" w:rsidP="00B52F8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30" w:type="dxa"/>
          </w:tcPr>
          <w:p w14:paraId="0908A5E1" w14:textId="77777777" w:rsidR="004B483F" w:rsidRPr="00050A15" w:rsidRDefault="004B483F" w:rsidP="00B52F8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40" w:type="dxa"/>
          </w:tcPr>
          <w:p w14:paraId="2BD05D7D" w14:textId="77777777" w:rsidR="004B483F" w:rsidRPr="00050A15" w:rsidRDefault="004B483F" w:rsidP="00B52F8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4B483F" w:rsidRPr="00050A15" w14:paraId="6A6ECE02" w14:textId="77777777" w:rsidTr="00B52F81">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328" w:type="dxa"/>
          </w:tcPr>
          <w:p w14:paraId="43379733" w14:textId="77777777" w:rsidR="004B483F" w:rsidRPr="00050A15" w:rsidRDefault="004B483F" w:rsidP="00B52F81">
            <w:pPr>
              <w:spacing w:before="100" w:beforeAutospacing="1" w:after="100" w:afterAutospacing="1"/>
              <w:rPr>
                <w:rFonts w:cstheme="minorHAnsi"/>
                <w:sz w:val="16"/>
                <w:szCs w:val="16"/>
              </w:rPr>
            </w:pPr>
            <w:r w:rsidRPr="00050A15">
              <w:rPr>
                <w:rFonts w:cstheme="minorHAnsi"/>
                <w:sz w:val="16"/>
                <w:szCs w:val="16"/>
              </w:rPr>
              <w:t>4.</w:t>
            </w:r>
          </w:p>
        </w:tc>
        <w:tc>
          <w:tcPr>
            <w:tcW w:w="630" w:type="dxa"/>
          </w:tcPr>
          <w:p w14:paraId="46B05445" w14:textId="77777777" w:rsidR="004B483F" w:rsidRPr="00050A15" w:rsidRDefault="004B483F" w:rsidP="00B52F8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630" w:type="dxa"/>
          </w:tcPr>
          <w:p w14:paraId="759DC59D" w14:textId="77777777" w:rsidR="004B483F" w:rsidRPr="00050A15" w:rsidRDefault="004B483F" w:rsidP="00B52F8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630" w:type="dxa"/>
          </w:tcPr>
          <w:p w14:paraId="40B2FD1D" w14:textId="77777777" w:rsidR="004B483F" w:rsidRPr="00050A15" w:rsidRDefault="004B483F" w:rsidP="00B52F8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630" w:type="dxa"/>
          </w:tcPr>
          <w:p w14:paraId="2DA51CB9" w14:textId="77777777" w:rsidR="004B483F" w:rsidRPr="00050A15" w:rsidRDefault="004B483F" w:rsidP="00B52F8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630" w:type="dxa"/>
          </w:tcPr>
          <w:p w14:paraId="324BC138" w14:textId="77777777" w:rsidR="004B483F" w:rsidRPr="00050A15" w:rsidRDefault="004B483F" w:rsidP="00B52F8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630" w:type="dxa"/>
          </w:tcPr>
          <w:p w14:paraId="1F405D48" w14:textId="77777777" w:rsidR="004B483F" w:rsidRPr="00050A15" w:rsidRDefault="004B483F" w:rsidP="00B52F8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40" w:type="dxa"/>
          </w:tcPr>
          <w:p w14:paraId="03476821" w14:textId="77777777" w:rsidR="004B483F" w:rsidRPr="00050A15" w:rsidRDefault="004B483F" w:rsidP="00B52F8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630" w:type="dxa"/>
          </w:tcPr>
          <w:p w14:paraId="65726CB6" w14:textId="77777777" w:rsidR="004B483F" w:rsidRPr="00050A15" w:rsidRDefault="004B483F" w:rsidP="00B52F8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50A15">
              <w:rPr>
                <w:rFonts w:cstheme="minorHAnsi"/>
                <w:sz w:val="16"/>
                <w:szCs w:val="16"/>
              </w:rPr>
              <w:t>ART 113</w:t>
            </w:r>
          </w:p>
        </w:tc>
        <w:tc>
          <w:tcPr>
            <w:tcW w:w="630" w:type="dxa"/>
          </w:tcPr>
          <w:p w14:paraId="71C18132" w14:textId="77777777" w:rsidR="004B483F" w:rsidRPr="00050A15" w:rsidRDefault="004B483F" w:rsidP="00B52F8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40" w:type="dxa"/>
          </w:tcPr>
          <w:p w14:paraId="27864E68" w14:textId="77777777" w:rsidR="004B483F" w:rsidRPr="00050A15" w:rsidRDefault="004B483F" w:rsidP="00B52F8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630" w:type="dxa"/>
          </w:tcPr>
          <w:p w14:paraId="667AAD57" w14:textId="77777777" w:rsidR="004B483F" w:rsidRPr="00050A15" w:rsidRDefault="004B483F" w:rsidP="00B52F8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630" w:type="dxa"/>
          </w:tcPr>
          <w:p w14:paraId="0B58E057" w14:textId="77777777" w:rsidR="004B483F" w:rsidRPr="00050A15" w:rsidRDefault="004B483F" w:rsidP="00B52F8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40" w:type="dxa"/>
          </w:tcPr>
          <w:p w14:paraId="6BA31523" w14:textId="77777777" w:rsidR="004B483F" w:rsidRPr="00050A15" w:rsidRDefault="004B483F" w:rsidP="00B52F8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4B483F" w:rsidRPr="00050A15" w14:paraId="595376A6" w14:textId="77777777" w:rsidTr="00B52F81">
        <w:trPr>
          <w:trHeight w:val="404"/>
        </w:trPr>
        <w:tc>
          <w:tcPr>
            <w:cnfStyle w:val="001000000000" w:firstRow="0" w:lastRow="0" w:firstColumn="1" w:lastColumn="0" w:oddVBand="0" w:evenVBand="0" w:oddHBand="0" w:evenHBand="0" w:firstRowFirstColumn="0" w:firstRowLastColumn="0" w:lastRowFirstColumn="0" w:lastRowLastColumn="0"/>
            <w:tcW w:w="1328" w:type="dxa"/>
          </w:tcPr>
          <w:p w14:paraId="37E20AF4" w14:textId="77777777" w:rsidR="004B483F" w:rsidRPr="00050A15" w:rsidRDefault="004B483F" w:rsidP="00B52F81">
            <w:pPr>
              <w:spacing w:before="100" w:beforeAutospacing="1" w:after="100" w:afterAutospacing="1"/>
              <w:rPr>
                <w:rFonts w:cstheme="minorHAnsi"/>
                <w:sz w:val="16"/>
                <w:szCs w:val="16"/>
              </w:rPr>
            </w:pPr>
            <w:r w:rsidRPr="00050A15">
              <w:rPr>
                <w:rFonts w:cstheme="minorHAnsi"/>
                <w:sz w:val="16"/>
                <w:szCs w:val="16"/>
              </w:rPr>
              <w:t xml:space="preserve">5. </w:t>
            </w:r>
          </w:p>
        </w:tc>
        <w:tc>
          <w:tcPr>
            <w:tcW w:w="630" w:type="dxa"/>
          </w:tcPr>
          <w:p w14:paraId="75CAFF84" w14:textId="77777777" w:rsidR="004B483F" w:rsidRPr="00050A15" w:rsidRDefault="004B483F" w:rsidP="00B52F8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30" w:type="dxa"/>
          </w:tcPr>
          <w:p w14:paraId="07B952BC" w14:textId="77777777" w:rsidR="004B483F" w:rsidRPr="00050A15" w:rsidRDefault="004B483F" w:rsidP="00B52F8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30" w:type="dxa"/>
          </w:tcPr>
          <w:p w14:paraId="6BA79970" w14:textId="77777777" w:rsidR="004B483F" w:rsidRPr="00050A15" w:rsidRDefault="004B483F" w:rsidP="00B52F8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30" w:type="dxa"/>
          </w:tcPr>
          <w:p w14:paraId="17B63ECC" w14:textId="77777777" w:rsidR="004B483F" w:rsidRPr="00050A15" w:rsidRDefault="004B483F" w:rsidP="00B52F8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30" w:type="dxa"/>
          </w:tcPr>
          <w:p w14:paraId="4593DB2C" w14:textId="77777777" w:rsidR="004B483F" w:rsidRPr="00050A15" w:rsidRDefault="004B483F" w:rsidP="00B52F8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30" w:type="dxa"/>
          </w:tcPr>
          <w:p w14:paraId="544BF043" w14:textId="77777777" w:rsidR="004B483F" w:rsidRPr="00050A15" w:rsidRDefault="004B483F" w:rsidP="00B52F8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16"/>
                <w:szCs w:val="16"/>
              </w:rPr>
            </w:pPr>
          </w:p>
        </w:tc>
        <w:tc>
          <w:tcPr>
            <w:tcW w:w="540" w:type="dxa"/>
          </w:tcPr>
          <w:p w14:paraId="004D2CE9" w14:textId="77777777" w:rsidR="004B483F" w:rsidRPr="00050A15" w:rsidRDefault="004B483F" w:rsidP="00B52F8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16"/>
                <w:szCs w:val="16"/>
              </w:rPr>
            </w:pPr>
          </w:p>
        </w:tc>
        <w:tc>
          <w:tcPr>
            <w:tcW w:w="630" w:type="dxa"/>
          </w:tcPr>
          <w:p w14:paraId="2BC08FB5" w14:textId="77777777" w:rsidR="004B483F" w:rsidRPr="00050A15" w:rsidRDefault="004B483F" w:rsidP="00B52F8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16"/>
                <w:szCs w:val="16"/>
              </w:rPr>
            </w:pPr>
          </w:p>
        </w:tc>
        <w:tc>
          <w:tcPr>
            <w:tcW w:w="630" w:type="dxa"/>
          </w:tcPr>
          <w:p w14:paraId="1555DAEA" w14:textId="77777777" w:rsidR="004B483F" w:rsidRPr="00050A15" w:rsidRDefault="004B483F" w:rsidP="00B52F8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16"/>
                <w:szCs w:val="16"/>
              </w:rPr>
            </w:pPr>
          </w:p>
        </w:tc>
        <w:tc>
          <w:tcPr>
            <w:tcW w:w="540" w:type="dxa"/>
          </w:tcPr>
          <w:p w14:paraId="19BC01CD" w14:textId="77777777" w:rsidR="004B483F" w:rsidRPr="00050A15" w:rsidRDefault="004B483F" w:rsidP="00B52F8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16"/>
                <w:szCs w:val="16"/>
              </w:rPr>
            </w:pPr>
          </w:p>
        </w:tc>
        <w:tc>
          <w:tcPr>
            <w:tcW w:w="630" w:type="dxa"/>
          </w:tcPr>
          <w:p w14:paraId="5C9DD130" w14:textId="77777777" w:rsidR="004B483F" w:rsidRPr="00050A15" w:rsidRDefault="004B483F" w:rsidP="00B52F8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16"/>
                <w:szCs w:val="16"/>
              </w:rPr>
            </w:pPr>
            <w:r w:rsidRPr="00050A15">
              <w:rPr>
                <w:rFonts w:cstheme="minorHAnsi"/>
                <w:sz w:val="16"/>
                <w:szCs w:val="16"/>
              </w:rPr>
              <w:t>ART 114</w:t>
            </w:r>
          </w:p>
        </w:tc>
        <w:tc>
          <w:tcPr>
            <w:tcW w:w="630" w:type="dxa"/>
          </w:tcPr>
          <w:p w14:paraId="2D6F15BA" w14:textId="77777777" w:rsidR="004B483F" w:rsidRPr="00050A15" w:rsidRDefault="004B483F" w:rsidP="00B52F8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16"/>
                <w:szCs w:val="16"/>
              </w:rPr>
            </w:pPr>
          </w:p>
        </w:tc>
        <w:tc>
          <w:tcPr>
            <w:tcW w:w="540" w:type="dxa"/>
          </w:tcPr>
          <w:p w14:paraId="19A13AA4" w14:textId="77777777" w:rsidR="004B483F" w:rsidRPr="00050A15" w:rsidRDefault="004B483F" w:rsidP="00B52F8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16"/>
                <w:szCs w:val="16"/>
              </w:rPr>
            </w:pPr>
          </w:p>
        </w:tc>
      </w:tr>
    </w:tbl>
    <w:p w14:paraId="71FBACAC" w14:textId="77777777" w:rsidR="004B483F" w:rsidRPr="00050A15" w:rsidRDefault="004B483F" w:rsidP="004B483F">
      <w:pPr>
        <w:spacing w:after="0" w:line="240" w:lineRule="auto"/>
        <w:jc w:val="both"/>
        <w:rPr>
          <w:rFonts w:ascii="Calibri" w:eastAsia="Calibri" w:hAnsi="Calibri" w:cs="Calibri"/>
          <w:sz w:val="20"/>
          <w:szCs w:val="20"/>
        </w:rPr>
      </w:pPr>
    </w:p>
    <w:p w14:paraId="5F1C31AD" w14:textId="77777777" w:rsidR="004B483F" w:rsidRPr="00050A15" w:rsidRDefault="004B483F" w:rsidP="003462E2">
      <w:pPr>
        <w:spacing w:after="0" w:line="240" w:lineRule="auto"/>
        <w:ind w:left="270"/>
        <w:rPr>
          <w:rFonts w:ascii="Calibri" w:eastAsia="Calibri" w:hAnsi="Calibri" w:cstheme="minorHAnsi"/>
          <w:sz w:val="20"/>
          <w:szCs w:val="20"/>
        </w:rPr>
      </w:pPr>
      <w:r w:rsidRPr="00050A15">
        <w:rPr>
          <w:rFonts w:ascii="Calibri" w:eastAsia="Calibri" w:hAnsi="Calibri" w:cs="Calibri"/>
          <w:sz w:val="20"/>
          <w:szCs w:val="20"/>
        </w:rPr>
        <w:t>As an example of an assessment for the Studio Art AA-T, PLO #4—</w:t>
      </w:r>
      <w:r w:rsidRPr="00050A15">
        <w:rPr>
          <w:rFonts w:ascii="Calibri" w:eastAsia="Calibri" w:hAnsi="Calibri" w:cstheme="minorHAnsi"/>
          <w:sz w:val="20"/>
          <w:szCs w:val="20"/>
        </w:rPr>
        <w:t>Identify and describe the historical and cultural context of works of art in order to evaluate the relationship between works of art and their time and culture—was assessed using data from SLO #2—</w:t>
      </w:r>
      <w:r w:rsidRPr="00050A15">
        <w:rPr>
          <w:rFonts w:eastAsia="Times New Roman" w:cstheme="minorHAnsi"/>
          <w:sz w:val="20"/>
          <w:szCs w:val="20"/>
        </w:rPr>
        <w:t>Analyze, discuss, and differentiate works of art and architecture in terms of historical context and cultural values</w:t>
      </w:r>
      <w:r w:rsidRPr="00050A15">
        <w:rPr>
          <w:rFonts w:ascii="Calibri" w:eastAsia="Calibri" w:hAnsi="Calibri" w:cstheme="minorHAnsi"/>
          <w:sz w:val="20"/>
          <w:szCs w:val="20"/>
        </w:rPr>
        <w:t>—from ART P113 (CRN: 70050) for the Fall 2021 semester.</w:t>
      </w:r>
    </w:p>
    <w:p w14:paraId="57AAA8F7" w14:textId="77777777" w:rsidR="004B483F" w:rsidRPr="00050A15" w:rsidRDefault="004B483F" w:rsidP="003462E2">
      <w:pPr>
        <w:spacing w:after="0" w:line="240" w:lineRule="auto"/>
        <w:ind w:left="270"/>
        <w:rPr>
          <w:rFonts w:ascii="Calibri" w:eastAsia="Calibri" w:hAnsi="Calibri" w:cstheme="minorHAnsi"/>
          <w:sz w:val="20"/>
          <w:szCs w:val="20"/>
        </w:rPr>
      </w:pPr>
    </w:p>
    <w:p w14:paraId="4920F3E1" w14:textId="77777777" w:rsidR="004B483F" w:rsidRPr="00050A15" w:rsidRDefault="004B483F" w:rsidP="003462E2">
      <w:pPr>
        <w:spacing w:after="0" w:line="240" w:lineRule="auto"/>
        <w:ind w:left="270"/>
        <w:rPr>
          <w:rFonts w:eastAsia="Arial" w:cs="Calibri"/>
          <w:sz w:val="20"/>
          <w:szCs w:val="20"/>
          <w:lang w:val="en"/>
        </w:rPr>
      </w:pPr>
      <w:r w:rsidRPr="00050A15">
        <w:rPr>
          <w:rFonts w:eastAsia="Arial" w:cstheme="minorHAnsi"/>
          <w:sz w:val="20"/>
          <w:szCs w:val="20"/>
          <w:lang w:val="en"/>
        </w:rPr>
        <w:t xml:space="preserve">This course outcome assessment, which is also aligned with the program learning outcome, was conducted using the second essay question for the final exam for the course. A rubric was used for the scoring of this essay. </w:t>
      </w:r>
      <w:r w:rsidRPr="00050A15">
        <w:rPr>
          <w:rFonts w:eastAsia="Arial" w:cs="Calibri"/>
          <w:sz w:val="20"/>
          <w:szCs w:val="20"/>
          <w:lang w:val="en"/>
        </w:rPr>
        <w:t xml:space="preserve">28 students attempted the assessment.  24 students passed the assessment with a 70% or higher score. In other words, </w:t>
      </w:r>
      <w:r w:rsidRPr="00050A15">
        <w:rPr>
          <w:rFonts w:eastAsia="Arial" w:cs="Calibri"/>
          <w:b/>
          <w:sz w:val="20"/>
          <w:szCs w:val="20"/>
          <w:lang w:val="en"/>
        </w:rPr>
        <w:t>86% of the students succeeded</w:t>
      </w:r>
      <w:r w:rsidRPr="00050A15">
        <w:rPr>
          <w:rFonts w:eastAsia="Arial" w:cs="Calibri"/>
          <w:sz w:val="20"/>
          <w:szCs w:val="20"/>
          <w:lang w:val="en"/>
        </w:rPr>
        <w:t xml:space="preserve"> with a 70% or higher score. This result </w:t>
      </w:r>
      <w:r w:rsidRPr="00050A15">
        <w:rPr>
          <w:rFonts w:eastAsia="Arial" w:cs="Calibri"/>
          <w:b/>
          <w:sz w:val="20"/>
          <w:szCs w:val="20"/>
          <w:lang w:val="en"/>
        </w:rPr>
        <w:t>compares to a success rate of 73%</w:t>
      </w:r>
      <w:r w:rsidRPr="00050A15">
        <w:rPr>
          <w:rFonts w:eastAsia="Arial" w:cs="Calibri"/>
          <w:sz w:val="20"/>
          <w:szCs w:val="20"/>
          <w:lang w:val="en"/>
        </w:rPr>
        <w:t xml:space="preserve"> (where 27 of 37 students passed the assessment with a 70% or higher score) </w:t>
      </w:r>
      <w:r w:rsidRPr="00050A15">
        <w:rPr>
          <w:rFonts w:eastAsia="Arial" w:cs="Calibri"/>
          <w:b/>
          <w:sz w:val="20"/>
          <w:szCs w:val="20"/>
          <w:lang w:val="en"/>
        </w:rPr>
        <w:t>for the assessment of the same SLO in ART P113 from 2017</w:t>
      </w:r>
      <w:r w:rsidRPr="00050A15">
        <w:rPr>
          <w:rFonts w:eastAsia="Arial" w:cs="Calibri"/>
          <w:sz w:val="20"/>
          <w:szCs w:val="20"/>
          <w:lang w:val="en"/>
        </w:rPr>
        <w:t xml:space="preserve"> (4 years ago). Changes in teaching methods as a result of this earlier assessment were: to provide more frequent feedback on their reading assignments (focusing on comprehension) and to integrate the same type of analysis in the SLO into more class activities and assignments.</w:t>
      </w:r>
    </w:p>
    <w:p w14:paraId="1038EB03" w14:textId="77777777" w:rsidR="004B483F" w:rsidRPr="00050A15" w:rsidRDefault="004B483F" w:rsidP="003462E2">
      <w:pPr>
        <w:spacing w:after="0" w:line="240" w:lineRule="auto"/>
        <w:ind w:left="270"/>
        <w:rPr>
          <w:rFonts w:eastAsia="Arial" w:cs="Calibri"/>
          <w:sz w:val="20"/>
          <w:szCs w:val="20"/>
          <w:lang w:val="en"/>
        </w:rPr>
      </w:pPr>
    </w:p>
    <w:p w14:paraId="729C979F" w14:textId="77777777" w:rsidR="004B483F" w:rsidRPr="00050A15" w:rsidRDefault="004B483F" w:rsidP="003462E2">
      <w:pPr>
        <w:spacing w:line="240" w:lineRule="auto"/>
        <w:ind w:left="270"/>
        <w:rPr>
          <w:rFonts w:eastAsia="Arial" w:cs="Arial"/>
          <w:sz w:val="20"/>
          <w:szCs w:val="20"/>
          <w:lang w:val="en"/>
        </w:rPr>
      </w:pPr>
      <w:r w:rsidRPr="00050A15">
        <w:rPr>
          <w:rFonts w:eastAsia="Arial" w:cs="Arial"/>
          <w:sz w:val="20"/>
          <w:szCs w:val="20"/>
          <w:lang w:val="en"/>
        </w:rPr>
        <w:lastRenderedPageBreak/>
        <w:t>After this latest assessment of SLO #2 and after discussion with other faculty, it seemed that, because of the success rate, little change was needed. Though, minor changes to teaching the material might be worthwhile, such as to refine current methods rather than to overhaul these methods; for example, working to integrate the above SLO into even more class activities and assignments (including, more frequent modeling of this type of analyses with more of the artworks discussed in class).</w:t>
      </w:r>
    </w:p>
    <w:p w14:paraId="7C719E2D" w14:textId="77777777" w:rsidR="004B483F" w:rsidRPr="00050A15" w:rsidRDefault="004B483F" w:rsidP="003462E2">
      <w:pPr>
        <w:spacing w:line="240" w:lineRule="auto"/>
        <w:ind w:left="270"/>
        <w:rPr>
          <w:rFonts w:eastAsia="Arial" w:cs="Arial"/>
          <w:sz w:val="20"/>
          <w:szCs w:val="20"/>
          <w:lang w:val="en"/>
        </w:rPr>
      </w:pPr>
      <w:r w:rsidRPr="00050A15">
        <w:rPr>
          <w:rFonts w:eastAsia="Arial" w:cs="Arial"/>
          <w:sz w:val="20"/>
          <w:szCs w:val="20"/>
          <w:lang w:val="en"/>
        </w:rPr>
        <w:t>It was agreed that the assessment clearly addressed and measured the outcome for the course.</w:t>
      </w:r>
    </w:p>
    <w:p w14:paraId="2DCE2873" w14:textId="77777777" w:rsidR="004B483F" w:rsidRPr="00050A15" w:rsidRDefault="004B483F" w:rsidP="003462E2">
      <w:pPr>
        <w:spacing w:line="240" w:lineRule="auto"/>
        <w:ind w:left="270"/>
        <w:rPr>
          <w:rFonts w:eastAsia="Arial" w:cs="Arial"/>
          <w:sz w:val="20"/>
          <w:szCs w:val="20"/>
          <w:lang w:val="en"/>
        </w:rPr>
      </w:pPr>
      <w:r w:rsidRPr="00050A15">
        <w:rPr>
          <w:rFonts w:eastAsia="Arial" w:cs="Arial"/>
          <w:sz w:val="20"/>
          <w:szCs w:val="20"/>
          <w:lang w:val="en"/>
        </w:rPr>
        <w:t>It was also agreed that the course outcome assessment assuredly assessed the program learning assessment as well, and that PLO #4 is still an essential outcome for the Studio Art AA-T degree and currently doesn’t need revision.</w:t>
      </w:r>
    </w:p>
    <w:p w14:paraId="58F2803E" w14:textId="77777777" w:rsidR="004B483F" w:rsidRPr="00050A15" w:rsidRDefault="004B483F" w:rsidP="003462E2">
      <w:pPr>
        <w:spacing w:line="240" w:lineRule="auto"/>
        <w:ind w:left="270"/>
        <w:rPr>
          <w:rFonts w:eastAsia="Arial" w:cs="Arial"/>
          <w:sz w:val="20"/>
          <w:szCs w:val="20"/>
          <w:lang w:val="en"/>
        </w:rPr>
      </w:pPr>
      <w:r w:rsidRPr="00050A15">
        <w:rPr>
          <w:rFonts w:eastAsia="Arial" w:cs="Arial"/>
          <w:sz w:val="20"/>
          <w:szCs w:val="20"/>
          <w:lang w:val="en"/>
        </w:rPr>
        <w:t>The above discussed changes to teaching methods will be implemented the next time this course is offered in Fall of 2022.</w:t>
      </w:r>
    </w:p>
    <w:p w14:paraId="6A2EBAC4" w14:textId="77777777" w:rsidR="004B483F" w:rsidRPr="00050A15" w:rsidRDefault="004B483F" w:rsidP="003462E2">
      <w:pPr>
        <w:spacing w:line="240" w:lineRule="auto"/>
        <w:ind w:left="270"/>
        <w:rPr>
          <w:rFonts w:eastAsia="Arial" w:cs="Arial"/>
          <w:sz w:val="20"/>
          <w:szCs w:val="20"/>
          <w:lang w:val="en"/>
        </w:rPr>
      </w:pPr>
      <w:r w:rsidRPr="00050A15">
        <w:rPr>
          <w:rFonts w:eastAsia="Arial" w:cs="Arial"/>
          <w:sz w:val="20"/>
          <w:szCs w:val="20"/>
          <w:lang w:val="en"/>
        </w:rPr>
        <w:t>The next time this course outcome and program learning outcome will be assessed will be in 2025.</w:t>
      </w:r>
    </w:p>
    <w:p w14:paraId="1A29C7B0" w14:textId="77777777" w:rsidR="004B483F" w:rsidRDefault="004B483F" w:rsidP="004B483F">
      <w:pPr>
        <w:spacing w:after="0" w:line="240" w:lineRule="auto"/>
        <w:rPr>
          <w:rFonts w:ascii="Calibri" w:eastAsia="Calibri" w:hAnsi="Calibri" w:cs="Calibri"/>
          <w:b/>
          <w:color w:val="C00000"/>
          <w:sz w:val="24"/>
          <w:szCs w:val="24"/>
        </w:rPr>
      </w:pPr>
    </w:p>
    <w:p w14:paraId="264B7A47" w14:textId="398ABAB7" w:rsidR="004B483F" w:rsidRPr="00050A15" w:rsidRDefault="004B483F" w:rsidP="004B483F">
      <w:pPr>
        <w:spacing w:after="0" w:line="240" w:lineRule="auto"/>
        <w:rPr>
          <w:rFonts w:ascii="Calibri" w:eastAsia="Calibri" w:hAnsi="Calibri" w:cs="Calibri"/>
          <w:b/>
          <w:color w:val="C00000"/>
          <w:sz w:val="24"/>
          <w:szCs w:val="24"/>
        </w:rPr>
      </w:pPr>
      <w:r w:rsidRPr="00050A15">
        <w:rPr>
          <w:rFonts w:ascii="Calibri" w:eastAsia="Calibri" w:hAnsi="Calibri" w:cs="Calibri"/>
          <w:b/>
          <w:color w:val="C00000"/>
          <w:sz w:val="24"/>
          <w:szCs w:val="24"/>
        </w:rPr>
        <w:t>Program Analysis and Trends</w:t>
      </w:r>
    </w:p>
    <w:p w14:paraId="389EC1BC" w14:textId="77777777" w:rsidR="004B483F" w:rsidRPr="00050A15" w:rsidRDefault="004B483F" w:rsidP="004B483F">
      <w:pPr>
        <w:spacing w:after="0" w:line="240" w:lineRule="auto"/>
        <w:rPr>
          <w:rFonts w:ascii="Calibri" w:eastAsia="Calibri" w:hAnsi="Calibri" w:cs="Calibri"/>
          <w:b/>
          <w:i/>
          <w:sz w:val="20"/>
          <w:szCs w:val="20"/>
        </w:rPr>
      </w:pPr>
    </w:p>
    <w:p w14:paraId="3D7B1384" w14:textId="7ABAF919" w:rsidR="004B483F" w:rsidRDefault="004B483F" w:rsidP="004B483F">
      <w:pPr>
        <w:spacing w:after="0" w:line="240" w:lineRule="auto"/>
        <w:rPr>
          <w:rFonts w:ascii="Calibri" w:eastAsia="Calibri" w:hAnsi="Calibri" w:cs="Calibri"/>
          <w:b/>
          <w:iCs/>
          <w:sz w:val="20"/>
          <w:szCs w:val="20"/>
        </w:rPr>
      </w:pPr>
      <w:r w:rsidRPr="003F6EF3">
        <w:rPr>
          <w:rFonts w:ascii="Calibri" w:eastAsia="Calibri" w:hAnsi="Calibri" w:cs="Calibri"/>
          <w:b/>
          <w:iCs/>
          <w:sz w:val="20"/>
          <w:szCs w:val="20"/>
        </w:rPr>
        <w:t>Changes in Program Over the Last Three Years</w:t>
      </w:r>
    </w:p>
    <w:p w14:paraId="71F31B41" w14:textId="77777777" w:rsidR="003F6EF3" w:rsidRPr="003F6EF3" w:rsidRDefault="003F6EF3" w:rsidP="004B483F">
      <w:pPr>
        <w:spacing w:after="0" w:line="240" w:lineRule="auto"/>
        <w:rPr>
          <w:rFonts w:ascii="Calibri" w:eastAsia="Calibri" w:hAnsi="Calibri" w:cs="Calibri"/>
          <w:b/>
          <w:iCs/>
          <w:sz w:val="16"/>
          <w:szCs w:val="16"/>
        </w:rPr>
      </w:pPr>
    </w:p>
    <w:p w14:paraId="35A87264" w14:textId="4EB8379B" w:rsidR="004B483F" w:rsidRPr="00050A15" w:rsidRDefault="004B483F" w:rsidP="003462E2">
      <w:pPr>
        <w:spacing w:after="0" w:line="240" w:lineRule="auto"/>
        <w:ind w:left="270"/>
        <w:rPr>
          <w:rFonts w:ascii="Calibri" w:eastAsia="Calibri" w:hAnsi="Calibri" w:cs="Calibri"/>
          <w:bCs/>
          <w:iCs/>
          <w:sz w:val="20"/>
          <w:szCs w:val="20"/>
        </w:rPr>
      </w:pPr>
      <w:r w:rsidRPr="00050A15">
        <w:rPr>
          <w:rFonts w:ascii="Calibri" w:eastAsia="Calibri" w:hAnsi="Calibri" w:cs="Calibri"/>
          <w:bCs/>
          <w:iCs/>
          <w:sz w:val="20"/>
          <w:szCs w:val="20"/>
        </w:rPr>
        <w:t xml:space="preserve">Diran Lyons was hired in 2019 as full-time faculty in the art program to replace the position left vacant since 2010 by the retirement of Daryl Nelson. His training and experience working with a variety of media is an asset to our diverse program, </w:t>
      </w:r>
      <w:r w:rsidR="007F045A" w:rsidRPr="007F045A">
        <w:rPr>
          <w:rFonts w:ascii="Calibri" w:eastAsia="Calibri" w:hAnsi="Calibri" w:cs="Calibri"/>
          <w:bCs/>
          <w:iCs/>
          <w:sz w:val="20"/>
          <w:szCs w:val="20"/>
        </w:rPr>
        <w:t>but especially his expertise in video has been utilized in the writing of the curriculum for two new courses in video production and the creation of a new certificate in this area. CGRA P113 Digital Video Production and CGRA P114 Advanced Video Production will be added to the Fall 2022 schedule. We are also adding the CGRA P113 course to the Commercial Art AA.</w:t>
      </w:r>
      <w:bookmarkStart w:id="0" w:name="_GoBack"/>
      <w:bookmarkEnd w:id="0"/>
    </w:p>
    <w:p w14:paraId="1A392C17" w14:textId="77777777" w:rsidR="004B483F" w:rsidRPr="00050A15" w:rsidRDefault="004B483F" w:rsidP="003462E2">
      <w:pPr>
        <w:spacing w:after="0" w:line="240" w:lineRule="auto"/>
        <w:ind w:left="270"/>
        <w:rPr>
          <w:rFonts w:ascii="Calibri" w:eastAsia="Calibri" w:hAnsi="Calibri" w:cs="Calibri"/>
          <w:bCs/>
          <w:iCs/>
          <w:sz w:val="20"/>
          <w:szCs w:val="20"/>
        </w:rPr>
      </w:pPr>
    </w:p>
    <w:p w14:paraId="1E5D25F4" w14:textId="77777777" w:rsidR="004B483F" w:rsidRPr="00050A15" w:rsidRDefault="004B483F" w:rsidP="003462E2">
      <w:pPr>
        <w:spacing w:after="0" w:line="240" w:lineRule="auto"/>
        <w:ind w:left="270"/>
        <w:rPr>
          <w:rFonts w:ascii="Calibri" w:eastAsia="Calibri" w:hAnsi="Calibri" w:cs="Calibri"/>
          <w:bCs/>
          <w:iCs/>
          <w:sz w:val="20"/>
          <w:szCs w:val="20"/>
        </w:rPr>
      </w:pPr>
      <w:r w:rsidRPr="00050A15">
        <w:rPr>
          <w:rFonts w:ascii="Calibri" w:eastAsia="Calibri" w:hAnsi="Calibri" w:cs="Calibri"/>
          <w:bCs/>
          <w:iCs/>
          <w:sz w:val="20"/>
          <w:szCs w:val="20"/>
        </w:rPr>
        <w:t>The other 18 courses in the Art program and the Studio Art AA-T have not changed in the last three years.</w:t>
      </w:r>
    </w:p>
    <w:p w14:paraId="7685D2EF" w14:textId="77777777" w:rsidR="004B483F" w:rsidRPr="00050A15" w:rsidRDefault="004B483F" w:rsidP="003462E2">
      <w:pPr>
        <w:spacing w:after="0" w:line="240" w:lineRule="auto"/>
        <w:ind w:left="270"/>
        <w:rPr>
          <w:rFonts w:ascii="Calibri" w:eastAsia="Calibri" w:hAnsi="Calibri" w:cs="Calibri"/>
          <w:bCs/>
          <w:iCs/>
          <w:sz w:val="20"/>
          <w:szCs w:val="20"/>
        </w:rPr>
      </w:pPr>
    </w:p>
    <w:p w14:paraId="06FA1E1A" w14:textId="77777777" w:rsidR="004B483F" w:rsidRPr="00050A15" w:rsidRDefault="004B483F" w:rsidP="003462E2">
      <w:pPr>
        <w:spacing w:after="0" w:line="240" w:lineRule="auto"/>
        <w:ind w:left="270"/>
        <w:rPr>
          <w:rFonts w:eastAsia="Calibri" w:cstheme="minorHAnsi"/>
          <w:bCs/>
          <w:iCs/>
          <w:sz w:val="20"/>
          <w:szCs w:val="20"/>
        </w:rPr>
      </w:pPr>
      <w:r w:rsidRPr="00050A15">
        <w:rPr>
          <w:rFonts w:ascii="Calibri" w:eastAsia="Calibri" w:hAnsi="Calibri" w:cs="Calibri"/>
          <w:bCs/>
          <w:iCs/>
          <w:sz w:val="20"/>
          <w:szCs w:val="20"/>
        </w:rPr>
        <w:t xml:space="preserve">To accommodate the video production course and potential new courses in the future (the curriculum for a second course is being planned), the art program is in the process of converting the darkroom into a video production studio/lab. Planning for the conversion began in </w:t>
      </w:r>
      <w:r w:rsidRPr="00050A15">
        <w:rPr>
          <w:rFonts w:eastAsia="Times New Roman" w:cstheme="minorHAnsi"/>
          <w:sz w:val="20"/>
          <w:szCs w:val="20"/>
          <w:shd w:val="clear" w:color="auto" w:fill="FFFFFF"/>
        </w:rPr>
        <w:t>2016 when the photography classes became fully digital and no longer taught darkroom techniques. Video equipment has also been purchased for this new program.</w:t>
      </w:r>
    </w:p>
    <w:p w14:paraId="446187EA" w14:textId="77777777" w:rsidR="004B483F" w:rsidRPr="00050A15" w:rsidRDefault="004B483F" w:rsidP="003462E2">
      <w:pPr>
        <w:spacing w:after="0" w:line="240" w:lineRule="auto"/>
        <w:ind w:left="270"/>
        <w:rPr>
          <w:rFonts w:ascii="Helvetica Neue" w:eastAsia="Times New Roman" w:hAnsi="Helvetica Neue" w:cs="Times New Roman"/>
          <w:sz w:val="20"/>
          <w:szCs w:val="20"/>
          <w:shd w:val="clear" w:color="auto" w:fill="FFFFFF"/>
        </w:rPr>
      </w:pPr>
    </w:p>
    <w:p w14:paraId="6CA7E5E2" w14:textId="77777777" w:rsidR="004B483F" w:rsidRPr="00050A15" w:rsidRDefault="004B483F" w:rsidP="003462E2">
      <w:pPr>
        <w:spacing w:after="0" w:line="240" w:lineRule="auto"/>
        <w:ind w:left="270"/>
        <w:rPr>
          <w:rFonts w:eastAsia="Times New Roman" w:cstheme="minorHAnsi"/>
          <w:sz w:val="20"/>
          <w:szCs w:val="20"/>
          <w:shd w:val="clear" w:color="auto" w:fill="FFFFFF"/>
        </w:rPr>
      </w:pPr>
      <w:r w:rsidRPr="00050A15">
        <w:rPr>
          <w:rFonts w:eastAsia="Times New Roman" w:cstheme="minorHAnsi"/>
          <w:sz w:val="20"/>
          <w:szCs w:val="20"/>
          <w:shd w:val="clear" w:color="auto" w:fill="FFFFFF"/>
        </w:rPr>
        <w:t>The Art Program now has two full-time faculty members (with the hired position in 2019) and three adjunct instructors.</w:t>
      </w:r>
    </w:p>
    <w:p w14:paraId="002B130E" w14:textId="77777777" w:rsidR="004B483F" w:rsidRPr="00050A15" w:rsidRDefault="004B483F" w:rsidP="004B483F">
      <w:pPr>
        <w:spacing w:after="0" w:line="240" w:lineRule="auto"/>
        <w:rPr>
          <w:rFonts w:ascii="Calibri" w:eastAsia="Calibri" w:hAnsi="Calibri" w:cs="Calibri"/>
          <w:b/>
          <w:i/>
          <w:sz w:val="20"/>
          <w:szCs w:val="20"/>
        </w:rPr>
      </w:pPr>
    </w:p>
    <w:p w14:paraId="0F86AE9F" w14:textId="77777777" w:rsidR="004B483F" w:rsidRPr="003F6EF3" w:rsidRDefault="004B483F" w:rsidP="004B483F">
      <w:pPr>
        <w:spacing w:after="0" w:line="240" w:lineRule="auto"/>
        <w:rPr>
          <w:rFonts w:ascii="Calibri" w:eastAsia="Calibri" w:hAnsi="Calibri" w:cs="Calibri"/>
          <w:b/>
          <w:iCs/>
          <w:sz w:val="20"/>
          <w:szCs w:val="20"/>
        </w:rPr>
      </w:pPr>
      <w:r w:rsidRPr="003F6EF3">
        <w:rPr>
          <w:rFonts w:ascii="Calibri" w:eastAsia="Calibri" w:hAnsi="Calibri" w:cs="Calibri"/>
          <w:b/>
          <w:iCs/>
          <w:sz w:val="20"/>
          <w:szCs w:val="20"/>
        </w:rPr>
        <w:t>Data Review</w:t>
      </w:r>
    </w:p>
    <w:p w14:paraId="3CE5B586" w14:textId="77777777" w:rsidR="004B483F" w:rsidRPr="00050A15" w:rsidRDefault="007F045A" w:rsidP="004B483F">
      <w:pPr>
        <w:spacing w:after="0" w:line="240" w:lineRule="auto"/>
        <w:ind w:left="720"/>
        <w:contextualSpacing/>
        <w:rPr>
          <w:rFonts w:ascii="Calibri" w:eastAsia="Calibri" w:hAnsi="Calibri" w:cs="Calibri"/>
          <w:sz w:val="20"/>
          <w:szCs w:val="20"/>
        </w:rPr>
      </w:pPr>
      <w:hyperlink r:id="rId5" w:history="1">
        <w:r w:rsidR="004B483F" w:rsidRPr="00050A15">
          <w:rPr>
            <w:rFonts w:ascii="Calibri" w:eastAsia="Calibri" w:hAnsi="Calibri" w:cs="Calibri"/>
            <w:color w:val="0000FF"/>
            <w:sz w:val="20"/>
            <w:szCs w:val="20"/>
            <w:u w:val="single"/>
          </w:rPr>
          <w:t>https://www.kccd.edu/institutional-research/reports/subject-1</w:t>
        </w:r>
      </w:hyperlink>
    </w:p>
    <w:p w14:paraId="53719A85" w14:textId="77777777" w:rsidR="004B483F" w:rsidRPr="00050A15" w:rsidRDefault="004B483F" w:rsidP="004B483F">
      <w:pPr>
        <w:spacing w:after="0" w:line="320" w:lineRule="exact"/>
        <w:contextualSpacing/>
        <w:rPr>
          <w:rFonts w:ascii="Calibri" w:eastAsia="Calibri" w:hAnsi="Calibri" w:cs="Calibri"/>
        </w:rPr>
      </w:pPr>
    </w:p>
    <w:tbl>
      <w:tblPr>
        <w:tblStyle w:val="PlainTable11"/>
        <w:tblW w:w="10031" w:type="dxa"/>
        <w:tblLayout w:type="fixed"/>
        <w:tblLook w:val="04A0" w:firstRow="1" w:lastRow="0" w:firstColumn="1" w:lastColumn="0" w:noHBand="0" w:noVBand="1"/>
      </w:tblPr>
      <w:tblGrid>
        <w:gridCol w:w="1508"/>
        <w:gridCol w:w="1804"/>
        <w:gridCol w:w="1319"/>
        <w:gridCol w:w="1350"/>
        <w:gridCol w:w="1350"/>
        <w:gridCol w:w="1350"/>
        <w:gridCol w:w="1350"/>
      </w:tblGrid>
      <w:tr w:rsidR="004B483F" w:rsidRPr="00050A15" w14:paraId="69C9C0CD" w14:textId="77777777" w:rsidTr="003462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gridSpan w:val="2"/>
          </w:tcPr>
          <w:p w14:paraId="4841BF40" w14:textId="77777777" w:rsidR="004B483F" w:rsidRPr="00050A15" w:rsidRDefault="004B483F" w:rsidP="00B52F81">
            <w:pPr>
              <w:spacing w:line="320" w:lineRule="exact"/>
              <w:contextualSpacing/>
              <w:rPr>
                <w:b w:val="0"/>
              </w:rPr>
            </w:pPr>
          </w:p>
        </w:tc>
        <w:tc>
          <w:tcPr>
            <w:tcW w:w="1319" w:type="dxa"/>
          </w:tcPr>
          <w:p w14:paraId="1D52D969" w14:textId="77777777" w:rsidR="004B483F" w:rsidRPr="00050A15" w:rsidRDefault="004B483F" w:rsidP="00B52F81">
            <w:pPr>
              <w:spacing w:line="320" w:lineRule="exact"/>
              <w:contextualSpacing/>
              <w:cnfStyle w:val="100000000000" w:firstRow="1" w:lastRow="0" w:firstColumn="0" w:lastColumn="0" w:oddVBand="0" w:evenVBand="0" w:oddHBand="0" w:evenHBand="0" w:firstRowFirstColumn="0" w:firstRowLastColumn="0" w:lastRowFirstColumn="0" w:lastRowLastColumn="0"/>
              <w:rPr>
                <w:b w:val="0"/>
                <w:sz w:val="20"/>
              </w:rPr>
            </w:pPr>
            <w:r w:rsidRPr="00050A15">
              <w:rPr>
                <w:sz w:val="20"/>
              </w:rPr>
              <w:t>2016-17</w:t>
            </w:r>
          </w:p>
        </w:tc>
        <w:tc>
          <w:tcPr>
            <w:tcW w:w="1350" w:type="dxa"/>
          </w:tcPr>
          <w:p w14:paraId="0E6B5ED9" w14:textId="77777777" w:rsidR="004B483F" w:rsidRPr="00050A15" w:rsidRDefault="004B483F" w:rsidP="00B52F81">
            <w:pPr>
              <w:spacing w:line="320" w:lineRule="exact"/>
              <w:contextualSpacing/>
              <w:cnfStyle w:val="100000000000" w:firstRow="1" w:lastRow="0" w:firstColumn="0" w:lastColumn="0" w:oddVBand="0" w:evenVBand="0" w:oddHBand="0" w:evenHBand="0" w:firstRowFirstColumn="0" w:firstRowLastColumn="0" w:lastRowFirstColumn="0" w:lastRowLastColumn="0"/>
              <w:rPr>
                <w:b w:val="0"/>
                <w:sz w:val="20"/>
              </w:rPr>
            </w:pPr>
            <w:r w:rsidRPr="00050A15">
              <w:rPr>
                <w:sz w:val="20"/>
              </w:rPr>
              <w:t>2017-18</w:t>
            </w:r>
          </w:p>
        </w:tc>
        <w:tc>
          <w:tcPr>
            <w:tcW w:w="1350" w:type="dxa"/>
          </w:tcPr>
          <w:p w14:paraId="48226C2B" w14:textId="77777777" w:rsidR="004B483F" w:rsidRPr="00050A15" w:rsidRDefault="004B483F" w:rsidP="00B52F81">
            <w:pPr>
              <w:spacing w:line="320" w:lineRule="exact"/>
              <w:contextualSpacing/>
              <w:cnfStyle w:val="100000000000" w:firstRow="1" w:lastRow="0" w:firstColumn="0" w:lastColumn="0" w:oddVBand="0" w:evenVBand="0" w:oddHBand="0" w:evenHBand="0" w:firstRowFirstColumn="0" w:firstRowLastColumn="0" w:lastRowFirstColumn="0" w:lastRowLastColumn="0"/>
              <w:rPr>
                <w:b w:val="0"/>
                <w:sz w:val="20"/>
              </w:rPr>
            </w:pPr>
            <w:r w:rsidRPr="00050A15">
              <w:rPr>
                <w:sz w:val="20"/>
              </w:rPr>
              <w:t>2018-19</w:t>
            </w:r>
          </w:p>
        </w:tc>
        <w:tc>
          <w:tcPr>
            <w:tcW w:w="1350" w:type="dxa"/>
          </w:tcPr>
          <w:p w14:paraId="6B9C9672" w14:textId="77777777" w:rsidR="004B483F" w:rsidRPr="00050A15" w:rsidRDefault="004B483F" w:rsidP="00B52F81">
            <w:pPr>
              <w:spacing w:line="320" w:lineRule="exact"/>
              <w:contextualSpacing/>
              <w:cnfStyle w:val="100000000000" w:firstRow="1" w:lastRow="0" w:firstColumn="0" w:lastColumn="0" w:oddVBand="0" w:evenVBand="0" w:oddHBand="0" w:evenHBand="0" w:firstRowFirstColumn="0" w:firstRowLastColumn="0" w:lastRowFirstColumn="0" w:lastRowLastColumn="0"/>
              <w:rPr>
                <w:b w:val="0"/>
                <w:sz w:val="20"/>
              </w:rPr>
            </w:pPr>
            <w:r w:rsidRPr="00050A15">
              <w:rPr>
                <w:sz w:val="20"/>
              </w:rPr>
              <w:t>2019-20</w:t>
            </w:r>
          </w:p>
        </w:tc>
        <w:tc>
          <w:tcPr>
            <w:tcW w:w="1350" w:type="dxa"/>
          </w:tcPr>
          <w:p w14:paraId="714471AC" w14:textId="77777777" w:rsidR="004B483F" w:rsidRPr="00050A15" w:rsidRDefault="004B483F" w:rsidP="00B52F81">
            <w:pPr>
              <w:spacing w:line="320" w:lineRule="exact"/>
              <w:contextualSpacing/>
              <w:cnfStyle w:val="100000000000" w:firstRow="1" w:lastRow="0" w:firstColumn="0" w:lastColumn="0" w:oddVBand="0" w:evenVBand="0" w:oddHBand="0" w:evenHBand="0" w:firstRowFirstColumn="0" w:firstRowLastColumn="0" w:lastRowFirstColumn="0" w:lastRowLastColumn="0"/>
              <w:rPr>
                <w:b w:val="0"/>
                <w:sz w:val="20"/>
              </w:rPr>
            </w:pPr>
            <w:r w:rsidRPr="00050A15">
              <w:rPr>
                <w:sz w:val="20"/>
              </w:rPr>
              <w:t>2020-21</w:t>
            </w:r>
          </w:p>
        </w:tc>
      </w:tr>
      <w:tr w:rsidR="004B483F" w:rsidRPr="00050A15" w14:paraId="5949C4C4" w14:textId="77777777" w:rsidTr="003462E2">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312" w:type="dxa"/>
            <w:gridSpan w:val="2"/>
          </w:tcPr>
          <w:p w14:paraId="7BF67945" w14:textId="77777777" w:rsidR="004B483F" w:rsidRPr="00050A15" w:rsidRDefault="004B483F" w:rsidP="00B52F81">
            <w:pPr>
              <w:tabs>
                <w:tab w:val="left" w:pos="1332"/>
              </w:tabs>
              <w:spacing w:line="320" w:lineRule="exact"/>
              <w:contextualSpacing/>
              <w:rPr>
                <w:b w:val="0"/>
                <w:sz w:val="20"/>
              </w:rPr>
            </w:pPr>
            <w:r w:rsidRPr="00050A15">
              <w:rPr>
                <w:sz w:val="20"/>
              </w:rPr>
              <w:t>Enrollment at Census (Page 2)</w:t>
            </w:r>
          </w:p>
        </w:tc>
        <w:tc>
          <w:tcPr>
            <w:tcW w:w="1319" w:type="dxa"/>
          </w:tcPr>
          <w:p w14:paraId="3997557C"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695</w:t>
            </w:r>
          </w:p>
        </w:tc>
        <w:tc>
          <w:tcPr>
            <w:tcW w:w="1350" w:type="dxa"/>
          </w:tcPr>
          <w:p w14:paraId="7DB754FA"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629</w:t>
            </w:r>
          </w:p>
        </w:tc>
        <w:tc>
          <w:tcPr>
            <w:tcW w:w="1350" w:type="dxa"/>
          </w:tcPr>
          <w:p w14:paraId="7D440057"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755</w:t>
            </w:r>
          </w:p>
        </w:tc>
        <w:tc>
          <w:tcPr>
            <w:tcW w:w="1350" w:type="dxa"/>
          </w:tcPr>
          <w:p w14:paraId="34CDFDD2"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829</w:t>
            </w:r>
          </w:p>
        </w:tc>
        <w:tc>
          <w:tcPr>
            <w:tcW w:w="1350" w:type="dxa"/>
          </w:tcPr>
          <w:p w14:paraId="5D8F30A3"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821</w:t>
            </w:r>
          </w:p>
        </w:tc>
      </w:tr>
      <w:tr w:rsidR="004B483F" w:rsidRPr="00050A15" w14:paraId="59AE207B" w14:textId="77777777" w:rsidTr="003462E2">
        <w:trPr>
          <w:trHeight w:val="350"/>
        </w:trPr>
        <w:tc>
          <w:tcPr>
            <w:cnfStyle w:val="001000000000" w:firstRow="0" w:lastRow="0" w:firstColumn="1" w:lastColumn="0" w:oddVBand="0" w:evenVBand="0" w:oddHBand="0" w:evenHBand="0" w:firstRowFirstColumn="0" w:firstRowLastColumn="0" w:lastRowFirstColumn="0" w:lastRowLastColumn="0"/>
            <w:tcW w:w="3312" w:type="dxa"/>
            <w:gridSpan w:val="2"/>
          </w:tcPr>
          <w:p w14:paraId="7E0E6E16" w14:textId="77777777" w:rsidR="004B483F" w:rsidRPr="00050A15" w:rsidRDefault="004B483F" w:rsidP="00B52F81">
            <w:pPr>
              <w:tabs>
                <w:tab w:val="left" w:pos="1332"/>
              </w:tabs>
              <w:spacing w:line="320" w:lineRule="exact"/>
              <w:contextualSpacing/>
              <w:rPr>
                <w:b w:val="0"/>
                <w:sz w:val="20"/>
              </w:rPr>
            </w:pPr>
            <w:r w:rsidRPr="00050A15">
              <w:rPr>
                <w:sz w:val="20"/>
              </w:rPr>
              <w:t>Number of Course Sections</w:t>
            </w:r>
          </w:p>
        </w:tc>
        <w:tc>
          <w:tcPr>
            <w:tcW w:w="1319" w:type="dxa"/>
          </w:tcPr>
          <w:p w14:paraId="0AA24EDC" w14:textId="77777777" w:rsidR="004B483F" w:rsidRPr="00050A15" w:rsidRDefault="004B483F" w:rsidP="00B52F81">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22</w:t>
            </w:r>
          </w:p>
        </w:tc>
        <w:tc>
          <w:tcPr>
            <w:tcW w:w="1350" w:type="dxa"/>
          </w:tcPr>
          <w:p w14:paraId="0FB813FC" w14:textId="77777777" w:rsidR="004B483F" w:rsidRPr="00050A15" w:rsidRDefault="004B483F" w:rsidP="00B52F81">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23</w:t>
            </w:r>
          </w:p>
        </w:tc>
        <w:tc>
          <w:tcPr>
            <w:tcW w:w="1350" w:type="dxa"/>
          </w:tcPr>
          <w:p w14:paraId="23E357A8" w14:textId="77777777" w:rsidR="004B483F" w:rsidRPr="00050A15" w:rsidRDefault="004B483F" w:rsidP="00B52F81">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26</w:t>
            </w:r>
          </w:p>
        </w:tc>
        <w:tc>
          <w:tcPr>
            <w:tcW w:w="1350" w:type="dxa"/>
          </w:tcPr>
          <w:p w14:paraId="63A688D8" w14:textId="77777777" w:rsidR="004B483F" w:rsidRPr="00050A15" w:rsidRDefault="004B483F" w:rsidP="00B52F81">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29</w:t>
            </w:r>
          </w:p>
        </w:tc>
        <w:tc>
          <w:tcPr>
            <w:tcW w:w="1350" w:type="dxa"/>
          </w:tcPr>
          <w:p w14:paraId="06DCA4E2" w14:textId="77777777" w:rsidR="004B483F" w:rsidRPr="00050A15" w:rsidRDefault="004B483F" w:rsidP="00B52F81">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33</w:t>
            </w:r>
          </w:p>
        </w:tc>
      </w:tr>
      <w:tr w:rsidR="004B483F" w:rsidRPr="00050A15" w14:paraId="00A816C8" w14:textId="77777777" w:rsidTr="003462E2">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312" w:type="dxa"/>
            <w:gridSpan w:val="2"/>
          </w:tcPr>
          <w:p w14:paraId="0820F93C" w14:textId="77777777" w:rsidR="004B483F" w:rsidRPr="00050A15" w:rsidRDefault="004B483F" w:rsidP="00B52F81">
            <w:pPr>
              <w:tabs>
                <w:tab w:val="left" w:pos="1332"/>
              </w:tabs>
              <w:spacing w:line="320" w:lineRule="exact"/>
              <w:contextualSpacing/>
              <w:rPr>
                <w:b w:val="0"/>
                <w:sz w:val="20"/>
              </w:rPr>
            </w:pPr>
            <w:r w:rsidRPr="00050A15">
              <w:rPr>
                <w:sz w:val="20"/>
              </w:rPr>
              <w:t>Av</w:t>
            </w:r>
            <w:r>
              <w:rPr>
                <w:sz w:val="20"/>
              </w:rPr>
              <w:t>g.</w:t>
            </w:r>
            <w:r w:rsidRPr="00050A15">
              <w:rPr>
                <w:sz w:val="20"/>
              </w:rPr>
              <w:t xml:space="preserve"> number of students per section</w:t>
            </w:r>
          </w:p>
        </w:tc>
        <w:tc>
          <w:tcPr>
            <w:tcW w:w="1319" w:type="dxa"/>
          </w:tcPr>
          <w:p w14:paraId="74063182"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31.6</w:t>
            </w:r>
          </w:p>
        </w:tc>
        <w:tc>
          <w:tcPr>
            <w:tcW w:w="1350" w:type="dxa"/>
          </w:tcPr>
          <w:p w14:paraId="2CA649B4"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27.3</w:t>
            </w:r>
          </w:p>
        </w:tc>
        <w:tc>
          <w:tcPr>
            <w:tcW w:w="1350" w:type="dxa"/>
          </w:tcPr>
          <w:p w14:paraId="02665370"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29.0</w:t>
            </w:r>
          </w:p>
        </w:tc>
        <w:tc>
          <w:tcPr>
            <w:tcW w:w="1350" w:type="dxa"/>
          </w:tcPr>
          <w:p w14:paraId="2A9BA962"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28.6</w:t>
            </w:r>
          </w:p>
        </w:tc>
        <w:tc>
          <w:tcPr>
            <w:tcW w:w="1350" w:type="dxa"/>
          </w:tcPr>
          <w:p w14:paraId="30BDE933"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24.9</w:t>
            </w:r>
          </w:p>
        </w:tc>
      </w:tr>
      <w:tr w:rsidR="004B483F" w:rsidRPr="00050A15" w14:paraId="3B7C527E" w14:textId="77777777" w:rsidTr="003462E2">
        <w:trPr>
          <w:trHeight w:val="350"/>
        </w:trPr>
        <w:tc>
          <w:tcPr>
            <w:cnfStyle w:val="001000000000" w:firstRow="0" w:lastRow="0" w:firstColumn="1" w:lastColumn="0" w:oddVBand="0" w:evenVBand="0" w:oddHBand="0" w:evenHBand="0" w:firstRowFirstColumn="0" w:firstRowLastColumn="0" w:lastRowFirstColumn="0" w:lastRowLastColumn="0"/>
            <w:tcW w:w="3312" w:type="dxa"/>
            <w:gridSpan w:val="2"/>
          </w:tcPr>
          <w:p w14:paraId="4B7EB48C" w14:textId="77777777" w:rsidR="004B483F" w:rsidRPr="00050A15" w:rsidRDefault="004B483F" w:rsidP="00B52F81">
            <w:pPr>
              <w:tabs>
                <w:tab w:val="left" w:pos="1332"/>
              </w:tabs>
              <w:spacing w:line="320" w:lineRule="exact"/>
              <w:contextualSpacing/>
              <w:rPr>
                <w:b w:val="0"/>
                <w:sz w:val="20"/>
              </w:rPr>
            </w:pPr>
            <w:r w:rsidRPr="00050A15">
              <w:rPr>
                <w:sz w:val="20"/>
              </w:rPr>
              <w:t>First Day Waitlist</w:t>
            </w:r>
            <w:r>
              <w:rPr>
                <w:sz w:val="20"/>
              </w:rPr>
              <w:t xml:space="preserve"> </w:t>
            </w:r>
            <w:r w:rsidRPr="00050A15">
              <w:rPr>
                <w:sz w:val="20"/>
              </w:rPr>
              <w:t>(Page 2)</w:t>
            </w:r>
          </w:p>
        </w:tc>
        <w:tc>
          <w:tcPr>
            <w:tcW w:w="1319" w:type="dxa"/>
          </w:tcPr>
          <w:p w14:paraId="56E13A0C" w14:textId="77777777" w:rsidR="004B483F" w:rsidRPr="00050A15" w:rsidRDefault="004B483F" w:rsidP="00B52F81">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60</w:t>
            </w:r>
          </w:p>
        </w:tc>
        <w:tc>
          <w:tcPr>
            <w:tcW w:w="1350" w:type="dxa"/>
          </w:tcPr>
          <w:p w14:paraId="197CC5D7" w14:textId="77777777" w:rsidR="004B483F" w:rsidRPr="00050A15" w:rsidRDefault="004B483F" w:rsidP="00B52F81">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99</w:t>
            </w:r>
          </w:p>
        </w:tc>
        <w:tc>
          <w:tcPr>
            <w:tcW w:w="1350" w:type="dxa"/>
          </w:tcPr>
          <w:p w14:paraId="62BE76A9" w14:textId="77777777" w:rsidR="004B483F" w:rsidRPr="00050A15" w:rsidRDefault="004B483F" w:rsidP="00B52F81">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119</w:t>
            </w:r>
          </w:p>
        </w:tc>
        <w:tc>
          <w:tcPr>
            <w:tcW w:w="1350" w:type="dxa"/>
          </w:tcPr>
          <w:p w14:paraId="3FDB1C05" w14:textId="77777777" w:rsidR="004B483F" w:rsidRPr="00050A15" w:rsidRDefault="004B483F" w:rsidP="00B52F81">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150</w:t>
            </w:r>
          </w:p>
        </w:tc>
        <w:tc>
          <w:tcPr>
            <w:tcW w:w="1350" w:type="dxa"/>
          </w:tcPr>
          <w:p w14:paraId="53CEB180" w14:textId="77777777" w:rsidR="004B483F" w:rsidRPr="00050A15" w:rsidRDefault="004B483F" w:rsidP="00B52F81">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96</w:t>
            </w:r>
          </w:p>
        </w:tc>
      </w:tr>
      <w:tr w:rsidR="004B483F" w:rsidRPr="00050A15" w14:paraId="55B2BBD2" w14:textId="77777777" w:rsidTr="003462E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08" w:type="dxa"/>
          </w:tcPr>
          <w:p w14:paraId="2B758131" w14:textId="77777777" w:rsidR="004B483F" w:rsidRPr="00050A15" w:rsidRDefault="004B483F" w:rsidP="00B52F81">
            <w:pPr>
              <w:tabs>
                <w:tab w:val="right" w:pos="1854"/>
              </w:tabs>
              <w:spacing w:line="320" w:lineRule="exact"/>
              <w:contextualSpacing/>
              <w:rPr>
                <w:b w:val="0"/>
                <w:sz w:val="20"/>
              </w:rPr>
            </w:pPr>
            <w:r w:rsidRPr="00050A15">
              <w:rPr>
                <w:sz w:val="20"/>
              </w:rPr>
              <w:t>FTEF</w:t>
            </w:r>
          </w:p>
        </w:tc>
        <w:tc>
          <w:tcPr>
            <w:tcW w:w="1804" w:type="dxa"/>
          </w:tcPr>
          <w:p w14:paraId="55EA1156" w14:textId="77777777" w:rsidR="004B483F" w:rsidRPr="00050A15" w:rsidRDefault="004B483F" w:rsidP="00B52F81">
            <w:pPr>
              <w:tabs>
                <w:tab w:val="right" w:pos="1854"/>
              </w:tabs>
              <w:spacing w:line="320" w:lineRule="exact"/>
              <w:contextualSpacing/>
              <w:jc w:val="right"/>
              <w:cnfStyle w:val="000000100000" w:firstRow="0" w:lastRow="0" w:firstColumn="0" w:lastColumn="0" w:oddVBand="0" w:evenVBand="0" w:oddHBand="1" w:evenHBand="0" w:firstRowFirstColumn="0" w:firstRowLastColumn="0" w:lastRowFirstColumn="0" w:lastRowLastColumn="0"/>
              <w:rPr>
                <w:b/>
                <w:i/>
              </w:rPr>
            </w:pPr>
            <w:r w:rsidRPr="00050A15">
              <w:rPr>
                <w:b/>
                <w:i/>
              </w:rPr>
              <w:t>TOTAL</w:t>
            </w:r>
          </w:p>
        </w:tc>
        <w:tc>
          <w:tcPr>
            <w:tcW w:w="1319" w:type="dxa"/>
          </w:tcPr>
          <w:p w14:paraId="0FA7F699"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rPr>
                <w:b/>
              </w:rPr>
            </w:pPr>
            <w:r w:rsidRPr="00050A15">
              <w:rPr>
                <w:b/>
              </w:rPr>
              <w:t>6.4</w:t>
            </w:r>
          </w:p>
        </w:tc>
        <w:tc>
          <w:tcPr>
            <w:tcW w:w="1350" w:type="dxa"/>
          </w:tcPr>
          <w:p w14:paraId="39AC03B4"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rPr>
                <w:b/>
              </w:rPr>
            </w:pPr>
            <w:r w:rsidRPr="00050A15">
              <w:rPr>
                <w:b/>
              </w:rPr>
              <w:t>6.5</w:t>
            </w:r>
          </w:p>
        </w:tc>
        <w:tc>
          <w:tcPr>
            <w:tcW w:w="1350" w:type="dxa"/>
          </w:tcPr>
          <w:p w14:paraId="1716EC1B"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rPr>
                <w:b/>
              </w:rPr>
            </w:pPr>
            <w:r w:rsidRPr="00050A15">
              <w:rPr>
                <w:b/>
              </w:rPr>
              <w:t>7.2</w:t>
            </w:r>
          </w:p>
        </w:tc>
        <w:tc>
          <w:tcPr>
            <w:tcW w:w="1350" w:type="dxa"/>
          </w:tcPr>
          <w:p w14:paraId="656C87DF"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rPr>
                <w:b/>
              </w:rPr>
            </w:pPr>
            <w:r w:rsidRPr="00050A15">
              <w:rPr>
                <w:b/>
              </w:rPr>
              <w:t>7.5</w:t>
            </w:r>
          </w:p>
        </w:tc>
        <w:tc>
          <w:tcPr>
            <w:tcW w:w="1350" w:type="dxa"/>
          </w:tcPr>
          <w:p w14:paraId="0FA55B78"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rPr>
                <w:b/>
              </w:rPr>
            </w:pPr>
            <w:r w:rsidRPr="00050A15">
              <w:rPr>
                <w:b/>
              </w:rPr>
              <w:t>8.1</w:t>
            </w:r>
          </w:p>
        </w:tc>
      </w:tr>
      <w:tr w:rsidR="004B483F" w:rsidRPr="00050A15" w14:paraId="0B328FF7" w14:textId="77777777" w:rsidTr="003462E2">
        <w:trPr>
          <w:trHeight w:val="288"/>
        </w:trPr>
        <w:tc>
          <w:tcPr>
            <w:cnfStyle w:val="001000000000" w:firstRow="0" w:lastRow="0" w:firstColumn="1" w:lastColumn="0" w:oddVBand="0" w:evenVBand="0" w:oddHBand="0" w:evenHBand="0" w:firstRowFirstColumn="0" w:firstRowLastColumn="0" w:lastRowFirstColumn="0" w:lastRowLastColumn="0"/>
            <w:tcW w:w="1508" w:type="dxa"/>
          </w:tcPr>
          <w:p w14:paraId="44DC4E17" w14:textId="77777777" w:rsidR="004B483F" w:rsidRPr="00050A15" w:rsidRDefault="004B483F" w:rsidP="00B52F81">
            <w:pPr>
              <w:spacing w:line="320" w:lineRule="exact"/>
              <w:contextualSpacing/>
              <w:rPr>
                <w:b w:val="0"/>
                <w:sz w:val="20"/>
              </w:rPr>
            </w:pPr>
          </w:p>
        </w:tc>
        <w:tc>
          <w:tcPr>
            <w:tcW w:w="1804" w:type="dxa"/>
          </w:tcPr>
          <w:p w14:paraId="52ACAA49" w14:textId="77777777" w:rsidR="004B483F" w:rsidRPr="00050A15" w:rsidRDefault="004B483F" w:rsidP="00B52F81">
            <w:pPr>
              <w:spacing w:line="320" w:lineRule="exact"/>
              <w:contextualSpacing/>
              <w:jc w:val="right"/>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i/>
                <w:iCs/>
              </w:rPr>
            </w:pPr>
            <w:r w:rsidRPr="00050A15">
              <w:rPr>
                <w:i/>
              </w:rPr>
              <w:t>Full-Time</w:t>
            </w:r>
          </w:p>
        </w:tc>
        <w:tc>
          <w:tcPr>
            <w:tcW w:w="1319" w:type="dxa"/>
          </w:tcPr>
          <w:p w14:paraId="450D9BDE" w14:textId="77777777" w:rsidR="004B483F" w:rsidRPr="00050A15" w:rsidRDefault="004B483F" w:rsidP="00B52F81">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1.999</w:t>
            </w:r>
          </w:p>
        </w:tc>
        <w:tc>
          <w:tcPr>
            <w:tcW w:w="1350" w:type="dxa"/>
          </w:tcPr>
          <w:p w14:paraId="36217C53" w14:textId="77777777" w:rsidR="004B483F" w:rsidRPr="00050A15" w:rsidRDefault="004B483F" w:rsidP="00B52F81">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2.066</w:t>
            </w:r>
          </w:p>
        </w:tc>
        <w:tc>
          <w:tcPr>
            <w:tcW w:w="1350" w:type="dxa"/>
          </w:tcPr>
          <w:p w14:paraId="3DAB4C7A" w14:textId="77777777" w:rsidR="004B483F" w:rsidRPr="00050A15" w:rsidRDefault="004B483F" w:rsidP="00B52F81">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1.865</w:t>
            </w:r>
          </w:p>
        </w:tc>
        <w:tc>
          <w:tcPr>
            <w:tcW w:w="1350" w:type="dxa"/>
          </w:tcPr>
          <w:p w14:paraId="6FA1B35E" w14:textId="77777777" w:rsidR="004B483F" w:rsidRPr="00050A15" w:rsidRDefault="004B483F" w:rsidP="00B52F81">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4.000</w:t>
            </w:r>
          </w:p>
        </w:tc>
        <w:tc>
          <w:tcPr>
            <w:tcW w:w="1350" w:type="dxa"/>
          </w:tcPr>
          <w:p w14:paraId="296B0F31" w14:textId="77777777" w:rsidR="004B483F" w:rsidRPr="00050A15" w:rsidRDefault="004B483F" w:rsidP="00B52F81">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3.998</w:t>
            </w:r>
          </w:p>
        </w:tc>
      </w:tr>
      <w:tr w:rsidR="004B483F" w:rsidRPr="00050A15" w14:paraId="0BF73FA5" w14:textId="77777777" w:rsidTr="003462E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08" w:type="dxa"/>
          </w:tcPr>
          <w:p w14:paraId="2DC99CF2" w14:textId="77777777" w:rsidR="004B483F" w:rsidRPr="00050A15" w:rsidRDefault="004B483F" w:rsidP="00B52F81">
            <w:pPr>
              <w:spacing w:line="320" w:lineRule="exact"/>
              <w:contextualSpacing/>
              <w:rPr>
                <w:sz w:val="20"/>
              </w:rPr>
            </w:pPr>
          </w:p>
        </w:tc>
        <w:tc>
          <w:tcPr>
            <w:tcW w:w="1804" w:type="dxa"/>
          </w:tcPr>
          <w:p w14:paraId="2A96BBD1" w14:textId="77777777" w:rsidR="004B483F" w:rsidRPr="00050A15" w:rsidRDefault="004B483F" w:rsidP="00B52F81">
            <w:pPr>
              <w:spacing w:line="320" w:lineRule="exact"/>
              <w:contextualSpacing/>
              <w:jc w:val="right"/>
              <w:cnfStyle w:val="000000100000" w:firstRow="0" w:lastRow="0" w:firstColumn="0" w:lastColumn="0" w:oddVBand="0" w:evenVBand="0" w:oddHBand="1" w:evenHBand="0" w:firstRowFirstColumn="0" w:firstRowLastColumn="0" w:lastRowFirstColumn="0" w:lastRowLastColumn="0"/>
              <w:rPr>
                <w:i/>
              </w:rPr>
            </w:pPr>
            <w:r w:rsidRPr="00050A15">
              <w:rPr>
                <w:i/>
              </w:rPr>
              <w:t>Overload</w:t>
            </w:r>
          </w:p>
        </w:tc>
        <w:tc>
          <w:tcPr>
            <w:tcW w:w="1319" w:type="dxa"/>
          </w:tcPr>
          <w:p w14:paraId="73B01AD6"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0.267</w:t>
            </w:r>
          </w:p>
        </w:tc>
        <w:tc>
          <w:tcPr>
            <w:tcW w:w="1350" w:type="dxa"/>
          </w:tcPr>
          <w:p w14:paraId="460282BF"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0.133</w:t>
            </w:r>
          </w:p>
        </w:tc>
        <w:tc>
          <w:tcPr>
            <w:tcW w:w="1350" w:type="dxa"/>
          </w:tcPr>
          <w:p w14:paraId="695EAEBA"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0.200</w:t>
            </w:r>
          </w:p>
        </w:tc>
        <w:tc>
          <w:tcPr>
            <w:tcW w:w="1350" w:type="dxa"/>
          </w:tcPr>
          <w:p w14:paraId="70621180"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0.668</w:t>
            </w:r>
          </w:p>
        </w:tc>
        <w:tc>
          <w:tcPr>
            <w:tcW w:w="1350" w:type="dxa"/>
          </w:tcPr>
          <w:p w14:paraId="7D4645F8"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0.866</w:t>
            </w:r>
          </w:p>
        </w:tc>
      </w:tr>
      <w:tr w:rsidR="004B483F" w:rsidRPr="00050A15" w14:paraId="36B7C3CA" w14:textId="77777777" w:rsidTr="003462E2">
        <w:trPr>
          <w:trHeight w:val="288"/>
        </w:trPr>
        <w:tc>
          <w:tcPr>
            <w:cnfStyle w:val="001000000000" w:firstRow="0" w:lastRow="0" w:firstColumn="1" w:lastColumn="0" w:oddVBand="0" w:evenVBand="0" w:oddHBand="0" w:evenHBand="0" w:firstRowFirstColumn="0" w:firstRowLastColumn="0" w:lastRowFirstColumn="0" w:lastRowLastColumn="0"/>
            <w:tcW w:w="1508" w:type="dxa"/>
          </w:tcPr>
          <w:p w14:paraId="27515CDB" w14:textId="77777777" w:rsidR="004B483F" w:rsidRPr="00050A15" w:rsidRDefault="004B483F" w:rsidP="00B52F81">
            <w:pPr>
              <w:spacing w:line="320" w:lineRule="exact"/>
              <w:contextualSpacing/>
              <w:rPr>
                <w:sz w:val="20"/>
              </w:rPr>
            </w:pPr>
          </w:p>
        </w:tc>
        <w:tc>
          <w:tcPr>
            <w:tcW w:w="1804" w:type="dxa"/>
          </w:tcPr>
          <w:p w14:paraId="77641512" w14:textId="77777777" w:rsidR="004B483F" w:rsidRPr="00050A15" w:rsidRDefault="004B483F" w:rsidP="00B52F81">
            <w:pPr>
              <w:spacing w:line="320" w:lineRule="exact"/>
              <w:contextualSpacing/>
              <w:jc w:val="right"/>
              <w:cnfStyle w:val="000000000000" w:firstRow="0" w:lastRow="0" w:firstColumn="0" w:lastColumn="0" w:oddVBand="0" w:evenVBand="0" w:oddHBand="0" w:evenHBand="0" w:firstRowFirstColumn="0" w:firstRowLastColumn="0" w:lastRowFirstColumn="0" w:lastRowLastColumn="0"/>
              <w:rPr>
                <w:i/>
              </w:rPr>
            </w:pPr>
            <w:r w:rsidRPr="00050A15">
              <w:rPr>
                <w:i/>
              </w:rPr>
              <w:t>Adjunct</w:t>
            </w:r>
          </w:p>
        </w:tc>
        <w:tc>
          <w:tcPr>
            <w:tcW w:w="1319" w:type="dxa"/>
          </w:tcPr>
          <w:p w14:paraId="558959BC" w14:textId="77777777" w:rsidR="004B483F" w:rsidRPr="00050A15" w:rsidRDefault="004B483F" w:rsidP="00B52F81">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3.797</w:t>
            </w:r>
          </w:p>
        </w:tc>
        <w:tc>
          <w:tcPr>
            <w:tcW w:w="1350" w:type="dxa"/>
          </w:tcPr>
          <w:p w14:paraId="1144676D" w14:textId="77777777" w:rsidR="004B483F" w:rsidRPr="00050A15" w:rsidRDefault="004B483F" w:rsidP="00B52F81">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3.997</w:t>
            </w:r>
          </w:p>
        </w:tc>
        <w:tc>
          <w:tcPr>
            <w:tcW w:w="1350" w:type="dxa"/>
          </w:tcPr>
          <w:p w14:paraId="08408A2E" w14:textId="77777777" w:rsidR="004B483F" w:rsidRPr="00050A15" w:rsidRDefault="004B483F" w:rsidP="00B52F81">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4.797</w:t>
            </w:r>
          </w:p>
        </w:tc>
        <w:tc>
          <w:tcPr>
            <w:tcW w:w="1350" w:type="dxa"/>
          </w:tcPr>
          <w:p w14:paraId="2F01C86D" w14:textId="77777777" w:rsidR="004B483F" w:rsidRPr="00050A15" w:rsidRDefault="004B483F" w:rsidP="00B52F81">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2.532</w:t>
            </w:r>
          </w:p>
        </w:tc>
        <w:tc>
          <w:tcPr>
            <w:tcW w:w="1350" w:type="dxa"/>
          </w:tcPr>
          <w:p w14:paraId="7272BC89" w14:textId="77777777" w:rsidR="004B483F" w:rsidRPr="00050A15" w:rsidRDefault="004B483F" w:rsidP="00B52F81">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2.532</w:t>
            </w:r>
          </w:p>
        </w:tc>
      </w:tr>
      <w:tr w:rsidR="004B483F" w:rsidRPr="00050A15" w14:paraId="11D34448" w14:textId="77777777" w:rsidTr="003462E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08" w:type="dxa"/>
          </w:tcPr>
          <w:p w14:paraId="42DEE523" w14:textId="77777777" w:rsidR="004B483F" w:rsidRPr="00050A15" w:rsidRDefault="004B483F" w:rsidP="00B52F81">
            <w:pPr>
              <w:spacing w:line="320" w:lineRule="exact"/>
              <w:contextualSpacing/>
              <w:rPr>
                <w:sz w:val="20"/>
              </w:rPr>
            </w:pPr>
          </w:p>
        </w:tc>
        <w:tc>
          <w:tcPr>
            <w:tcW w:w="1804" w:type="dxa"/>
          </w:tcPr>
          <w:p w14:paraId="7C0957DD" w14:textId="77777777" w:rsidR="004B483F" w:rsidRPr="00050A15" w:rsidRDefault="004B483F" w:rsidP="00B52F81">
            <w:pPr>
              <w:spacing w:line="320" w:lineRule="exact"/>
              <w:contextualSpacing/>
              <w:jc w:val="right"/>
              <w:cnfStyle w:val="000000100000" w:firstRow="0" w:lastRow="0" w:firstColumn="0" w:lastColumn="0" w:oddVBand="0" w:evenVBand="0" w:oddHBand="1" w:evenHBand="0" w:firstRowFirstColumn="0" w:firstRowLastColumn="0" w:lastRowFirstColumn="0" w:lastRowLastColumn="0"/>
              <w:rPr>
                <w:i/>
              </w:rPr>
            </w:pPr>
            <w:r w:rsidRPr="00050A15">
              <w:rPr>
                <w:i/>
              </w:rPr>
              <w:t>Summer</w:t>
            </w:r>
          </w:p>
        </w:tc>
        <w:tc>
          <w:tcPr>
            <w:tcW w:w="1319" w:type="dxa"/>
          </w:tcPr>
          <w:p w14:paraId="0D7CA58F"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0.333</w:t>
            </w:r>
          </w:p>
        </w:tc>
        <w:tc>
          <w:tcPr>
            <w:tcW w:w="1350" w:type="dxa"/>
          </w:tcPr>
          <w:p w14:paraId="01E82490"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0.333</w:t>
            </w:r>
          </w:p>
        </w:tc>
        <w:tc>
          <w:tcPr>
            <w:tcW w:w="1350" w:type="dxa"/>
          </w:tcPr>
          <w:p w14:paraId="41CF51F9"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0.333</w:t>
            </w:r>
          </w:p>
        </w:tc>
        <w:tc>
          <w:tcPr>
            <w:tcW w:w="1350" w:type="dxa"/>
          </w:tcPr>
          <w:p w14:paraId="49889700"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0.333</w:t>
            </w:r>
          </w:p>
        </w:tc>
        <w:tc>
          <w:tcPr>
            <w:tcW w:w="1350" w:type="dxa"/>
          </w:tcPr>
          <w:p w14:paraId="1815A7CE"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0.733</w:t>
            </w:r>
          </w:p>
        </w:tc>
      </w:tr>
      <w:tr w:rsidR="004B483F" w:rsidRPr="00050A15" w14:paraId="4A23658E" w14:textId="77777777" w:rsidTr="003462E2">
        <w:trPr>
          <w:trHeight w:val="395"/>
        </w:trPr>
        <w:tc>
          <w:tcPr>
            <w:cnfStyle w:val="001000000000" w:firstRow="0" w:lastRow="0" w:firstColumn="1" w:lastColumn="0" w:oddVBand="0" w:evenVBand="0" w:oddHBand="0" w:evenHBand="0" w:firstRowFirstColumn="0" w:firstRowLastColumn="0" w:lastRowFirstColumn="0" w:lastRowLastColumn="0"/>
            <w:tcW w:w="3312" w:type="dxa"/>
            <w:gridSpan w:val="2"/>
          </w:tcPr>
          <w:p w14:paraId="70EF4BB4" w14:textId="77777777" w:rsidR="004B483F" w:rsidRPr="00050A15" w:rsidRDefault="004B483F" w:rsidP="00B52F81">
            <w:pPr>
              <w:spacing w:line="320" w:lineRule="exact"/>
              <w:contextualSpacing/>
              <w:rPr>
                <w:b w:val="0"/>
                <w:sz w:val="20"/>
              </w:rPr>
            </w:pPr>
            <w:r w:rsidRPr="00050A15">
              <w:rPr>
                <w:sz w:val="20"/>
              </w:rPr>
              <w:t>FTES (Page 2)</w:t>
            </w:r>
          </w:p>
        </w:tc>
        <w:tc>
          <w:tcPr>
            <w:tcW w:w="1319" w:type="dxa"/>
          </w:tcPr>
          <w:p w14:paraId="27383885" w14:textId="77777777" w:rsidR="004B483F" w:rsidRPr="00050A15" w:rsidRDefault="004B483F" w:rsidP="00B52F81">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99.55</w:t>
            </w:r>
          </w:p>
        </w:tc>
        <w:tc>
          <w:tcPr>
            <w:tcW w:w="1350" w:type="dxa"/>
          </w:tcPr>
          <w:p w14:paraId="32DD112C" w14:textId="77777777" w:rsidR="004B483F" w:rsidRPr="00050A15" w:rsidRDefault="004B483F" w:rsidP="00B52F81">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86</w:t>
            </w:r>
          </w:p>
        </w:tc>
        <w:tc>
          <w:tcPr>
            <w:tcW w:w="1350" w:type="dxa"/>
          </w:tcPr>
          <w:p w14:paraId="65E88A11" w14:textId="77777777" w:rsidR="004B483F" w:rsidRPr="00050A15" w:rsidRDefault="004B483F" w:rsidP="00B52F81">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103.02</w:t>
            </w:r>
          </w:p>
        </w:tc>
        <w:tc>
          <w:tcPr>
            <w:tcW w:w="1350" w:type="dxa"/>
          </w:tcPr>
          <w:p w14:paraId="25059A26" w14:textId="77777777" w:rsidR="004B483F" w:rsidRPr="00050A15" w:rsidRDefault="004B483F" w:rsidP="00B52F81">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113</w:t>
            </w:r>
          </w:p>
        </w:tc>
        <w:tc>
          <w:tcPr>
            <w:tcW w:w="1350" w:type="dxa"/>
          </w:tcPr>
          <w:p w14:paraId="62F773D4" w14:textId="77777777" w:rsidR="004B483F" w:rsidRPr="00050A15" w:rsidRDefault="004B483F" w:rsidP="00B52F81">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104</w:t>
            </w:r>
          </w:p>
        </w:tc>
      </w:tr>
      <w:tr w:rsidR="004B483F" w:rsidRPr="00050A15" w14:paraId="09469BB3" w14:textId="77777777" w:rsidTr="003462E2">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3312" w:type="dxa"/>
            <w:gridSpan w:val="2"/>
          </w:tcPr>
          <w:p w14:paraId="4AFBD4BF" w14:textId="77777777" w:rsidR="004B483F" w:rsidRPr="00050A15" w:rsidRDefault="004B483F" w:rsidP="00B52F81">
            <w:pPr>
              <w:spacing w:line="320" w:lineRule="exact"/>
              <w:contextualSpacing/>
              <w:rPr>
                <w:b w:val="0"/>
              </w:rPr>
            </w:pPr>
            <w:r w:rsidRPr="00050A15">
              <w:rPr>
                <w:szCs w:val="16"/>
              </w:rPr>
              <w:t xml:space="preserve">Degrees &amp; Certificates </w:t>
            </w:r>
            <w:r w:rsidRPr="00050A15">
              <w:rPr>
                <w:sz w:val="20"/>
              </w:rPr>
              <w:t>(Page 4)</w:t>
            </w:r>
            <w:r w:rsidRPr="00050A15">
              <w:t xml:space="preserve"> </w:t>
            </w:r>
          </w:p>
          <w:p w14:paraId="3A1D8D43" w14:textId="77777777" w:rsidR="004B483F" w:rsidRPr="00050A15" w:rsidRDefault="004B483F" w:rsidP="00B52F81">
            <w:pPr>
              <w:spacing w:line="320" w:lineRule="exact"/>
              <w:contextualSpacing/>
              <w:rPr>
                <w:sz w:val="16"/>
                <w:szCs w:val="16"/>
              </w:rPr>
            </w:pPr>
            <w:r w:rsidRPr="00050A15">
              <w:rPr>
                <w:sz w:val="16"/>
                <w:szCs w:val="16"/>
              </w:rPr>
              <w:t>Studio Art AA-T</w:t>
            </w:r>
          </w:p>
          <w:p w14:paraId="1AC11012" w14:textId="77777777" w:rsidR="004B483F" w:rsidRPr="00050A15" w:rsidRDefault="004B483F" w:rsidP="00B52F81">
            <w:pPr>
              <w:spacing w:line="320" w:lineRule="exact"/>
              <w:contextualSpacing/>
              <w:rPr>
                <w:b w:val="0"/>
                <w:sz w:val="16"/>
                <w:szCs w:val="16"/>
              </w:rPr>
            </w:pPr>
            <w:r w:rsidRPr="00050A15">
              <w:rPr>
                <w:sz w:val="16"/>
                <w:szCs w:val="16"/>
              </w:rPr>
              <w:t>Commercial Art AA</w:t>
            </w:r>
          </w:p>
          <w:p w14:paraId="7B923603" w14:textId="77777777" w:rsidR="004B483F" w:rsidRPr="00050A15" w:rsidRDefault="004B483F" w:rsidP="00B52F81">
            <w:pPr>
              <w:spacing w:line="320" w:lineRule="exact"/>
              <w:contextualSpacing/>
              <w:rPr>
                <w:b w:val="0"/>
              </w:rPr>
            </w:pPr>
            <w:r w:rsidRPr="00050A15">
              <w:rPr>
                <w:sz w:val="16"/>
                <w:szCs w:val="16"/>
              </w:rPr>
              <w:t>Liberal Arts and Humanities AA</w:t>
            </w:r>
          </w:p>
        </w:tc>
        <w:tc>
          <w:tcPr>
            <w:tcW w:w="1319" w:type="dxa"/>
          </w:tcPr>
          <w:p w14:paraId="332F0920"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pPr>
          </w:p>
          <w:p w14:paraId="2E7DEA2A"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5</w:t>
            </w:r>
          </w:p>
          <w:p w14:paraId="2F8D296C"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1</w:t>
            </w:r>
          </w:p>
          <w:p w14:paraId="557AD7BE"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 xml:space="preserve">42 </w:t>
            </w:r>
          </w:p>
        </w:tc>
        <w:tc>
          <w:tcPr>
            <w:tcW w:w="1350" w:type="dxa"/>
          </w:tcPr>
          <w:p w14:paraId="64B3871D"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pPr>
          </w:p>
          <w:p w14:paraId="56533D60"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 xml:space="preserve">2 </w:t>
            </w:r>
          </w:p>
          <w:p w14:paraId="52665D8C"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5</w:t>
            </w:r>
          </w:p>
          <w:p w14:paraId="3C1F9D40"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66</w:t>
            </w:r>
          </w:p>
        </w:tc>
        <w:tc>
          <w:tcPr>
            <w:tcW w:w="1350" w:type="dxa"/>
          </w:tcPr>
          <w:p w14:paraId="23E06E7A"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pPr>
          </w:p>
          <w:p w14:paraId="73FB0A12"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 xml:space="preserve">10 </w:t>
            </w:r>
          </w:p>
          <w:p w14:paraId="00BE46E2"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5</w:t>
            </w:r>
          </w:p>
          <w:p w14:paraId="1EB206C6"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113</w:t>
            </w:r>
          </w:p>
        </w:tc>
        <w:tc>
          <w:tcPr>
            <w:tcW w:w="1350" w:type="dxa"/>
          </w:tcPr>
          <w:p w14:paraId="2EBA9606"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pPr>
          </w:p>
          <w:p w14:paraId="471A3D15"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 xml:space="preserve">8 </w:t>
            </w:r>
          </w:p>
          <w:p w14:paraId="54A6291B"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2</w:t>
            </w:r>
          </w:p>
          <w:p w14:paraId="0583C422"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136</w:t>
            </w:r>
          </w:p>
        </w:tc>
        <w:tc>
          <w:tcPr>
            <w:tcW w:w="1350" w:type="dxa"/>
          </w:tcPr>
          <w:p w14:paraId="2B07FF3B"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pPr>
          </w:p>
          <w:p w14:paraId="6CD73AB8"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9</w:t>
            </w:r>
          </w:p>
          <w:p w14:paraId="17F49F34"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4</w:t>
            </w:r>
          </w:p>
          <w:p w14:paraId="1E8C5932" w14:textId="77777777" w:rsidR="004B483F" w:rsidRPr="00050A15" w:rsidRDefault="004B483F" w:rsidP="00B52F81">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76</w:t>
            </w:r>
          </w:p>
        </w:tc>
      </w:tr>
      <w:tr w:rsidR="004B483F" w:rsidRPr="00050A15" w14:paraId="723CCFDE" w14:textId="77777777" w:rsidTr="003462E2">
        <w:trPr>
          <w:trHeight w:val="773"/>
        </w:trPr>
        <w:tc>
          <w:tcPr>
            <w:cnfStyle w:val="001000000000" w:firstRow="0" w:lastRow="0" w:firstColumn="1" w:lastColumn="0" w:oddVBand="0" w:evenVBand="0" w:oddHBand="0" w:evenHBand="0" w:firstRowFirstColumn="0" w:firstRowLastColumn="0" w:lastRowFirstColumn="0" w:lastRowLastColumn="0"/>
            <w:tcW w:w="3312" w:type="dxa"/>
            <w:gridSpan w:val="2"/>
          </w:tcPr>
          <w:p w14:paraId="74CFCEE8" w14:textId="77777777" w:rsidR="004B483F" w:rsidRPr="00050A15" w:rsidRDefault="004B483F" w:rsidP="00B52F81">
            <w:pPr>
              <w:rPr>
                <w:rFonts w:asciiTheme="majorHAnsi" w:hAnsiTheme="majorHAnsi"/>
                <w:b w:val="0"/>
                <w:i/>
              </w:rPr>
            </w:pPr>
            <w:r w:rsidRPr="00050A15">
              <w:rPr>
                <w:rFonts w:asciiTheme="majorHAnsi" w:hAnsiTheme="majorHAnsi"/>
                <w:i/>
              </w:rPr>
              <w:lastRenderedPageBreak/>
              <w:t>Student Retention &amp;Success Rates</w:t>
            </w:r>
          </w:p>
          <w:p w14:paraId="634192EA" w14:textId="77777777" w:rsidR="004B483F" w:rsidRPr="00050A15" w:rsidRDefault="004B483F" w:rsidP="00B52F81">
            <w:pPr>
              <w:rPr>
                <w:b w:val="0"/>
                <w:i/>
              </w:rPr>
            </w:pPr>
            <w:r w:rsidRPr="00050A15">
              <w:rPr>
                <w:i/>
              </w:rPr>
              <w:t>Art Courses</w:t>
            </w:r>
          </w:p>
          <w:p w14:paraId="65AE05EE" w14:textId="77777777" w:rsidR="004B483F" w:rsidRPr="00050A15" w:rsidRDefault="004B483F" w:rsidP="00B52F81">
            <w:pPr>
              <w:rPr>
                <w:rFonts w:asciiTheme="majorHAnsi" w:hAnsiTheme="majorHAnsi"/>
                <w:i/>
              </w:rPr>
            </w:pPr>
            <w:r w:rsidRPr="00050A15">
              <w:rPr>
                <w:rFonts w:asciiTheme="majorHAnsi" w:hAnsiTheme="majorHAnsi"/>
                <w:i/>
              </w:rPr>
              <w:t>Porterville College Courses</w:t>
            </w:r>
          </w:p>
          <w:p w14:paraId="60265D04" w14:textId="77777777" w:rsidR="004B483F" w:rsidRPr="00050A15" w:rsidRDefault="004B483F" w:rsidP="00B52F81">
            <w:pPr>
              <w:rPr>
                <w:i/>
                <w:sz w:val="16"/>
                <w:szCs w:val="16"/>
              </w:rPr>
            </w:pPr>
          </w:p>
          <w:p w14:paraId="3ACB4F53" w14:textId="77777777" w:rsidR="004B483F" w:rsidRPr="00050A15" w:rsidRDefault="004B483F" w:rsidP="00B52F81">
            <w:pPr>
              <w:rPr>
                <w:i/>
                <w:sz w:val="16"/>
                <w:szCs w:val="16"/>
              </w:rPr>
            </w:pPr>
            <w:r w:rsidRPr="00050A15">
              <w:rPr>
                <w:i/>
                <w:sz w:val="12"/>
                <w:szCs w:val="12"/>
              </w:rPr>
              <w:t>(From KCCD Program Review Course Success Dashboard)</w:t>
            </w:r>
          </w:p>
        </w:tc>
        <w:tc>
          <w:tcPr>
            <w:tcW w:w="1319" w:type="dxa"/>
          </w:tcPr>
          <w:p w14:paraId="24AEFA12" w14:textId="77777777" w:rsidR="004B483F" w:rsidRDefault="004B483F" w:rsidP="00B52F81">
            <w:pPr>
              <w:cnfStyle w:val="000000000000" w:firstRow="0" w:lastRow="0" w:firstColumn="0" w:lastColumn="0" w:oddVBand="0" w:evenVBand="0" w:oddHBand="0" w:evenHBand="0" w:firstRowFirstColumn="0" w:firstRowLastColumn="0" w:lastRowFirstColumn="0" w:lastRowLastColumn="0"/>
              <w:rPr>
                <w:b/>
              </w:rPr>
            </w:pPr>
          </w:p>
          <w:p w14:paraId="67BC52FD" w14:textId="77777777" w:rsidR="004B483F" w:rsidRPr="00050A15" w:rsidRDefault="004B483F" w:rsidP="00B52F81">
            <w:pPr>
              <w:cnfStyle w:val="000000000000" w:firstRow="0" w:lastRow="0" w:firstColumn="0" w:lastColumn="0" w:oddVBand="0" w:evenVBand="0" w:oddHBand="0" w:evenHBand="0" w:firstRowFirstColumn="0" w:firstRowLastColumn="0" w:lastRowFirstColumn="0" w:lastRowLastColumn="0"/>
              <w:rPr>
                <w:b/>
              </w:rPr>
            </w:pPr>
            <w:r w:rsidRPr="00050A15">
              <w:rPr>
                <w:b/>
              </w:rPr>
              <w:t>89% and 78%</w:t>
            </w:r>
          </w:p>
          <w:p w14:paraId="3EC89491" w14:textId="77777777" w:rsidR="004B483F" w:rsidRPr="00050A15" w:rsidRDefault="004B483F" w:rsidP="00B52F81">
            <w:pPr>
              <w:cnfStyle w:val="000000000000" w:firstRow="0" w:lastRow="0" w:firstColumn="0" w:lastColumn="0" w:oddVBand="0" w:evenVBand="0" w:oddHBand="0" w:evenHBand="0" w:firstRowFirstColumn="0" w:firstRowLastColumn="0" w:lastRowFirstColumn="0" w:lastRowLastColumn="0"/>
            </w:pPr>
            <w:r w:rsidRPr="00050A15">
              <w:t>89% and 73%</w:t>
            </w:r>
          </w:p>
        </w:tc>
        <w:tc>
          <w:tcPr>
            <w:tcW w:w="1350" w:type="dxa"/>
          </w:tcPr>
          <w:p w14:paraId="2FF864A8" w14:textId="77777777" w:rsidR="004B483F" w:rsidRDefault="004B483F" w:rsidP="00B52F81">
            <w:pPr>
              <w:cnfStyle w:val="000000000000" w:firstRow="0" w:lastRow="0" w:firstColumn="0" w:lastColumn="0" w:oddVBand="0" w:evenVBand="0" w:oddHBand="0" w:evenHBand="0" w:firstRowFirstColumn="0" w:firstRowLastColumn="0" w:lastRowFirstColumn="0" w:lastRowLastColumn="0"/>
              <w:rPr>
                <w:b/>
              </w:rPr>
            </w:pPr>
          </w:p>
          <w:p w14:paraId="673A3CAC" w14:textId="77777777" w:rsidR="004B483F" w:rsidRPr="00050A15" w:rsidRDefault="004B483F" w:rsidP="00B52F81">
            <w:pPr>
              <w:cnfStyle w:val="000000000000" w:firstRow="0" w:lastRow="0" w:firstColumn="0" w:lastColumn="0" w:oddVBand="0" w:evenVBand="0" w:oddHBand="0" w:evenHBand="0" w:firstRowFirstColumn="0" w:firstRowLastColumn="0" w:lastRowFirstColumn="0" w:lastRowLastColumn="0"/>
              <w:rPr>
                <w:b/>
              </w:rPr>
            </w:pPr>
            <w:r w:rsidRPr="00050A15">
              <w:rPr>
                <w:b/>
              </w:rPr>
              <w:t>93% and 84%</w:t>
            </w:r>
          </w:p>
          <w:p w14:paraId="403682CD" w14:textId="77777777" w:rsidR="004B483F" w:rsidRPr="00050A15" w:rsidRDefault="004B483F" w:rsidP="00B52F81">
            <w:pPr>
              <w:cnfStyle w:val="000000000000" w:firstRow="0" w:lastRow="0" w:firstColumn="0" w:lastColumn="0" w:oddVBand="0" w:evenVBand="0" w:oddHBand="0" w:evenHBand="0" w:firstRowFirstColumn="0" w:firstRowLastColumn="0" w:lastRowFirstColumn="0" w:lastRowLastColumn="0"/>
            </w:pPr>
            <w:r w:rsidRPr="00050A15">
              <w:t>90% and 74%</w:t>
            </w:r>
          </w:p>
        </w:tc>
        <w:tc>
          <w:tcPr>
            <w:tcW w:w="1350" w:type="dxa"/>
          </w:tcPr>
          <w:p w14:paraId="0644D708" w14:textId="77777777" w:rsidR="004B483F" w:rsidRDefault="004B483F" w:rsidP="00B52F81">
            <w:pPr>
              <w:cnfStyle w:val="000000000000" w:firstRow="0" w:lastRow="0" w:firstColumn="0" w:lastColumn="0" w:oddVBand="0" w:evenVBand="0" w:oddHBand="0" w:evenHBand="0" w:firstRowFirstColumn="0" w:firstRowLastColumn="0" w:lastRowFirstColumn="0" w:lastRowLastColumn="0"/>
              <w:rPr>
                <w:b/>
              </w:rPr>
            </w:pPr>
          </w:p>
          <w:p w14:paraId="19F9F83E" w14:textId="77777777" w:rsidR="004B483F" w:rsidRPr="00050A15" w:rsidRDefault="004B483F" w:rsidP="00B52F81">
            <w:pPr>
              <w:cnfStyle w:val="000000000000" w:firstRow="0" w:lastRow="0" w:firstColumn="0" w:lastColumn="0" w:oddVBand="0" w:evenVBand="0" w:oddHBand="0" w:evenHBand="0" w:firstRowFirstColumn="0" w:firstRowLastColumn="0" w:lastRowFirstColumn="0" w:lastRowLastColumn="0"/>
              <w:rPr>
                <w:b/>
              </w:rPr>
            </w:pPr>
            <w:r w:rsidRPr="00050A15">
              <w:rPr>
                <w:b/>
              </w:rPr>
              <w:t>92% and 83%</w:t>
            </w:r>
          </w:p>
          <w:p w14:paraId="25B52E0E" w14:textId="77777777" w:rsidR="004B483F" w:rsidRPr="00050A15" w:rsidRDefault="004B483F" w:rsidP="00B52F81">
            <w:pPr>
              <w:cnfStyle w:val="000000000000" w:firstRow="0" w:lastRow="0" w:firstColumn="0" w:lastColumn="0" w:oddVBand="0" w:evenVBand="0" w:oddHBand="0" w:evenHBand="0" w:firstRowFirstColumn="0" w:firstRowLastColumn="0" w:lastRowFirstColumn="0" w:lastRowLastColumn="0"/>
            </w:pPr>
            <w:r w:rsidRPr="00050A15">
              <w:t>91% and 77%</w:t>
            </w:r>
          </w:p>
        </w:tc>
        <w:tc>
          <w:tcPr>
            <w:tcW w:w="1350" w:type="dxa"/>
          </w:tcPr>
          <w:p w14:paraId="32B48629" w14:textId="77777777" w:rsidR="004B483F" w:rsidRDefault="004B483F" w:rsidP="00B52F81">
            <w:pPr>
              <w:cnfStyle w:val="000000000000" w:firstRow="0" w:lastRow="0" w:firstColumn="0" w:lastColumn="0" w:oddVBand="0" w:evenVBand="0" w:oddHBand="0" w:evenHBand="0" w:firstRowFirstColumn="0" w:firstRowLastColumn="0" w:lastRowFirstColumn="0" w:lastRowLastColumn="0"/>
              <w:rPr>
                <w:b/>
              </w:rPr>
            </w:pPr>
          </w:p>
          <w:p w14:paraId="528B99C7" w14:textId="77777777" w:rsidR="004B483F" w:rsidRPr="00050A15" w:rsidRDefault="004B483F" w:rsidP="00B52F81">
            <w:pPr>
              <w:cnfStyle w:val="000000000000" w:firstRow="0" w:lastRow="0" w:firstColumn="0" w:lastColumn="0" w:oddVBand="0" w:evenVBand="0" w:oddHBand="0" w:evenHBand="0" w:firstRowFirstColumn="0" w:firstRowLastColumn="0" w:lastRowFirstColumn="0" w:lastRowLastColumn="0"/>
              <w:rPr>
                <w:b/>
              </w:rPr>
            </w:pPr>
            <w:r w:rsidRPr="00050A15">
              <w:rPr>
                <w:b/>
              </w:rPr>
              <w:t>89% and 80%</w:t>
            </w:r>
          </w:p>
          <w:p w14:paraId="50973AB0" w14:textId="77777777" w:rsidR="004B483F" w:rsidRPr="00050A15" w:rsidRDefault="004B483F" w:rsidP="00B52F81">
            <w:pPr>
              <w:cnfStyle w:val="000000000000" w:firstRow="0" w:lastRow="0" w:firstColumn="0" w:lastColumn="0" w:oddVBand="0" w:evenVBand="0" w:oddHBand="0" w:evenHBand="0" w:firstRowFirstColumn="0" w:firstRowLastColumn="0" w:lastRowFirstColumn="0" w:lastRowLastColumn="0"/>
            </w:pPr>
            <w:r w:rsidRPr="00050A15">
              <w:t>88% and 74%</w:t>
            </w:r>
          </w:p>
        </w:tc>
        <w:tc>
          <w:tcPr>
            <w:tcW w:w="1350" w:type="dxa"/>
          </w:tcPr>
          <w:p w14:paraId="54B35225" w14:textId="77777777" w:rsidR="004B483F" w:rsidRDefault="004B483F" w:rsidP="00B52F81">
            <w:pPr>
              <w:cnfStyle w:val="000000000000" w:firstRow="0" w:lastRow="0" w:firstColumn="0" w:lastColumn="0" w:oddVBand="0" w:evenVBand="0" w:oddHBand="0" w:evenHBand="0" w:firstRowFirstColumn="0" w:firstRowLastColumn="0" w:lastRowFirstColumn="0" w:lastRowLastColumn="0"/>
              <w:rPr>
                <w:b/>
              </w:rPr>
            </w:pPr>
          </w:p>
          <w:p w14:paraId="7E6337F8" w14:textId="77777777" w:rsidR="004B483F" w:rsidRPr="00050A15" w:rsidRDefault="004B483F" w:rsidP="00B52F81">
            <w:pPr>
              <w:cnfStyle w:val="000000000000" w:firstRow="0" w:lastRow="0" w:firstColumn="0" w:lastColumn="0" w:oddVBand="0" w:evenVBand="0" w:oddHBand="0" w:evenHBand="0" w:firstRowFirstColumn="0" w:firstRowLastColumn="0" w:lastRowFirstColumn="0" w:lastRowLastColumn="0"/>
              <w:rPr>
                <w:b/>
              </w:rPr>
            </w:pPr>
            <w:r w:rsidRPr="00050A15">
              <w:rPr>
                <w:b/>
              </w:rPr>
              <w:t>87% and 73%</w:t>
            </w:r>
          </w:p>
          <w:p w14:paraId="3F671FD4" w14:textId="77777777" w:rsidR="004B483F" w:rsidRPr="00050A15" w:rsidRDefault="004B483F" w:rsidP="00B52F81">
            <w:pPr>
              <w:cnfStyle w:val="000000000000" w:firstRow="0" w:lastRow="0" w:firstColumn="0" w:lastColumn="0" w:oddVBand="0" w:evenVBand="0" w:oddHBand="0" w:evenHBand="0" w:firstRowFirstColumn="0" w:firstRowLastColumn="0" w:lastRowFirstColumn="0" w:lastRowLastColumn="0"/>
            </w:pPr>
            <w:r w:rsidRPr="00050A15">
              <w:t>89% and 73%</w:t>
            </w:r>
          </w:p>
        </w:tc>
      </w:tr>
    </w:tbl>
    <w:p w14:paraId="21FF7F45" w14:textId="77777777" w:rsidR="004B483F" w:rsidRPr="00050A15" w:rsidRDefault="004B483F" w:rsidP="004B483F">
      <w:pPr>
        <w:spacing w:after="0" w:line="240" w:lineRule="auto"/>
        <w:rPr>
          <w:rFonts w:ascii="Calibri" w:eastAsia="Calibri" w:hAnsi="Calibri" w:cs="Calibri"/>
          <w:b/>
          <w:i/>
          <w:sz w:val="24"/>
          <w:szCs w:val="24"/>
        </w:rPr>
      </w:pPr>
    </w:p>
    <w:p w14:paraId="61C24B36" w14:textId="77777777" w:rsidR="004B483F" w:rsidRPr="00050A15" w:rsidRDefault="004B483F" w:rsidP="003462E2">
      <w:pPr>
        <w:spacing w:after="0" w:line="240" w:lineRule="auto"/>
        <w:ind w:left="180"/>
        <w:rPr>
          <w:rFonts w:ascii="Calibri" w:eastAsia="Calibri" w:hAnsi="Calibri" w:cs="Calibri"/>
          <w:b/>
          <w:sz w:val="20"/>
          <w:szCs w:val="20"/>
        </w:rPr>
      </w:pPr>
      <w:r w:rsidRPr="00050A15">
        <w:rPr>
          <w:rFonts w:ascii="Calibri" w:eastAsia="Calibri" w:hAnsi="Calibri" w:cs="Calibri"/>
          <w:b/>
          <w:sz w:val="20"/>
          <w:szCs w:val="20"/>
        </w:rPr>
        <w:t>Enrollment Data</w:t>
      </w:r>
    </w:p>
    <w:p w14:paraId="75CC4BF4" w14:textId="77777777" w:rsidR="004B483F" w:rsidRPr="00050A15" w:rsidRDefault="004B483F" w:rsidP="003462E2">
      <w:pPr>
        <w:spacing w:after="0" w:line="240" w:lineRule="auto"/>
        <w:ind w:left="180"/>
        <w:rPr>
          <w:rFonts w:ascii="Calibri" w:eastAsia="Calibri" w:hAnsi="Calibri" w:cs="Calibri"/>
          <w:sz w:val="20"/>
          <w:szCs w:val="20"/>
        </w:rPr>
      </w:pPr>
      <w:r w:rsidRPr="00050A15">
        <w:rPr>
          <w:rFonts w:ascii="Calibri" w:eastAsia="Calibri" w:hAnsi="Calibri" w:cs="Calibri"/>
          <w:sz w:val="20"/>
          <w:szCs w:val="20"/>
        </w:rPr>
        <w:t>The Art program has shown growth in enrollment over the past five years of 695 students in 2016-17 to 821 students in 2020-21 and growth in the number of course sections offered from 22 in 2016-17 to 33 in 2020-21. The number of students per section has stayed fairly constant for the first 4 of the last 5 years with an average of 28.3 students per section for 5 years. The 5</w:t>
      </w:r>
      <w:r w:rsidRPr="00050A15">
        <w:rPr>
          <w:rFonts w:ascii="Calibri" w:eastAsia="Calibri" w:hAnsi="Calibri" w:cs="Calibri"/>
          <w:sz w:val="20"/>
          <w:szCs w:val="20"/>
          <w:vertAlign w:val="superscript"/>
        </w:rPr>
        <w:t>th</w:t>
      </w:r>
      <w:r w:rsidRPr="00050A15">
        <w:rPr>
          <w:rFonts w:ascii="Calibri" w:eastAsia="Calibri" w:hAnsi="Calibri" w:cs="Calibri"/>
          <w:sz w:val="20"/>
          <w:szCs w:val="20"/>
        </w:rPr>
        <w:t xml:space="preserve"> year shows a modest reversal in the upward trend in enrollment (likely due to the effects of Covid-19 on enrollment) and a drop to 24.9 students per section, likely, because of a lag in planning for the effects of Covid-19 on enrollment due to the </w:t>
      </w:r>
      <w:proofErr w:type="gramStart"/>
      <w:r w:rsidRPr="00050A15">
        <w:rPr>
          <w:rFonts w:ascii="Calibri" w:eastAsia="Calibri" w:hAnsi="Calibri" w:cs="Calibri"/>
          <w:sz w:val="20"/>
          <w:szCs w:val="20"/>
        </w:rPr>
        <w:t>6 month</w:t>
      </w:r>
      <w:proofErr w:type="gramEnd"/>
      <w:r w:rsidRPr="00050A15">
        <w:rPr>
          <w:rFonts w:ascii="Calibri" w:eastAsia="Calibri" w:hAnsi="Calibri" w:cs="Calibri"/>
          <w:sz w:val="20"/>
          <w:szCs w:val="20"/>
        </w:rPr>
        <w:t xml:space="preserve"> earlier scheduling of classes.</w:t>
      </w:r>
    </w:p>
    <w:p w14:paraId="5BDF4A7B" w14:textId="77777777" w:rsidR="004B483F" w:rsidRPr="00050A15" w:rsidRDefault="004B483F" w:rsidP="003462E2">
      <w:pPr>
        <w:spacing w:after="0" w:line="240" w:lineRule="auto"/>
        <w:ind w:left="180"/>
        <w:rPr>
          <w:rFonts w:ascii="Calibri" w:eastAsia="Calibri" w:hAnsi="Calibri" w:cs="Calibri"/>
          <w:sz w:val="20"/>
          <w:szCs w:val="20"/>
        </w:rPr>
      </w:pPr>
    </w:p>
    <w:p w14:paraId="20392E92" w14:textId="77777777" w:rsidR="004B483F" w:rsidRPr="00050A15" w:rsidRDefault="004B483F" w:rsidP="003462E2">
      <w:pPr>
        <w:spacing w:after="0" w:line="240" w:lineRule="auto"/>
        <w:ind w:left="180"/>
        <w:rPr>
          <w:rFonts w:ascii="Calibri" w:eastAsia="Calibri" w:hAnsi="Calibri" w:cs="Calibri"/>
          <w:b/>
          <w:sz w:val="20"/>
          <w:szCs w:val="20"/>
        </w:rPr>
      </w:pPr>
      <w:r w:rsidRPr="00050A15">
        <w:rPr>
          <w:rFonts w:ascii="Calibri" w:eastAsia="Calibri" w:hAnsi="Calibri" w:cs="Calibri"/>
          <w:b/>
          <w:sz w:val="20"/>
          <w:szCs w:val="20"/>
        </w:rPr>
        <w:t>Awards</w:t>
      </w:r>
    </w:p>
    <w:p w14:paraId="4CBC615E" w14:textId="77777777" w:rsidR="004B483F" w:rsidRPr="00050A15" w:rsidRDefault="004B483F" w:rsidP="003462E2">
      <w:pPr>
        <w:spacing w:after="0" w:line="240" w:lineRule="auto"/>
        <w:ind w:left="180"/>
        <w:rPr>
          <w:rFonts w:ascii="Calibri" w:eastAsia="Calibri" w:hAnsi="Calibri" w:cs="Calibri"/>
          <w:sz w:val="20"/>
          <w:szCs w:val="20"/>
        </w:rPr>
      </w:pPr>
      <w:r w:rsidRPr="00050A15">
        <w:rPr>
          <w:rFonts w:ascii="Calibri" w:eastAsia="Calibri" w:hAnsi="Calibri" w:cs="Calibri"/>
          <w:sz w:val="20"/>
          <w:szCs w:val="20"/>
        </w:rPr>
        <w:t>The number of degrees awarded in the Art program (totaling Studio Art AA-T and Commercial Art AA degrees) has shown growth over the last 5 years, as well, with 10.2 total degrees the average and 13 total degrees for the most recent year (2020-21).</w:t>
      </w:r>
    </w:p>
    <w:p w14:paraId="71F0342E" w14:textId="77777777" w:rsidR="004B483F" w:rsidRPr="00050A15" w:rsidRDefault="004B483F" w:rsidP="003462E2">
      <w:pPr>
        <w:spacing w:after="0" w:line="240" w:lineRule="auto"/>
        <w:ind w:left="180"/>
        <w:rPr>
          <w:rFonts w:ascii="Calibri" w:eastAsia="Calibri" w:hAnsi="Calibri" w:cs="Calibri"/>
          <w:sz w:val="20"/>
          <w:szCs w:val="20"/>
        </w:rPr>
      </w:pPr>
    </w:p>
    <w:p w14:paraId="270EAB2B" w14:textId="77777777" w:rsidR="004B483F" w:rsidRPr="00050A15" w:rsidRDefault="004B483F" w:rsidP="003462E2">
      <w:pPr>
        <w:spacing w:after="0" w:line="240" w:lineRule="auto"/>
        <w:ind w:left="180"/>
        <w:rPr>
          <w:rFonts w:ascii="Calibri" w:eastAsia="Calibri" w:hAnsi="Calibri" w:cs="Calibri"/>
          <w:b/>
          <w:sz w:val="20"/>
          <w:szCs w:val="20"/>
        </w:rPr>
      </w:pPr>
      <w:r w:rsidRPr="00050A15">
        <w:rPr>
          <w:rFonts w:ascii="Calibri" w:eastAsia="Calibri" w:hAnsi="Calibri" w:cs="Calibri"/>
          <w:b/>
          <w:sz w:val="20"/>
          <w:szCs w:val="20"/>
        </w:rPr>
        <w:t>Retention and Success Rates</w:t>
      </w:r>
    </w:p>
    <w:p w14:paraId="78C95E2B" w14:textId="77777777" w:rsidR="004B483F" w:rsidRPr="00050A15" w:rsidRDefault="004B483F" w:rsidP="003462E2">
      <w:pPr>
        <w:spacing w:after="0" w:line="240" w:lineRule="auto"/>
        <w:ind w:left="180"/>
        <w:rPr>
          <w:rFonts w:ascii="Calibri" w:eastAsia="Calibri" w:hAnsi="Calibri" w:cs="Calibri"/>
          <w:sz w:val="20"/>
          <w:szCs w:val="20"/>
        </w:rPr>
      </w:pPr>
      <w:r w:rsidRPr="00050A15">
        <w:rPr>
          <w:rFonts w:ascii="Calibri" w:eastAsia="Calibri" w:hAnsi="Calibri" w:cs="Calibri"/>
          <w:sz w:val="20"/>
          <w:szCs w:val="20"/>
        </w:rPr>
        <w:t>Student retention over the last 5 years in the Art program is somewhat better than for the College as a whole, averaging 90% retention versus 89.4% retention for the college as a whole (though showing a modest drop to 87% in 2020-21, possibly related to the effects of Covid-19). Success rates over the last 5 years in the Art program are higher than the college as a whole, averaging 79.6% success versus 74.2% success for the college as a whole. However, the success rates in the Art program dropped significantly to 73% versus the 5-year average of 79.6% (possibly related to the effects of Covid-19, as well).</w:t>
      </w:r>
    </w:p>
    <w:p w14:paraId="602E97BF" w14:textId="77777777" w:rsidR="004B483F" w:rsidRPr="00050A15" w:rsidRDefault="004B483F" w:rsidP="003462E2">
      <w:pPr>
        <w:spacing w:after="0" w:line="240" w:lineRule="auto"/>
        <w:ind w:left="180"/>
        <w:rPr>
          <w:rFonts w:ascii="Calibri" w:eastAsia="Calibri" w:hAnsi="Calibri" w:cs="Calibri"/>
          <w:sz w:val="20"/>
          <w:szCs w:val="20"/>
        </w:rPr>
      </w:pPr>
    </w:p>
    <w:p w14:paraId="76806B9A" w14:textId="227D4114" w:rsidR="004B483F" w:rsidRDefault="004B483F" w:rsidP="003462E2">
      <w:pPr>
        <w:spacing w:after="0" w:line="240" w:lineRule="auto"/>
        <w:rPr>
          <w:rFonts w:ascii="Calibri" w:eastAsia="Calibri" w:hAnsi="Calibri" w:cs="Calibri"/>
          <w:b/>
          <w:iCs/>
          <w:sz w:val="20"/>
          <w:szCs w:val="20"/>
        </w:rPr>
      </w:pPr>
      <w:r w:rsidRPr="003F6EF3">
        <w:rPr>
          <w:rFonts w:ascii="Calibri" w:eastAsia="Calibri" w:hAnsi="Calibri" w:cs="Calibri"/>
          <w:b/>
          <w:iCs/>
          <w:sz w:val="20"/>
          <w:szCs w:val="20"/>
        </w:rPr>
        <w:t>Program Strengths</w:t>
      </w:r>
    </w:p>
    <w:p w14:paraId="3A3668B1" w14:textId="77777777" w:rsidR="003462E2" w:rsidRPr="003F6EF3" w:rsidRDefault="003462E2" w:rsidP="003462E2">
      <w:pPr>
        <w:spacing w:after="0" w:line="240" w:lineRule="auto"/>
        <w:rPr>
          <w:rFonts w:ascii="Calibri" w:eastAsia="Calibri" w:hAnsi="Calibri" w:cs="Calibri"/>
          <w:b/>
          <w:iCs/>
          <w:sz w:val="20"/>
          <w:szCs w:val="20"/>
        </w:rPr>
      </w:pPr>
    </w:p>
    <w:p w14:paraId="37ACDE65" w14:textId="77777777" w:rsidR="004B483F" w:rsidRPr="00050A15" w:rsidRDefault="004B483F" w:rsidP="003462E2">
      <w:pPr>
        <w:spacing w:before="1" w:after="0" w:line="276" w:lineRule="exact"/>
        <w:ind w:left="180" w:right="103"/>
        <w:rPr>
          <w:rFonts w:eastAsia="Calibri" w:cs="Calibri"/>
          <w:sz w:val="20"/>
          <w:szCs w:val="20"/>
        </w:rPr>
      </w:pPr>
      <w:r w:rsidRPr="00050A15">
        <w:rPr>
          <w:rFonts w:eastAsia="Calibri" w:cs="Calibri"/>
          <w:sz w:val="20"/>
          <w:szCs w:val="20"/>
        </w:rPr>
        <w:t xml:space="preserve">The Art program offers 2 degrees and 18 courses in our area (and in Fall 2022, we will offer an additional course in Video Production and a Video Production certificate). The degrees are the Studio Art AA-T (a transfer degree) and Commercial Art AA (a local degree where students acquire video production and digital photography skills, and illustration, including 2D animation, and graphic design skills and knowledge, including computer graphics literacy). Our department also shares a Liberal Arts: Arts and Humanities AA with the Music, Language Arts, History, Communication, and Philosophy programs. </w:t>
      </w:r>
    </w:p>
    <w:p w14:paraId="7DDC8E72" w14:textId="77777777" w:rsidR="004B483F" w:rsidRPr="00050A15" w:rsidRDefault="004B483F" w:rsidP="003462E2">
      <w:pPr>
        <w:spacing w:before="1" w:after="0" w:line="276" w:lineRule="exact"/>
        <w:ind w:left="180" w:right="103"/>
        <w:rPr>
          <w:rFonts w:eastAsia="Calibri" w:cs="Calibri"/>
          <w:sz w:val="20"/>
          <w:szCs w:val="20"/>
        </w:rPr>
      </w:pPr>
    </w:p>
    <w:p w14:paraId="1151AFBE" w14:textId="77777777" w:rsidR="004B483F" w:rsidRPr="00050A15" w:rsidRDefault="004B483F" w:rsidP="003462E2">
      <w:pPr>
        <w:spacing w:before="1" w:after="0" w:line="276" w:lineRule="exact"/>
        <w:ind w:left="180" w:right="103"/>
        <w:rPr>
          <w:rFonts w:eastAsia="Calibri" w:cs="Calibri"/>
          <w:sz w:val="20"/>
          <w:szCs w:val="20"/>
        </w:rPr>
      </w:pPr>
      <w:r w:rsidRPr="00050A15">
        <w:rPr>
          <w:rFonts w:eastAsia="Calibri" w:cs="Calibri"/>
          <w:sz w:val="20"/>
          <w:szCs w:val="20"/>
        </w:rPr>
        <w:t>We have been seeing growth in enrollment in our courses (though in 2020-21 we are seeing a modest drop in enrollment, most likely because of Covid-19), growth in the number of sections of Art courses offered, and growth in the number of degrees awarded in the Studio Art and Commercial Art programs.</w:t>
      </w:r>
    </w:p>
    <w:p w14:paraId="05CFB71C" w14:textId="77777777" w:rsidR="004B483F" w:rsidRPr="00050A15" w:rsidRDefault="004B483F" w:rsidP="003462E2">
      <w:pPr>
        <w:spacing w:after="0" w:line="240" w:lineRule="auto"/>
        <w:ind w:left="180"/>
        <w:contextualSpacing/>
        <w:rPr>
          <w:rFonts w:ascii="Calibri" w:eastAsia="Calibri" w:hAnsi="Calibri" w:cs="Calibri"/>
          <w:sz w:val="20"/>
          <w:szCs w:val="20"/>
        </w:rPr>
      </w:pPr>
    </w:p>
    <w:p w14:paraId="0CB071A9" w14:textId="77777777" w:rsidR="004B483F" w:rsidRPr="00050A15" w:rsidRDefault="004B483F" w:rsidP="003462E2">
      <w:pPr>
        <w:spacing w:after="0" w:line="240" w:lineRule="auto"/>
        <w:ind w:left="180"/>
        <w:rPr>
          <w:rFonts w:ascii="Calibri" w:eastAsia="Calibri" w:hAnsi="Calibri" w:cs="Calibri"/>
          <w:bCs/>
          <w:iCs/>
          <w:sz w:val="20"/>
          <w:szCs w:val="20"/>
        </w:rPr>
      </w:pPr>
      <w:r w:rsidRPr="00050A15">
        <w:rPr>
          <w:rFonts w:ascii="Calibri" w:eastAsia="Calibri" w:hAnsi="Calibri" w:cs="Calibri"/>
          <w:bCs/>
          <w:iCs/>
          <w:sz w:val="20"/>
          <w:szCs w:val="20"/>
        </w:rPr>
        <w:t>The student Art Club has continued to be active during this period until the suspension of in-person activities because of Covid-19. The club has been active in Art program activities (such as working on and participating in the annual student art exhibition) and community and campus projects and activities.</w:t>
      </w:r>
    </w:p>
    <w:p w14:paraId="6805149E" w14:textId="77777777" w:rsidR="004B483F" w:rsidRPr="00050A15" w:rsidRDefault="004B483F" w:rsidP="003462E2">
      <w:pPr>
        <w:spacing w:after="0" w:line="240" w:lineRule="auto"/>
        <w:ind w:left="180"/>
        <w:rPr>
          <w:rFonts w:ascii="Calibri" w:eastAsia="Calibri" w:hAnsi="Calibri" w:cs="Calibri"/>
          <w:bCs/>
          <w:iCs/>
          <w:sz w:val="20"/>
          <w:szCs w:val="20"/>
        </w:rPr>
      </w:pPr>
    </w:p>
    <w:p w14:paraId="25F4E264" w14:textId="77777777" w:rsidR="004B483F" w:rsidRPr="00050A15" w:rsidRDefault="004B483F" w:rsidP="003462E2">
      <w:pPr>
        <w:spacing w:after="0" w:line="240" w:lineRule="auto"/>
        <w:ind w:left="180"/>
        <w:rPr>
          <w:rFonts w:ascii="Calibri" w:eastAsia="Calibri" w:hAnsi="Calibri" w:cs="Calibri"/>
          <w:bCs/>
          <w:iCs/>
          <w:sz w:val="20"/>
          <w:szCs w:val="20"/>
        </w:rPr>
      </w:pPr>
      <w:r w:rsidRPr="00050A15">
        <w:rPr>
          <w:rFonts w:ascii="Calibri" w:eastAsia="Calibri" w:hAnsi="Calibri" w:cs="Calibri"/>
          <w:bCs/>
          <w:iCs/>
          <w:sz w:val="20"/>
          <w:szCs w:val="20"/>
        </w:rPr>
        <w:t>As an important pedagogical tool for the Art program, there has been a full calendar of PC Art Gallery exhibitions from local and regional artists (though interrupted for over a year because of a suspension of in-person activities do to Covid-19, the in-person exhibitions did resume Fall 2021), along with the annual exhibition of student art (also interrupted in-person but continuing as a virtual exhibition online during Covid-19).</w:t>
      </w:r>
    </w:p>
    <w:p w14:paraId="3E9DECDF" w14:textId="77777777" w:rsidR="004B483F" w:rsidRPr="00050A15" w:rsidRDefault="004B483F" w:rsidP="003462E2">
      <w:pPr>
        <w:spacing w:after="0" w:line="240" w:lineRule="auto"/>
        <w:ind w:left="180"/>
        <w:rPr>
          <w:rFonts w:ascii="Calibri" w:eastAsia="Calibri" w:hAnsi="Calibri" w:cs="Calibri"/>
          <w:b/>
          <w:i/>
          <w:sz w:val="20"/>
          <w:szCs w:val="20"/>
        </w:rPr>
      </w:pPr>
    </w:p>
    <w:p w14:paraId="4B94F8FC" w14:textId="77777777" w:rsidR="004B483F" w:rsidRPr="00050A15" w:rsidRDefault="004B483F" w:rsidP="003462E2">
      <w:pPr>
        <w:spacing w:after="0" w:line="240" w:lineRule="auto"/>
        <w:ind w:left="180"/>
        <w:rPr>
          <w:rFonts w:ascii="Calibri" w:eastAsia="Calibri" w:hAnsi="Calibri" w:cs="Calibri"/>
          <w:bCs/>
          <w:iCs/>
          <w:sz w:val="20"/>
          <w:szCs w:val="20"/>
        </w:rPr>
      </w:pPr>
      <w:r w:rsidRPr="00050A15">
        <w:rPr>
          <w:rFonts w:ascii="Calibri" w:eastAsia="Calibri" w:hAnsi="Calibri" w:cs="Calibri"/>
          <w:bCs/>
          <w:iCs/>
          <w:sz w:val="20"/>
          <w:szCs w:val="20"/>
        </w:rPr>
        <w:t xml:space="preserve">Art professor Jim Entz took on the role of Coordinator for the college-wide Cultural and Historical Awareness Program (C.H.A.P.) in 2021, bringing a series of events and guest speakers to campus each year. He is Gallery Director for the Porterville College Art Gallery, putting on exhibitions of local and regional artists. He, also, has had periodic solo and group exhibitions at Fig Tree Gallery in Fresno and at other regional and local venues. </w:t>
      </w:r>
    </w:p>
    <w:p w14:paraId="2D20AA73" w14:textId="77777777" w:rsidR="004B483F" w:rsidRPr="00050A15" w:rsidRDefault="004B483F" w:rsidP="003462E2">
      <w:pPr>
        <w:spacing w:after="0" w:line="240" w:lineRule="auto"/>
        <w:ind w:left="180"/>
        <w:rPr>
          <w:rFonts w:ascii="Calibri" w:eastAsia="Calibri" w:hAnsi="Calibri" w:cs="Calibri"/>
          <w:b/>
          <w:i/>
          <w:sz w:val="20"/>
          <w:szCs w:val="20"/>
        </w:rPr>
      </w:pPr>
    </w:p>
    <w:p w14:paraId="5937BB84" w14:textId="77777777" w:rsidR="004B483F" w:rsidRPr="00050A15" w:rsidRDefault="004B483F" w:rsidP="003462E2">
      <w:pPr>
        <w:spacing w:after="0" w:line="240" w:lineRule="auto"/>
        <w:ind w:left="180"/>
        <w:rPr>
          <w:rFonts w:eastAsia="Calibri" w:cstheme="minorHAnsi"/>
          <w:color w:val="000000"/>
          <w:sz w:val="20"/>
          <w:szCs w:val="20"/>
        </w:rPr>
      </w:pPr>
      <w:r w:rsidRPr="00050A15">
        <w:rPr>
          <w:rFonts w:eastAsia="Times New Roman" w:cstheme="minorHAnsi"/>
          <w:sz w:val="20"/>
          <w:szCs w:val="20"/>
          <w:shd w:val="clear" w:color="auto" w:fill="FFFFFF"/>
        </w:rPr>
        <w:t xml:space="preserve">Art Professor Diran Lyons has developed the curriculum for and taught courses in video production at CSU Fresno and Reedley College and is a professional videographer with extensive exhibition experience, YouTube presence, and published scholarly articles in the field. Recent scholarship and publications include the </w:t>
      </w:r>
      <w:r w:rsidRPr="00050A15">
        <w:rPr>
          <w:rFonts w:eastAsia="Calibri" w:cstheme="minorHAnsi"/>
          <w:color w:val="000000"/>
          <w:sz w:val="20"/>
          <w:szCs w:val="20"/>
        </w:rPr>
        <w:t xml:space="preserve">essay, “Embracing Creative Transience: From Political Remix Video to Digital Collage.” A paper for the special issue on Forking Paths in New Media Art Practices: Investigating Remix. Media-N Journal of the New Media Caucus. 2021. Also, </w:t>
      </w:r>
      <w:r w:rsidRPr="00050A15">
        <w:rPr>
          <w:rFonts w:eastAsia="Calibri" w:cstheme="minorHAnsi"/>
          <w:i/>
          <w:iCs/>
          <w:color w:val="000000"/>
          <w:sz w:val="20"/>
          <w:szCs w:val="20"/>
        </w:rPr>
        <w:t>Notes and Narratives</w:t>
      </w:r>
      <w:r w:rsidRPr="00050A15">
        <w:rPr>
          <w:rFonts w:eastAsia="Calibri" w:cstheme="minorHAnsi"/>
          <w:color w:val="000000"/>
          <w:sz w:val="20"/>
          <w:szCs w:val="20"/>
        </w:rPr>
        <w:t xml:space="preserve"> collage work featured in Studio Visit Magazine (pp 113-116). April 2021. Lyons’ work was also featured in critical writing by Dr. Colin Gardner in the following monographs: Redefining M.A.G.A. </w:t>
      </w:r>
      <w:r w:rsidRPr="00050A15">
        <w:rPr>
          <w:rFonts w:eastAsia="Calibri" w:cstheme="minorHAnsi"/>
          <w:color w:val="000000"/>
          <w:sz w:val="20"/>
          <w:szCs w:val="20"/>
        </w:rPr>
        <w:lastRenderedPageBreak/>
        <w:t xml:space="preserve">in Diran Lyons’ Notes and Narratives (2021). Land Art as Political Remix: Diran Lyons’ </w:t>
      </w:r>
      <w:proofErr w:type="spellStart"/>
      <w:r w:rsidRPr="00050A15">
        <w:rPr>
          <w:rFonts w:eastAsia="Calibri" w:cstheme="minorHAnsi"/>
          <w:color w:val="000000"/>
          <w:sz w:val="20"/>
          <w:szCs w:val="20"/>
        </w:rPr>
        <w:t>Suprahistorical</w:t>
      </w:r>
      <w:proofErr w:type="spellEnd"/>
      <w:r w:rsidRPr="00050A15">
        <w:rPr>
          <w:rFonts w:eastAsia="Calibri" w:cstheme="minorHAnsi"/>
          <w:color w:val="000000"/>
          <w:sz w:val="20"/>
          <w:szCs w:val="20"/>
        </w:rPr>
        <w:t xml:space="preserve"> </w:t>
      </w:r>
      <w:proofErr w:type="spellStart"/>
      <w:r w:rsidRPr="00050A15">
        <w:rPr>
          <w:rFonts w:eastAsia="Calibri" w:cstheme="minorHAnsi"/>
          <w:color w:val="000000"/>
          <w:sz w:val="20"/>
          <w:szCs w:val="20"/>
        </w:rPr>
        <w:t>Ecosophy</w:t>
      </w:r>
      <w:proofErr w:type="spellEnd"/>
      <w:r w:rsidRPr="00050A15">
        <w:rPr>
          <w:rFonts w:eastAsia="Calibri" w:cstheme="minorHAnsi"/>
          <w:color w:val="000000"/>
          <w:sz w:val="20"/>
          <w:szCs w:val="20"/>
        </w:rPr>
        <w:t xml:space="preserve"> with No Known Name (2021). Bankrupting the ‘Accountant’s Truth’: Petroglyphs as Critical Remix in Diran Lyons’ Oil and War (2021). The Splitting Image: The Mise </w:t>
      </w:r>
      <w:proofErr w:type="spellStart"/>
      <w:r w:rsidRPr="00050A15">
        <w:rPr>
          <w:rFonts w:eastAsia="Calibri" w:cstheme="minorHAnsi"/>
          <w:color w:val="000000"/>
          <w:sz w:val="20"/>
          <w:szCs w:val="20"/>
        </w:rPr>
        <w:t>en</w:t>
      </w:r>
      <w:proofErr w:type="spellEnd"/>
      <w:r w:rsidRPr="00050A15">
        <w:rPr>
          <w:rFonts w:eastAsia="Calibri" w:cstheme="minorHAnsi"/>
          <w:color w:val="000000"/>
          <w:sz w:val="20"/>
          <w:szCs w:val="20"/>
        </w:rPr>
        <w:t xml:space="preserve"> Abyme as Time-Image in Diran Lyons’ ‘To Infinity’ (2021). On Political Remix Video: An Interview with Dr. Colin Gardner (2013). Affirming the Creative Lie: Diran Lyons and the Will to Deception (2008). Lyons has given the artist lectures, </w:t>
      </w:r>
      <w:r w:rsidRPr="00050A15">
        <w:rPr>
          <w:rFonts w:eastAsia="Calibri" w:cstheme="minorHAnsi"/>
          <w:i/>
          <w:iCs/>
          <w:color w:val="000000"/>
          <w:sz w:val="20"/>
          <w:szCs w:val="20"/>
        </w:rPr>
        <w:t xml:space="preserve">Critical Responses with Political Remix Video and Digital Collage, </w:t>
      </w:r>
      <w:r w:rsidRPr="00050A15">
        <w:rPr>
          <w:rFonts w:eastAsia="Calibri" w:cstheme="minorHAnsi"/>
          <w:color w:val="000000"/>
          <w:sz w:val="20"/>
          <w:szCs w:val="20"/>
        </w:rPr>
        <w:t xml:space="preserve">on March 23, 2021, at the University of Western Australia. Perth, Australia. ARTF2021: Cinematic Spaces, and </w:t>
      </w:r>
      <w:r w:rsidRPr="00050A15">
        <w:rPr>
          <w:rFonts w:eastAsia="Calibri" w:cstheme="minorHAnsi"/>
          <w:i/>
          <w:iCs/>
          <w:color w:val="000000"/>
          <w:sz w:val="20"/>
          <w:szCs w:val="20"/>
        </w:rPr>
        <w:t>The Creative Lie: ENGULFED, No Known Name, and Notes and Narratives</w:t>
      </w:r>
      <w:r w:rsidRPr="00050A15">
        <w:rPr>
          <w:rFonts w:eastAsia="Calibri" w:cstheme="minorHAnsi"/>
          <w:color w:val="000000"/>
          <w:sz w:val="20"/>
          <w:szCs w:val="20"/>
        </w:rPr>
        <w:t xml:space="preserve"> on October 9, 2020, at CSU, Fresno for Art 101 Content and Form, Art Theory course. Lyons recent exhibitions have included, </w:t>
      </w:r>
      <w:r w:rsidRPr="00050A15">
        <w:rPr>
          <w:rFonts w:eastAsia="Calibri" w:cstheme="minorHAnsi"/>
          <w:i/>
          <w:iCs/>
          <w:color w:val="000000"/>
          <w:sz w:val="20"/>
          <w:szCs w:val="20"/>
        </w:rPr>
        <w:t>Shadows of the Giants</w:t>
      </w:r>
      <w:r w:rsidRPr="00050A15">
        <w:rPr>
          <w:rFonts w:eastAsia="Calibri" w:cstheme="minorHAnsi"/>
          <w:color w:val="000000"/>
          <w:sz w:val="20"/>
          <w:szCs w:val="20"/>
        </w:rPr>
        <w:t xml:space="preserve">, Solo Exhibition at Kathy Sacks Art Gallery, Bethel University, McKenzie, TN. April 2022. </w:t>
      </w:r>
      <w:r w:rsidRPr="00050A15">
        <w:rPr>
          <w:rFonts w:eastAsia="Calibri" w:cstheme="minorHAnsi"/>
          <w:i/>
          <w:iCs/>
          <w:color w:val="000000"/>
          <w:sz w:val="20"/>
          <w:szCs w:val="20"/>
        </w:rPr>
        <w:t>Shadows of the Giants</w:t>
      </w:r>
      <w:r w:rsidRPr="00050A15">
        <w:rPr>
          <w:rFonts w:eastAsia="Calibri" w:cstheme="minorHAnsi"/>
          <w:color w:val="000000"/>
          <w:sz w:val="20"/>
          <w:szCs w:val="20"/>
        </w:rPr>
        <w:t xml:space="preserve">, Solo exhibition at Corridor 2122 Gallery, Fresno, CA. June 2022. </w:t>
      </w:r>
      <w:r w:rsidRPr="00050A15">
        <w:rPr>
          <w:rFonts w:eastAsia="Calibri" w:cstheme="minorHAnsi"/>
          <w:i/>
          <w:iCs/>
          <w:color w:val="000000"/>
          <w:sz w:val="20"/>
          <w:szCs w:val="20"/>
        </w:rPr>
        <w:t>Notes and Narratives,</w:t>
      </w:r>
      <w:r w:rsidRPr="00050A15">
        <w:rPr>
          <w:rFonts w:eastAsia="Calibri" w:cstheme="minorHAnsi"/>
          <w:color w:val="000000"/>
          <w:sz w:val="20"/>
          <w:szCs w:val="20"/>
        </w:rPr>
        <w:t xml:space="preserve"> Solo exhibition at Porterville College Art Gallery. Nov 2019. Solo exhibition at Corridor 2122 Gallery in Fresno, CA. June 2019. </w:t>
      </w:r>
      <w:r w:rsidRPr="00050A15">
        <w:rPr>
          <w:rFonts w:eastAsia="Calibri" w:cstheme="minorHAnsi"/>
          <w:i/>
          <w:iCs/>
          <w:color w:val="000000"/>
          <w:sz w:val="20"/>
          <w:szCs w:val="20"/>
        </w:rPr>
        <w:t>EASE: Finding One’s Place,</w:t>
      </w:r>
      <w:r w:rsidRPr="00050A15">
        <w:rPr>
          <w:rFonts w:eastAsia="Calibri" w:cstheme="minorHAnsi"/>
          <w:color w:val="000000"/>
          <w:sz w:val="20"/>
          <w:szCs w:val="20"/>
        </w:rPr>
        <w:t xml:space="preserve"> a group exhibition at Spectrum Art Gallery, Fresno, CA. August 2021. </w:t>
      </w:r>
      <w:r w:rsidRPr="00050A15">
        <w:rPr>
          <w:rFonts w:eastAsia="Calibri" w:cstheme="minorHAnsi"/>
          <w:i/>
          <w:iCs/>
          <w:color w:val="000000"/>
          <w:sz w:val="20"/>
          <w:szCs w:val="20"/>
        </w:rPr>
        <w:t>Drive By,</w:t>
      </w:r>
      <w:r w:rsidRPr="00050A15">
        <w:rPr>
          <w:rFonts w:eastAsia="Calibri" w:cstheme="minorHAnsi"/>
          <w:color w:val="000000"/>
          <w:sz w:val="20"/>
          <w:szCs w:val="20"/>
        </w:rPr>
        <w:t xml:space="preserve"> a group exhibition at M Street Art Complex, Fresno, CA. May 2021. </w:t>
      </w:r>
      <w:r w:rsidRPr="00050A15">
        <w:rPr>
          <w:rFonts w:eastAsia="Calibri" w:cstheme="minorHAnsi"/>
          <w:i/>
          <w:iCs/>
          <w:color w:val="000000"/>
          <w:sz w:val="20"/>
          <w:szCs w:val="20"/>
        </w:rPr>
        <w:t>Pandemical,</w:t>
      </w:r>
      <w:r w:rsidRPr="00050A15">
        <w:rPr>
          <w:rFonts w:eastAsia="Calibri" w:cstheme="minorHAnsi"/>
          <w:color w:val="000000"/>
          <w:sz w:val="20"/>
          <w:szCs w:val="20"/>
        </w:rPr>
        <w:t xml:space="preserve"> a group art exhibition with CSU, Fresno. Oct 2020.</w:t>
      </w:r>
    </w:p>
    <w:p w14:paraId="015DF818" w14:textId="77777777" w:rsidR="004B483F" w:rsidRPr="00050A15" w:rsidRDefault="004B483F" w:rsidP="003462E2">
      <w:pPr>
        <w:spacing w:after="0" w:line="240" w:lineRule="auto"/>
        <w:ind w:left="180"/>
        <w:rPr>
          <w:rFonts w:eastAsia="Calibri" w:cstheme="minorHAnsi"/>
          <w:color w:val="000000"/>
          <w:sz w:val="20"/>
          <w:szCs w:val="20"/>
        </w:rPr>
      </w:pPr>
    </w:p>
    <w:p w14:paraId="0D036C84" w14:textId="77777777" w:rsidR="004B483F" w:rsidRPr="00050A15" w:rsidRDefault="004B483F" w:rsidP="003462E2">
      <w:pPr>
        <w:spacing w:after="0" w:line="240" w:lineRule="auto"/>
        <w:ind w:left="180"/>
        <w:rPr>
          <w:rFonts w:eastAsia="Calibri" w:cstheme="minorHAnsi"/>
          <w:color w:val="000000"/>
          <w:sz w:val="20"/>
          <w:szCs w:val="20"/>
        </w:rPr>
      </w:pPr>
      <w:r w:rsidRPr="00050A15">
        <w:rPr>
          <w:rFonts w:eastAsia="Calibri" w:cstheme="minorHAnsi"/>
          <w:color w:val="000000"/>
          <w:sz w:val="20"/>
          <w:szCs w:val="20"/>
        </w:rPr>
        <w:t>Adjunct instructors Glen Hill, Edwin Macaraeg, and Thomas Howell are practicing artists as well, who exhibit their artwork at various venues, locally and regionally.</w:t>
      </w:r>
    </w:p>
    <w:p w14:paraId="5766C0FB" w14:textId="77777777" w:rsidR="004B483F" w:rsidRPr="00050A15" w:rsidRDefault="004B483F" w:rsidP="003462E2">
      <w:pPr>
        <w:spacing w:after="0" w:line="240" w:lineRule="auto"/>
        <w:ind w:left="180"/>
        <w:rPr>
          <w:rFonts w:ascii="Calibri" w:eastAsia="Calibri" w:hAnsi="Calibri" w:cs="Calibri"/>
          <w:b/>
          <w:i/>
          <w:sz w:val="20"/>
          <w:szCs w:val="20"/>
        </w:rPr>
      </w:pPr>
    </w:p>
    <w:p w14:paraId="1C063127" w14:textId="0387549F" w:rsidR="004B483F" w:rsidRDefault="004B483F" w:rsidP="004B483F">
      <w:pPr>
        <w:spacing w:after="0" w:line="240" w:lineRule="auto"/>
        <w:rPr>
          <w:rFonts w:ascii="Calibri" w:eastAsia="Calibri" w:hAnsi="Calibri" w:cs="Calibri"/>
          <w:b/>
          <w:iCs/>
          <w:sz w:val="20"/>
          <w:szCs w:val="20"/>
        </w:rPr>
      </w:pPr>
      <w:r w:rsidRPr="003462E2">
        <w:rPr>
          <w:rFonts w:ascii="Calibri" w:eastAsia="Calibri" w:hAnsi="Calibri" w:cs="Calibri"/>
          <w:b/>
          <w:iCs/>
          <w:sz w:val="20"/>
          <w:szCs w:val="20"/>
        </w:rPr>
        <w:t>Areas for Improvement</w:t>
      </w:r>
    </w:p>
    <w:p w14:paraId="79C6082A" w14:textId="77777777" w:rsidR="003462E2" w:rsidRPr="003462E2" w:rsidRDefault="003462E2" w:rsidP="004B483F">
      <w:pPr>
        <w:spacing w:after="0" w:line="240" w:lineRule="auto"/>
        <w:rPr>
          <w:rFonts w:ascii="Calibri" w:eastAsia="Calibri" w:hAnsi="Calibri" w:cs="Calibri"/>
          <w:b/>
          <w:iCs/>
          <w:sz w:val="20"/>
          <w:szCs w:val="20"/>
        </w:rPr>
      </w:pPr>
    </w:p>
    <w:p w14:paraId="349868FB" w14:textId="77777777" w:rsidR="004B483F" w:rsidRPr="00050A15" w:rsidRDefault="004B483F" w:rsidP="003462E2">
      <w:pPr>
        <w:spacing w:after="0" w:line="240" w:lineRule="auto"/>
        <w:ind w:left="180"/>
        <w:rPr>
          <w:rFonts w:ascii="Calibri" w:eastAsia="Calibri" w:hAnsi="Calibri" w:cs="Calibri"/>
          <w:bCs/>
          <w:iCs/>
          <w:sz w:val="20"/>
          <w:szCs w:val="20"/>
        </w:rPr>
      </w:pPr>
      <w:r w:rsidRPr="00050A15">
        <w:rPr>
          <w:rFonts w:ascii="Calibri" w:eastAsia="Calibri" w:hAnsi="Calibri" w:cs="Calibri"/>
          <w:b/>
          <w:iCs/>
          <w:sz w:val="20"/>
          <w:szCs w:val="20"/>
        </w:rPr>
        <w:t>Aging facilities</w:t>
      </w:r>
      <w:r w:rsidRPr="00050A15">
        <w:rPr>
          <w:rFonts w:ascii="Calibri" w:eastAsia="Calibri" w:hAnsi="Calibri" w:cs="Calibri"/>
          <w:bCs/>
          <w:iCs/>
          <w:sz w:val="20"/>
          <w:szCs w:val="20"/>
        </w:rPr>
        <w:t xml:space="preserve"> are a continuing problem in our program area with the Fine Arts Building, and the Art Gallery, arguably, the oldest buildings on campus. </w:t>
      </w:r>
      <w:r w:rsidRPr="00050A15">
        <w:rPr>
          <w:rFonts w:ascii="Calibri" w:eastAsia="Calibri" w:hAnsi="Calibri" w:cs="Calibri"/>
          <w:b/>
          <w:iCs/>
          <w:sz w:val="20"/>
          <w:szCs w:val="20"/>
        </w:rPr>
        <w:t>Since the last program review where aging facilities were highlighted as a problem area in our program</w:t>
      </w:r>
      <w:r w:rsidRPr="00050A15">
        <w:rPr>
          <w:rFonts w:eastAsia="Calibri" w:cs="Calibri"/>
          <w:b/>
          <w:sz w:val="20"/>
          <w:szCs w:val="20"/>
        </w:rPr>
        <w:t>, there has been little to no renovations or upgrades to these aging facilities. Students have been aware for some time of the lower quality of these facilities</w:t>
      </w:r>
      <w:r w:rsidRPr="00050A15">
        <w:rPr>
          <w:rFonts w:eastAsia="Calibri" w:cs="Calibri"/>
          <w:bCs/>
          <w:sz w:val="20"/>
          <w:szCs w:val="20"/>
        </w:rPr>
        <w:t xml:space="preserve"> (these buildings house mostly studio/lab, lecture, and exhibition spaces—see #19 in the following survey) as compared to those others across campus. The following student survey reveals little growth in improvement </w:t>
      </w:r>
      <w:r w:rsidRPr="00050A15">
        <w:rPr>
          <w:rFonts w:eastAsia="Calibri" w:cs="Calibri"/>
          <w:sz w:val="20"/>
          <w:szCs w:val="20"/>
        </w:rPr>
        <w:t xml:space="preserve">over the course of the survey period </w:t>
      </w:r>
      <w:r w:rsidRPr="00050A15">
        <w:rPr>
          <w:rFonts w:eastAsia="Calibri" w:cs="Calibri"/>
          <w:bCs/>
          <w:sz w:val="20"/>
          <w:szCs w:val="20"/>
        </w:rPr>
        <w:t xml:space="preserve">as barely more than half of the students feel these facilities are “excellent” or “good”. </w:t>
      </w:r>
      <w:r w:rsidRPr="00050A15">
        <w:rPr>
          <w:rFonts w:eastAsia="Calibri" w:cs="Calibri"/>
          <w:b/>
          <w:bCs/>
          <w:sz w:val="20"/>
          <w:szCs w:val="20"/>
        </w:rPr>
        <w:t>All the other facilities across campus have shown real improvement in the students’ assessment of their quality as seen below</w:t>
      </w:r>
      <w:r w:rsidRPr="00050A15">
        <w:rPr>
          <w:rFonts w:eastAsia="Calibri" w:cs="Calibri"/>
          <w:bCs/>
          <w:sz w:val="20"/>
          <w:szCs w:val="20"/>
        </w:rPr>
        <w:t>.</w:t>
      </w:r>
    </w:p>
    <w:p w14:paraId="5600276B" w14:textId="77777777" w:rsidR="004B483F" w:rsidRPr="00050A15" w:rsidRDefault="004B483F" w:rsidP="003462E2">
      <w:pPr>
        <w:autoSpaceDE w:val="0"/>
        <w:autoSpaceDN w:val="0"/>
        <w:adjustRightInd w:val="0"/>
        <w:spacing w:after="0" w:line="240" w:lineRule="auto"/>
        <w:ind w:left="180"/>
        <w:rPr>
          <w:rFonts w:eastAsia="Times New Roman" w:cs="Times New Roman"/>
          <w:b/>
          <w:color w:val="000000"/>
          <w:sz w:val="20"/>
          <w:szCs w:val="20"/>
        </w:rPr>
      </w:pPr>
    </w:p>
    <w:p w14:paraId="5EF52396" w14:textId="77777777" w:rsidR="004B483F" w:rsidRPr="00050A15" w:rsidRDefault="004B483F" w:rsidP="003462E2">
      <w:pPr>
        <w:autoSpaceDE w:val="0"/>
        <w:autoSpaceDN w:val="0"/>
        <w:adjustRightInd w:val="0"/>
        <w:spacing w:after="0" w:line="240" w:lineRule="auto"/>
        <w:ind w:left="180"/>
        <w:rPr>
          <w:rFonts w:eastAsia="Times New Roman" w:cs="Times New Roman"/>
          <w:b/>
          <w:color w:val="000000"/>
          <w:sz w:val="20"/>
          <w:szCs w:val="20"/>
        </w:rPr>
      </w:pPr>
      <w:r w:rsidRPr="00050A15">
        <w:rPr>
          <w:rFonts w:eastAsia="Times New Roman" w:cs="Times New Roman"/>
          <w:b/>
          <w:color w:val="000000"/>
          <w:sz w:val="20"/>
          <w:szCs w:val="20"/>
        </w:rPr>
        <w:t>2018 Student Satisfaction Survey Report (there is no more recent report at this point in time)</w:t>
      </w:r>
    </w:p>
    <w:p w14:paraId="7D632B06" w14:textId="77777777" w:rsidR="004B483F" w:rsidRPr="00050A15" w:rsidRDefault="004B483F" w:rsidP="003462E2">
      <w:pPr>
        <w:autoSpaceDE w:val="0"/>
        <w:autoSpaceDN w:val="0"/>
        <w:adjustRightInd w:val="0"/>
        <w:spacing w:after="0" w:line="240" w:lineRule="auto"/>
        <w:ind w:left="180"/>
        <w:rPr>
          <w:rFonts w:eastAsia="Times New Roman" w:cs="Times New Roman"/>
          <w:color w:val="000000"/>
          <w:sz w:val="20"/>
          <w:szCs w:val="20"/>
        </w:rPr>
      </w:pPr>
      <w:r w:rsidRPr="00050A15">
        <w:rPr>
          <w:rFonts w:eastAsia="Times New Roman" w:cs="Times New Roman"/>
          <w:color w:val="000000"/>
          <w:sz w:val="20"/>
          <w:szCs w:val="20"/>
        </w:rPr>
        <w:t>There are four questions on facilities and all four showed improvement over the course of the survey period. [Though question #19 shows only a very small improvement, well below the degree of improvement in the other areas.]</w:t>
      </w:r>
    </w:p>
    <w:p w14:paraId="607676D8" w14:textId="77777777" w:rsidR="004B483F" w:rsidRPr="00050A15" w:rsidRDefault="004B483F" w:rsidP="004B483F">
      <w:pPr>
        <w:autoSpaceDE w:val="0"/>
        <w:autoSpaceDN w:val="0"/>
        <w:adjustRightInd w:val="0"/>
        <w:spacing w:after="0" w:line="240" w:lineRule="auto"/>
        <w:rPr>
          <w:rFonts w:eastAsia="Times New Roman" w:cs="Calibri"/>
          <w:b/>
          <w:bCs/>
          <w:color w:val="000000"/>
          <w:sz w:val="20"/>
          <w:szCs w:val="20"/>
          <w:u w:val="thick"/>
        </w:rPr>
      </w:pPr>
    </w:p>
    <w:p w14:paraId="3BBA2B70" w14:textId="77777777" w:rsidR="004B483F" w:rsidRPr="00050A15" w:rsidRDefault="004B483F" w:rsidP="004B483F">
      <w:pPr>
        <w:autoSpaceDE w:val="0"/>
        <w:autoSpaceDN w:val="0"/>
        <w:adjustRightInd w:val="0"/>
        <w:spacing w:after="0" w:line="240" w:lineRule="auto"/>
        <w:rPr>
          <w:rFonts w:eastAsia="Times New Roman" w:cs="Calibri"/>
          <w:color w:val="000000"/>
          <w:sz w:val="20"/>
          <w:szCs w:val="20"/>
        </w:rPr>
      </w:pPr>
      <w:r w:rsidRPr="00050A15">
        <w:rPr>
          <w:rFonts w:eastAsia="Times New Roman" w:cs="Calibri"/>
          <w:b/>
          <w:bCs/>
          <w:color w:val="000000"/>
          <w:sz w:val="20"/>
          <w:szCs w:val="20"/>
          <w:u w:val="thick"/>
        </w:rPr>
        <w:t>Facilities</w:t>
      </w:r>
      <w:r w:rsidRPr="00050A15">
        <w:rPr>
          <w:rFonts w:eastAsia="Times New Roman" w:cs="Calibri"/>
          <w:color w:val="000000"/>
          <w:sz w:val="20"/>
          <w:szCs w:val="20"/>
        </w:rPr>
        <w:t xml:space="preserve"> </w:t>
      </w:r>
      <w:r w:rsidRPr="00050A15">
        <w:rPr>
          <w:rFonts w:eastAsia="Times New Roman" w:cs="Calibri"/>
          <w:bCs/>
          <w:color w:val="000000"/>
          <w:sz w:val="20"/>
          <w:szCs w:val="20"/>
        </w:rPr>
        <w:t>(% who answered 'excellent' or 'good' for each question)</w:t>
      </w:r>
    </w:p>
    <w:p w14:paraId="702141E6" w14:textId="77777777" w:rsidR="004B483F" w:rsidRPr="00050A15" w:rsidRDefault="004B483F" w:rsidP="004B483F">
      <w:pPr>
        <w:autoSpaceDE w:val="0"/>
        <w:autoSpaceDN w:val="0"/>
        <w:adjustRightInd w:val="0"/>
        <w:spacing w:after="0" w:line="240" w:lineRule="auto"/>
        <w:rPr>
          <w:rFonts w:eastAsia="Times New Roman" w:cs="Calibri"/>
          <w:color w:val="000000"/>
          <w:sz w:val="20"/>
          <w:szCs w:val="20"/>
        </w:rPr>
      </w:pPr>
    </w:p>
    <w:tbl>
      <w:tblPr>
        <w:tblW w:w="0" w:type="auto"/>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1980"/>
        <w:gridCol w:w="2070"/>
        <w:gridCol w:w="2160"/>
        <w:gridCol w:w="2201"/>
      </w:tblGrid>
      <w:tr w:rsidR="004B483F" w:rsidRPr="00050A15" w14:paraId="7217DA00" w14:textId="77777777" w:rsidTr="00B52F81">
        <w:trPr>
          <w:trHeight w:val="539"/>
        </w:trPr>
        <w:tc>
          <w:tcPr>
            <w:tcW w:w="985" w:type="dxa"/>
          </w:tcPr>
          <w:p w14:paraId="46EA0911" w14:textId="77777777" w:rsidR="004B483F" w:rsidRPr="00050A15" w:rsidRDefault="004B483F" w:rsidP="00B52F81">
            <w:pPr>
              <w:autoSpaceDE w:val="0"/>
              <w:autoSpaceDN w:val="0"/>
              <w:adjustRightInd w:val="0"/>
              <w:spacing w:after="0" w:line="240" w:lineRule="auto"/>
              <w:rPr>
                <w:rFonts w:eastAsia="Times New Roman" w:cs="Calibri"/>
                <w:b/>
                <w:color w:val="000000"/>
                <w:sz w:val="20"/>
                <w:szCs w:val="20"/>
              </w:rPr>
            </w:pPr>
          </w:p>
          <w:p w14:paraId="1B6ABC67" w14:textId="77777777" w:rsidR="004B483F" w:rsidRPr="00050A15" w:rsidRDefault="004B483F" w:rsidP="00B52F81">
            <w:pPr>
              <w:autoSpaceDE w:val="0"/>
              <w:autoSpaceDN w:val="0"/>
              <w:adjustRightInd w:val="0"/>
              <w:spacing w:after="0" w:line="240" w:lineRule="auto"/>
              <w:ind w:left="3"/>
              <w:rPr>
                <w:rFonts w:eastAsia="Times New Roman" w:cs="Calibri"/>
                <w:color w:val="000000"/>
                <w:sz w:val="20"/>
                <w:szCs w:val="20"/>
              </w:rPr>
            </w:pPr>
          </w:p>
        </w:tc>
        <w:tc>
          <w:tcPr>
            <w:tcW w:w="1980" w:type="dxa"/>
          </w:tcPr>
          <w:p w14:paraId="68CA6C1F" w14:textId="77777777" w:rsidR="004B483F" w:rsidRPr="00050A15" w:rsidRDefault="004B483F" w:rsidP="00B52F81">
            <w:pPr>
              <w:autoSpaceDE w:val="0"/>
              <w:autoSpaceDN w:val="0"/>
              <w:adjustRightInd w:val="0"/>
              <w:spacing w:after="0" w:line="240" w:lineRule="auto"/>
              <w:rPr>
                <w:rFonts w:eastAsia="Times New Roman" w:cs="Calibri"/>
                <w:color w:val="000000"/>
                <w:sz w:val="20"/>
                <w:szCs w:val="20"/>
              </w:rPr>
            </w:pPr>
            <w:r w:rsidRPr="00050A15">
              <w:rPr>
                <w:rFonts w:eastAsia="Times New Roman" w:cs="Calibri"/>
                <w:color w:val="000000"/>
                <w:sz w:val="20"/>
                <w:szCs w:val="20"/>
              </w:rPr>
              <w:t>8. Classroom facilities</w:t>
            </w:r>
          </w:p>
        </w:tc>
        <w:tc>
          <w:tcPr>
            <w:tcW w:w="2070" w:type="dxa"/>
          </w:tcPr>
          <w:p w14:paraId="38A2BDA6" w14:textId="77777777" w:rsidR="004B483F" w:rsidRPr="00050A15" w:rsidRDefault="004B483F" w:rsidP="00B52F81">
            <w:pPr>
              <w:autoSpaceDE w:val="0"/>
              <w:autoSpaceDN w:val="0"/>
              <w:adjustRightInd w:val="0"/>
              <w:spacing w:after="0" w:line="240" w:lineRule="auto"/>
              <w:rPr>
                <w:rFonts w:eastAsia="Times New Roman" w:cs="Calibri"/>
                <w:color w:val="000000"/>
                <w:sz w:val="20"/>
                <w:szCs w:val="20"/>
              </w:rPr>
            </w:pPr>
            <w:r w:rsidRPr="00050A15">
              <w:rPr>
                <w:rFonts w:eastAsia="Times New Roman" w:cs="Calibri"/>
                <w:color w:val="000000"/>
                <w:sz w:val="20"/>
                <w:szCs w:val="20"/>
              </w:rPr>
              <w:t>9. Computer labs</w:t>
            </w:r>
          </w:p>
        </w:tc>
        <w:tc>
          <w:tcPr>
            <w:tcW w:w="2160" w:type="dxa"/>
          </w:tcPr>
          <w:p w14:paraId="565261B8" w14:textId="77777777" w:rsidR="004B483F" w:rsidRPr="00050A15" w:rsidRDefault="004B483F" w:rsidP="00B52F81">
            <w:pPr>
              <w:autoSpaceDE w:val="0"/>
              <w:autoSpaceDN w:val="0"/>
              <w:adjustRightInd w:val="0"/>
              <w:spacing w:after="0" w:line="240" w:lineRule="auto"/>
              <w:rPr>
                <w:rFonts w:eastAsia="Times New Roman" w:cs="Calibri"/>
                <w:color w:val="000000"/>
                <w:sz w:val="20"/>
                <w:szCs w:val="20"/>
              </w:rPr>
            </w:pPr>
            <w:r w:rsidRPr="00050A15">
              <w:rPr>
                <w:rFonts w:eastAsia="Times New Roman" w:cs="Calibri"/>
                <w:color w:val="000000"/>
                <w:sz w:val="20"/>
                <w:szCs w:val="20"/>
              </w:rPr>
              <w:t>18. Science lab facilities</w:t>
            </w:r>
          </w:p>
        </w:tc>
        <w:tc>
          <w:tcPr>
            <w:tcW w:w="2201" w:type="dxa"/>
          </w:tcPr>
          <w:p w14:paraId="317BB692" w14:textId="77777777" w:rsidR="004B483F" w:rsidRPr="00050A15" w:rsidRDefault="004B483F" w:rsidP="00B52F81">
            <w:pPr>
              <w:autoSpaceDE w:val="0"/>
              <w:autoSpaceDN w:val="0"/>
              <w:adjustRightInd w:val="0"/>
              <w:spacing w:after="0" w:line="240" w:lineRule="auto"/>
              <w:rPr>
                <w:rFonts w:eastAsia="Times New Roman" w:cs="Calibri"/>
                <w:b/>
                <w:color w:val="000000"/>
                <w:sz w:val="20"/>
                <w:szCs w:val="20"/>
              </w:rPr>
            </w:pPr>
            <w:r w:rsidRPr="00050A15">
              <w:rPr>
                <w:rFonts w:eastAsia="Times New Roman" w:cs="Calibri"/>
                <w:b/>
                <w:color w:val="000000"/>
                <w:sz w:val="20"/>
                <w:szCs w:val="20"/>
              </w:rPr>
              <w:t>19. Studio &amp; practice facilities (art, music, sports)</w:t>
            </w:r>
          </w:p>
        </w:tc>
      </w:tr>
      <w:tr w:rsidR="004B483F" w:rsidRPr="00050A15" w14:paraId="70BFF8BF" w14:textId="77777777" w:rsidTr="00B52F81">
        <w:trPr>
          <w:trHeight w:val="56"/>
        </w:trPr>
        <w:tc>
          <w:tcPr>
            <w:tcW w:w="985" w:type="dxa"/>
          </w:tcPr>
          <w:p w14:paraId="18131F79" w14:textId="77777777" w:rsidR="004B483F" w:rsidRPr="00050A15" w:rsidRDefault="004B483F" w:rsidP="00B52F81">
            <w:pPr>
              <w:autoSpaceDE w:val="0"/>
              <w:autoSpaceDN w:val="0"/>
              <w:adjustRightInd w:val="0"/>
              <w:spacing w:after="0" w:line="240" w:lineRule="auto"/>
              <w:rPr>
                <w:rFonts w:eastAsia="Times New Roman" w:cs="Calibri"/>
                <w:color w:val="000000"/>
                <w:sz w:val="20"/>
                <w:szCs w:val="20"/>
              </w:rPr>
            </w:pPr>
          </w:p>
          <w:p w14:paraId="30AB26F8" w14:textId="77777777" w:rsidR="004B483F" w:rsidRPr="00050A15" w:rsidRDefault="004B483F" w:rsidP="00B52F81">
            <w:pPr>
              <w:autoSpaceDE w:val="0"/>
              <w:autoSpaceDN w:val="0"/>
              <w:adjustRightInd w:val="0"/>
              <w:spacing w:after="0" w:line="240" w:lineRule="auto"/>
              <w:rPr>
                <w:rFonts w:eastAsia="Times New Roman" w:cs="Calibri"/>
                <w:color w:val="000000"/>
                <w:sz w:val="20"/>
                <w:szCs w:val="20"/>
              </w:rPr>
            </w:pPr>
            <w:r w:rsidRPr="00050A15">
              <w:rPr>
                <w:rFonts w:eastAsia="Times New Roman" w:cs="Calibri"/>
                <w:color w:val="000000"/>
                <w:sz w:val="20"/>
                <w:szCs w:val="20"/>
              </w:rPr>
              <w:t>2007</w:t>
            </w:r>
          </w:p>
          <w:p w14:paraId="3102D2E8" w14:textId="77777777" w:rsidR="004B483F" w:rsidRPr="00050A15" w:rsidRDefault="004B483F" w:rsidP="00B52F81">
            <w:pPr>
              <w:autoSpaceDE w:val="0"/>
              <w:autoSpaceDN w:val="0"/>
              <w:adjustRightInd w:val="0"/>
              <w:spacing w:after="0" w:line="240" w:lineRule="auto"/>
              <w:rPr>
                <w:rFonts w:eastAsia="Times New Roman" w:cs="Calibri"/>
                <w:color w:val="000000"/>
                <w:sz w:val="20"/>
                <w:szCs w:val="20"/>
              </w:rPr>
            </w:pPr>
            <w:r w:rsidRPr="00050A15">
              <w:rPr>
                <w:rFonts w:eastAsia="Times New Roman" w:cs="Calibri"/>
                <w:color w:val="000000"/>
                <w:sz w:val="20"/>
                <w:szCs w:val="20"/>
              </w:rPr>
              <w:t>2009</w:t>
            </w:r>
          </w:p>
          <w:p w14:paraId="5461EDD0" w14:textId="77777777" w:rsidR="004B483F" w:rsidRPr="00050A15" w:rsidRDefault="004B483F" w:rsidP="00B52F81">
            <w:pPr>
              <w:autoSpaceDE w:val="0"/>
              <w:autoSpaceDN w:val="0"/>
              <w:adjustRightInd w:val="0"/>
              <w:spacing w:after="0" w:line="240" w:lineRule="auto"/>
              <w:rPr>
                <w:rFonts w:eastAsia="Times New Roman" w:cs="Calibri"/>
                <w:color w:val="000000"/>
                <w:sz w:val="20"/>
                <w:szCs w:val="20"/>
              </w:rPr>
            </w:pPr>
            <w:r w:rsidRPr="00050A15">
              <w:rPr>
                <w:rFonts w:eastAsia="Times New Roman" w:cs="Calibri"/>
                <w:color w:val="000000"/>
                <w:sz w:val="20"/>
                <w:szCs w:val="20"/>
              </w:rPr>
              <w:t>2012</w:t>
            </w:r>
          </w:p>
          <w:p w14:paraId="4BED351B" w14:textId="77777777" w:rsidR="004B483F" w:rsidRPr="00050A15" w:rsidRDefault="004B483F" w:rsidP="00B52F81">
            <w:pPr>
              <w:autoSpaceDE w:val="0"/>
              <w:autoSpaceDN w:val="0"/>
              <w:adjustRightInd w:val="0"/>
              <w:spacing w:after="0" w:line="240" w:lineRule="auto"/>
              <w:rPr>
                <w:rFonts w:eastAsia="Times New Roman" w:cs="Calibri"/>
                <w:color w:val="000000"/>
                <w:sz w:val="20"/>
                <w:szCs w:val="20"/>
              </w:rPr>
            </w:pPr>
            <w:r w:rsidRPr="00050A15">
              <w:rPr>
                <w:rFonts w:eastAsia="Times New Roman" w:cs="Calibri"/>
                <w:color w:val="000000"/>
                <w:sz w:val="20"/>
                <w:szCs w:val="20"/>
              </w:rPr>
              <w:t>2015</w:t>
            </w:r>
          </w:p>
          <w:p w14:paraId="661B1FE7" w14:textId="77777777" w:rsidR="004B483F" w:rsidRPr="00050A15" w:rsidRDefault="004B483F" w:rsidP="00B52F81">
            <w:pPr>
              <w:autoSpaceDE w:val="0"/>
              <w:autoSpaceDN w:val="0"/>
              <w:adjustRightInd w:val="0"/>
              <w:spacing w:after="0" w:line="240" w:lineRule="auto"/>
              <w:rPr>
                <w:rFonts w:eastAsia="Times New Roman" w:cs="Calibri"/>
                <w:color w:val="000000"/>
                <w:sz w:val="20"/>
                <w:szCs w:val="20"/>
              </w:rPr>
            </w:pPr>
            <w:r w:rsidRPr="00050A15">
              <w:rPr>
                <w:rFonts w:eastAsia="Times New Roman" w:cs="Calibri"/>
                <w:color w:val="000000"/>
                <w:sz w:val="20"/>
                <w:szCs w:val="20"/>
              </w:rPr>
              <w:t>2018</w:t>
            </w:r>
          </w:p>
        </w:tc>
        <w:tc>
          <w:tcPr>
            <w:tcW w:w="1980" w:type="dxa"/>
          </w:tcPr>
          <w:p w14:paraId="39A3CB9E" w14:textId="77777777" w:rsidR="004B483F" w:rsidRPr="00050A15" w:rsidRDefault="004B483F" w:rsidP="00B52F81">
            <w:pPr>
              <w:autoSpaceDE w:val="0"/>
              <w:autoSpaceDN w:val="0"/>
              <w:adjustRightInd w:val="0"/>
              <w:spacing w:after="0" w:line="240" w:lineRule="auto"/>
              <w:jc w:val="center"/>
              <w:rPr>
                <w:rFonts w:eastAsia="Times New Roman" w:cs="Calibri"/>
                <w:color w:val="000000"/>
                <w:sz w:val="20"/>
                <w:szCs w:val="20"/>
              </w:rPr>
            </w:pPr>
          </w:p>
          <w:p w14:paraId="5BC7390C" w14:textId="77777777" w:rsidR="004B483F" w:rsidRPr="00050A15" w:rsidRDefault="004B483F" w:rsidP="00B52F81">
            <w:pPr>
              <w:autoSpaceDE w:val="0"/>
              <w:autoSpaceDN w:val="0"/>
              <w:adjustRightInd w:val="0"/>
              <w:spacing w:after="0" w:line="240" w:lineRule="auto"/>
              <w:jc w:val="center"/>
              <w:rPr>
                <w:rFonts w:eastAsia="Times New Roman" w:cs="Calibri"/>
                <w:color w:val="000000"/>
                <w:sz w:val="20"/>
                <w:szCs w:val="20"/>
              </w:rPr>
            </w:pPr>
            <w:r w:rsidRPr="00050A15">
              <w:rPr>
                <w:rFonts w:eastAsia="Times New Roman" w:cs="Calibri"/>
                <w:color w:val="000000"/>
                <w:sz w:val="20"/>
                <w:szCs w:val="20"/>
              </w:rPr>
              <w:t>59.6%</w:t>
            </w:r>
          </w:p>
          <w:p w14:paraId="04E47A99" w14:textId="77777777" w:rsidR="004B483F" w:rsidRPr="00050A15" w:rsidRDefault="004B483F" w:rsidP="00B52F81">
            <w:pPr>
              <w:autoSpaceDE w:val="0"/>
              <w:autoSpaceDN w:val="0"/>
              <w:adjustRightInd w:val="0"/>
              <w:spacing w:after="0" w:line="240" w:lineRule="auto"/>
              <w:jc w:val="center"/>
              <w:rPr>
                <w:rFonts w:eastAsia="Times New Roman" w:cs="Calibri"/>
                <w:color w:val="000000"/>
                <w:sz w:val="20"/>
                <w:szCs w:val="20"/>
              </w:rPr>
            </w:pPr>
            <w:r w:rsidRPr="00050A15">
              <w:rPr>
                <w:rFonts w:eastAsia="Times New Roman" w:cs="Calibri"/>
                <w:color w:val="000000"/>
                <w:sz w:val="20"/>
                <w:szCs w:val="20"/>
              </w:rPr>
              <w:t>61.3%</w:t>
            </w:r>
          </w:p>
          <w:p w14:paraId="4C3FEF03" w14:textId="77777777" w:rsidR="004B483F" w:rsidRPr="00050A15" w:rsidRDefault="004B483F" w:rsidP="00B52F81">
            <w:pPr>
              <w:autoSpaceDE w:val="0"/>
              <w:autoSpaceDN w:val="0"/>
              <w:adjustRightInd w:val="0"/>
              <w:spacing w:after="0" w:line="240" w:lineRule="auto"/>
              <w:jc w:val="center"/>
              <w:rPr>
                <w:rFonts w:eastAsia="Times New Roman" w:cs="Calibri"/>
                <w:color w:val="000000"/>
                <w:sz w:val="20"/>
                <w:szCs w:val="20"/>
              </w:rPr>
            </w:pPr>
            <w:r w:rsidRPr="00050A15">
              <w:rPr>
                <w:rFonts w:eastAsia="Times New Roman" w:cs="Calibri"/>
                <w:color w:val="000000"/>
                <w:sz w:val="20"/>
                <w:szCs w:val="20"/>
              </w:rPr>
              <w:t>69.0%</w:t>
            </w:r>
          </w:p>
          <w:p w14:paraId="4BC11F1B" w14:textId="77777777" w:rsidR="004B483F" w:rsidRPr="00050A15" w:rsidRDefault="004B483F" w:rsidP="00B52F81">
            <w:pPr>
              <w:autoSpaceDE w:val="0"/>
              <w:autoSpaceDN w:val="0"/>
              <w:adjustRightInd w:val="0"/>
              <w:spacing w:after="0" w:line="240" w:lineRule="auto"/>
              <w:jc w:val="center"/>
              <w:rPr>
                <w:rFonts w:eastAsia="Times New Roman" w:cs="Calibri"/>
                <w:color w:val="000000"/>
                <w:sz w:val="20"/>
                <w:szCs w:val="20"/>
              </w:rPr>
            </w:pPr>
            <w:r w:rsidRPr="00050A15">
              <w:rPr>
                <w:rFonts w:eastAsia="Times New Roman" w:cs="Calibri"/>
                <w:color w:val="000000"/>
                <w:sz w:val="20"/>
                <w:szCs w:val="20"/>
              </w:rPr>
              <w:t>67.6%</w:t>
            </w:r>
          </w:p>
          <w:p w14:paraId="4AD3208E" w14:textId="77777777" w:rsidR="004B483F" w:rsidRPr="00050A15" w:rsidRDefault="004B483F" w:rsidP="00B52F81">
            <w:pPr>
              <w:autoSpaceDE w:val="0"/>
              <w:autoSpaceDN w:val="0"/>
              <w:adjustRightInd w:val="0"/>
              <w:spacing w:after="0" w:line="240" w:lineRule="auto"/>
              <w:jc w:val="center"/>
              <w:rPr>
                <w:rFonts w:eastAsia="Times New Roman" w:cs="Calibri"/>
                <w:color w:val="000000"/>
                <w:sz w:val="20"/>
                <w:szCs w:val="20"/>
              </w:rPr>
            </w:pPr>
            <w:r w:rsidRPr="00050A15">
              <w:rPr>
                <w:rFonts w:eastAsia="Times New Roman" w:cs="Calibri"/>
                <w:color w:val="000000"/>
                <w:sz w:val="20"/>
                <w:szCs w:val="20"/>
              </w:rPr>
              <w:t>74.9%</w:t>
            </w:r>
          </w:p>
        </w:tc>
        <w:tc>
          <w:tcPr>
            <w:tcW w:w="2070" w:type="dxa"/>
          </w:tcPr>
          <w:p w14:paraId="2094C7F2" w14:textId="77777777" w:rsidR="004B483F" w:rsidRPr="00050A15" w:rsidRDefault="004B483F" w:rsidP="00B52F81">
            <w:pPr>
              <w:autoSpaceDE w:val="0"/>
              <w:autoSpaceDN w:val="0"/>
              <w:adjustRightInd w:val="0"/>
              <w:spacing w:after="0" w:line="240" w:lineRule="auto"/>
              <w:jc w:val="center"/>
              <w:rPr>
                <w:rFonts w:eastAsia="Times New Roman" w:cs="Calibri"/>
                <w:color w:val="000000"/>
                <w:sz w:val="20"/>
                <w:szCs w:val="20"/>
              </w:rPr>
            </w:pPr>
          </w:p>
          <w:p w14:paraId="06C75906" w14:textId="77777777" w:rsidR="004B483F" w:rsidRPr="00050A15" w:rsidRDefault="004B483F" w:rsidP="00B52F81">
            <w:pPr>
              <w:autoSpaceDE w:val="0"/>
              <w:autoSpaceDN w:val="0"/>
              <w:adjustRightInd w:val="0"/>
              <w:spacing w:after="0" w:line="240" w:lineRule="auto"/>
              <w:jc w:val="center"/>
              <w:rPr>
                <w:rFonts w:eastAsia="Times New Roman" w:cs="Calibri"/>
                <w:color w:val="000000"/>
                <w:sz w:val="20"/>
                <w:szCs w:val="20"/>
              </w:rPr>
            </w:pPr>
            <w:r w:rsidRPr="00050A15">
              <w:rPr>
                <w:rFonts w:eastAsia="Times New Roman" w:cs="Calibri"/>
                <w:color w:val="000000"/>
                <w:sz w:val="20"/>
                <w:szCs w:val="20"/>
              </w:rPr>
              <w:t>68.5%</w:t>
            </w:r>
          </w:p>
          <w:p w14:paraId="28AEE0F2" w14:textId="77777777" w:rsidR="004B483F" w:rsidRPr="00050A15" w:rsidRDefault="004B483F" w:rsidP="00B52F81">
            <w:pPr>
              <w:autoSpaceDE w:val="0"/>
              <w:autoSpaceDN w:val="0"/>
              <w:adjustRightInd w:val="0"/>
              <w:spacing w:after="0" w:line="240" w:lineRule="auto"/>
              <w:jc w:val="center"/>
              <w:rPr>
                <w:rFonts w:eastAsia="Times New Roman" w:cs="Calibri"/>
                <w:color w:val="000000"/>
                <w:sz w:val="20"/>
                <w:szCs w:val="20"/>
              </w:rPr>
            </w:pPr>
            <w:r w:rsidRPr="00050A15">
              <w:rPr>
                <w:rFonts w:eastAsia="Times New Roman" w:cs="Calibri"/>
                <w:color w:val="000000"/>
                <w:sz w:val="20"/>
                <w:szCs w:val="20"/>
              </w:rPr>
              <w:t>75.9%</w:t>
            </w:r>
          </w:p>
          <w:p w14:paraId="57F86C5E" w14:textId="77777777" w:rsidR="004B483F" w:rsidRPr="00050A15" w:rsidRDefault="004B483F" w:rsidP="00B52F81">
            <w:pPr>
              <w:autoSpaceDE w:val="0"/>
              <w:autoSpaceDN w:val="0"/>
              <w:adjustRightInd w:val="0"/>
              <w:spacing w:after="0" w:line="240" w:lineRule="auto"/>
              <w:jc w:val="center"/>
              <w:rPr>
                <w:rFonts w:eastAsia="Times New Roman" w:cs="Calibri"/>
                <w:color w:val="000000"/>
                <w:sz w:val="20"/>
                <w:szCs w:val="20"/>
              </w:rPr>
            </w:pPr>
            <w:r w:rsidRPr="00050A15">
              <w:rPr>
                <w:rFonts w:eastAsia="Times New Roman" w:cs="Calibri"/>
                <w:color w:val="000000"/>
                <w:sz w:val="20"/>
                <w:szCs w:val="20"/>
              </w:rPr>
              <w:t>86.9%</w:t>
            </w:r>
          </w:p>
          <w:p w14:paraId="706244C9" w14:textId="77777777" w:rsidR="004B483F" w:rsidRPr="00050A15" w:rsidRDefault="004B483F" w:rsidP="00B52F81">
            <w:pPr>
              <w:autoSpaceDE w:val="0"/>
              <w:autoSpaceDN w:val="0"/>
              <w:adjustRightInd w:val="0"/>
              <w:spacing w:after="0" w:line="240" w:lineRule="auto"/>
              <w:jc w:val="center"/>
              <w:rPr>
                <w:rFonts w:eastAsia="Times New Roman" w:cs="Calibri"/>
                <w:color w:val="000000"/>
                <w:sz w:val="20"/>
                <w:szCs w:val="20"/>
              </w:rPr>
            </w:pPr>
            <w:r w:rsidRPr="00050A15">
              <w:rPr>
                <w:rFonts w:eastAsia="Times New Roman" w:cs="Calibri"/>
                <w:color w:val="000000"/>
                <w:sz w:val="20"/>
                <w:szCs w:val="20"/>
              </w:rPr>
              <w:t>83.0%</w:t>
            </w:r>
          </w:p>
          <w:p w14:paraId="04F5CFC7" w14:textId="77777777" w:rsidR="004B483F" w:rsidRPr="00050A15" w:rsidRDefault="004B483F" w:rsidP="00B52F81">
            <w:pPr>
              <w:autoSpaceDE w:val="0"/>
              <w:autoSpaceDN w:val="0"/>
              <w:adjustRightInd w:val="0"/>
              <w:spacing w:after="0" w:line="240" w:lineRule="auto"/>
              <w:jc w:val="center"/>
              <w:rPr>
                <w:rFonts w:eastAsia="Times New Roman" w:cs="Calibri"/>
                <w:color w:val="000000"/>
                <w:sz w:val="20"/>
                <w:szCs w:val="20"/>
              </w:rPr>
            </w:pPr>
            <w:r w:rsidRPr="00050A15">
              <w:rPr>
                <w:rFonts w:eastAsia="Times New Roman" w:cs="Calibri"/>
                <w:color w:val="000000"/>
                <w:sz w:val="20"/>
                <w:szCs w:val="20"/>
              </w:rPr>
              <w:t>85.5%</w:t>
            </w:r>
          </w:p>
        </w:tc>
        <w:tc>
          <w:tcPr>
            <w:tcW w:w="2160" w:type="dxa"/>
          </w:tcPr>
          <w:p w14:paraId="6530C967" w14:textId="77777777" w:rsidR="004B483F" w:rsidRPr="00050A15" w:rsidRDefault="004B483F" w:rsidP="00B52F81">
            <w:pPr>
              <w:autoSpaceDE w:val="0"/>
              <w:autoSpaceDN w:val="0"/>
              <w:adjustRightInd w:val="0"/>
              <w:spacing w:after="0" w:line="240" w:lineRule="auto"/>
              <w:jc w:val="center"/>
              <w:rPr>
                <w:rFonts w:eastAsia="Times New Roman" w:cs="Calibri"/>
                <w:color w:val="000000"/>
                <w:sz w:val="20"/>
                <w:szCs w:val="20"/>
              </w:rPr>
            </w:pPr>
          </w:p>
          <w:p w14:paraId="1BAB5288" w14:textId="77777777" w:rsidR="004B483F" w:rsidRPr="00050A15" w:rsidRDefault="004B483F" w:rsidP="00B52F81">
            <w:pPr>
              <w:autoSpaceDE w:val="0"/>
              <w:autoSpaceDN w:val="0"/>
              <w:adjustRightInd w:val="0"/>
              <w:spacing w:after="0" w:line="240" w:lineRule="auto"/>
              <w:jc w:val="center"/>
              <w:rPr>
                <w:rFonts w:eastAsia="Times New Roman" w:cs="Calibri"/>
                <w:color w:val="000000"/>
                <w:sz w:val="20"/>
                <w:szCs w:val="20"/>
              </w:rPr>
            </w:pPr>
            <w:r w:rsidRPr="00050A15">
              <w:rPr>
                <w:rFonts w:eastAsia="Times New Roman" w:cs="Calibri"/>
                <w:color w:val="000000"/>
                <w:sz w:val="20"/>
                <w:szCs w:val="20"/>
              </w:rPr>
              <w:t>58.2%</w:t>
            </w:r>
          </w:p>
          <w:p w14:paraId="1689E448" w14:textId="77777777" w:rsidR="004B483F" w:rsidRPr="00050A15" w:rsidRDefault="004B483F" w:rsidP="00B52F81">
            <w:pPr>
              <w:autoSpaceDE w:val="0"/>
              <w:autoSpaceDN w:val="0"/>
              <w:adjustRightInd w:val="0"/>
              <w:spacing w:after="0" w:line="240" w:lineRule="auto"/>
              <w:jc w:val="center"/>
              <w:rPr>
                <w:rFonts w:eastAsia="Times New Roman" w:cs="Calibri"/>
                <w:color w:val="000000"/>
                <w:sz w:val="20"/>
                <w:szCs w:val="20"/>
              </w:rPr>
            </w:pPr>
            <w:r w:rsidRPr="00050A15">
              <w:rPr>
                <w:rFonts w:eastAsia="Times New Roman" w:cs="Calibri"/>
                <w:color w:val="000000"/>
                <w:sz w:val="20"/>
                <w:szCs w:val="20"/>
              </w:rPr>
              <w:t>63.0%</w:t>
            </w:r>
          </w:p>
          <w:p w14:paraId="43074C76" w14:textId="77777777" w:rsidR="004B483F" w:rsidRPr="00050A15" w:rsidRDefault="004B483F" w:rsidP="00B52F81">
            <w:pPr>
              <w:autoSpaceDE w:val="0"/>
              <w:autoSpaceDN w:val="0"/>
              <w:adjustRightInd w:val="0"/>
              <w:spacing w:after="0" w:line="240" w:lineRule="auto"/>
              <w:jc w:val="center"/>
              <w:rPr>
                <w:rFonts w:eastAsia="Times New Roman" w:cs="Calibri"/>
                <w:color w:val="000000"/>
                <w:sz w:val="20"/>
                <w:szCs w:val="20"/>
              </w:rPr>
            </w:pPr>
            <w:r w:rsidRPr="00050A15">
              <w:rPr>
                <w:rFonts w:eastAsia="Times New Roman" w:cs="Calibri"/>
                <w:color w:val="000000"/>
                <w:sz w:val="20"/>
                <w:szCs w:val="20"/>
              </w:rPr>
              <w:t>64.8%</w:t>
            </w:r>
          </w:p>
          <w:p w14:paraId="0A0D2E73" w14:textId="77777777" w:rsidR="004B483F" w:rsidRPr="00050A15" w:rsidRDefault="004B483F" w:rsidP="00B52F81">
            <w:pPr>
              <w:autoSpaceDE w:val="0"/>
              <w:autoSpaceDN w:val="0"/>
              <w:adjustRightInd w:val="0"/>
              <w:spacing w:after="0" w:line="240" w:lineRule="auto"/>
              <w:jc w:val="center"/>
              <w:rPr>
                <w:rFonts w:eastAsia="Times New Roman" w:cs="Calibri"/>
                <w:color w:val="000000"/>
                <w:sz w:val="20"/>
                <w:szCs w:val="20"/>
              </w:rPr>
            </w:pPr>
            <w:r w:rsidRPr="00050A15">
              <w:rPr>
                <w:rFonts w:eastAsia="Times New Roman" w:cs="Calibri"/>
                <w:color w:val="000000"/>
                <w:sz w:val="20"/>
                <w:szCs w:val="20"/>
              </w:rPr>
              <w:t>68.4%</w:t>
            </w:r>
          </w:p>
          <w:p w14:paraId="36BBB49D" w14:textId="77777777" w:rsidR="004B483F" w:rsidRPr="00050A15" w:rsidRDefault="004B483F" w:rsidP="00B52F81">
            <w:pPr>
              <w:autoSpaceDE w:val="0"/>
              <w:autoSpaceDN w:val="0"/>
              <w:adjustRightInd w:val="0"/>
              <w:spacing w:after="0" w:line="240" w:lineRule="auto"/>
              <w:jc w:val="center"/>
              <w:rPr>
                <w:rFonts w:eastAsia="Times New Roman" w:cs="Calibri"/>
                <w:color w:val="000000"/>
                <w:sz w:val="20"/>
                <w:szCs w:val="20"/>
              </w:rPr>
            </w:pPr>
            <w:r w:rsidRPr="00050A15">
              <w:rPr>
                <w:rFonts w:eastAsia="Times New Roman" w:cs="Calibri"/>
                <w:color w:val="000000"/>
                <w:sz w:val="20"/>
                <w:szCs w:val="20"/>
              </w:rPr>
              <w:t>70.3%</w:t>
            </w:r>
          </w:p>
        </w:tc>
        <w:tc>
          <w:tcPr>
            <w:tcW w:w="2201" w:type="dxa"/>
          </w:tcPr>
          <w:p w14:paraId="5A0CC5C6" w14:textId="77777777" w:rsidR="004B483F" w:rsidRPr="00050A15" w:rsidRDefault="004B483F" w:rsidP="00B52F81">
            <w:pPr>
              <w:autoSpaceDE w:val="0"/>
              <w:autoSpaceDN w:val="0"/>
              <w:adjustRightInd w:val="0"/>
              <w:spacing w:after="0" w:line="240" w:lineRule="auto"/>
              <w:jc w:val="center"/>
              <w:rPr>
                <w:rFonts w:eastAsia="Times New Roman" w:cs="Calibri"/>
                <w:b/>
                <w:color w:val="000000"/>
                <w:sz w:val="20"/>
                <w:szCs w:val="20"/>
              </w:rPr>
            </w:pPr>
          </w:p>
          <w:p w14:paraId="370C157F" w14:textId="77777777" w:rsidR="004B483F" w:rsidRPr="00050A15" w:rsidRDefault="004B483F" w:rsidP="00B52F81">
            <w:pPr>
              <w:autoSpaceDE w:val="0"/>
              <w:autoSpaceDN w:val="0"/>
              <w:adjustRightInd w:val="0"/>
              <w:spacing w:after="0" w:line="240" w:lineRule="auto"/>
              <w:jc w:val="center"/>
              <w:rPr>
                <w:rFonts w:eastAsia="Times New Roman" w:cs="Calibri"/>
                <w:b/>
                <w:color w:val="000000"/>
                <w:sz w:val="20"/>
                <w:szCs w:val="20"/>
              </w:rPr>
            </w:pPr>
            <w:r w:rsidRPr="00050A15">
              <w:rPr>
                <w:rFonts w:eastAsia="Times New Roman" w:cs="Calibri"/>
                <w:b/>
                <w:color w:val="000000"/>
                <w:sz w:val="20"/>
                <w:szCs w:val="20"/>
              </w:rPr>
              <w:t>51.3%</w:t>
            </w:r>
          </w:p>
          <w:p w14:paraId="65A1776F" w14:textId="77777777" w:rsidR="004B483F" w:rsidRPr="00050A15" w:rsidRDefault="004B483F" w:rsidP="00B52F81">
            <w:pPr>
              <w:autoSpaceDE w:val="0"/>
              <w:autoSpaceDN w:val="0"/>
              <w:adjustRightInd w:val="0"/>
              <w:spacing w:after="0" w:line="240" w:lineRule="auto"/>
              <w:jc w:val="center"/>
              <w:rPr>
                <w:rFonts w:eastAsia="Times New Roman" w:cs="Calibri"/>
                <w:b/>
                <w:color w:val="000000"/>
                <w:sz w:val="20"/>
                <w:szCs w:val="20"/>
              </w:rPr>
            </w:pPr>
            <w:r w:rsidRPr="00050A15">
              <w:rPr>
                <w:rFonts w:eastAsia="Times New Roman" w:cs="Calibri"/>
                <w:b/>
                <w:color w:val="000000"/>
                <w:sz w:val="20"/>
                <w:szCs w:val="20"/>
              </w:rPr>
              <w:t>48.4%</w:t>
            </w:r>
          </w:p>
          <w:p w14:paraId="7E6FD668" w14:textId="77777777" w:rsidR="004B483F" w:rsidRPr="00050A15" w:rsidRDefault="004B483F" w:rsidP="00B52F81">
            <w:pPr>
              <w:autoSpaceDE w:val="0"/>
              <w:autoSpaceDN w:val="0"/>
              <w:adjustRightInd w:val="0"/>
              <w:spacing w:after="0" w:line="240" w:lineRule="auto"/>
              <w:jc w:val="center"/>
              <w:rPr>
                <w:rFonts w:eastAsia="Times New Roman" w:cs="Calibri"/>
                <w:b/>
                <w:color w:val="000000"/>
                <w:sz w:val="20"/>
                <w:szCs w:val="20"/>
              </w:rPr>
            </w:pPr>
            <w:r w:rsidRPr="00050A15">
              <w:rPr>
                <w:rFonts w:eastAsia="Times New Roman" w:cs="Calibri"/>
                <w:b/>
                <w:color w:val="000000"/>
                <w:sz w:val="20"/>
                <w:szCs w:val="20"/>
              </w:rPr>
              <w:t>57.1%</w:t>
            </w:r>
          </w:p>
          <w:p w14:paraId="23814201" w14:textId="77777777" w:rsidR="004B483F" w:rsidRPr="00050A15" w:rsidRDefault="004B483F" w:rsidP="00B52F81">
            <w:pPr>
              <w:autoSpaceDE w:val="0"/>
              <w:autoSpaceDN w:val="0"/>
              <w:adjustRightInd w:val="0"/>
              <w:spacing w:after="0" w:line="240" w:lineRule="auto"/>
              <w:jc w:val="center"/>
              <w:rPr>
                <w:rFonts w:eastAsia="Times New Roman" w:cs="Calibri"/>
                <w:b/>
                <w:color w:val="000000"/>
                <w:sz w:val="20"/>
                <w:szCs w:val="20"/>
              </w:rPr>
            </w:pPr>
            <w:r w:rsidRPr="00050A15">
              <w:rPr>
                <w:rFonts w:eastAsia="Times New Roman" w:cs="Calibri"/>
                <w:b/>
                <w:color w:val="000000"/>
                <w:sz w:val="20"/>
                <w:szCs w:val="20"/>
              </w:rPr>
              <w:t>58.0%</w:t>
            </w:r>
          </w:p>
          <w:p w14:paraId="30CDDB55" w14:textId="77777777" w:rsidR="004B483F" w:rsidRPr="00050A15" w:rsidRDefault="004B483F" w:rsidP="00B52F81">
            <w:pPr>
              <w:autoSpaceDE w:val="0"/>
              <w:autoSpaceDN w:val="0"/>
              <w:adjustRightInd w:val="0"/>
              <w:spacing w:after="0" w:line="240" w:lineRule="auto"/>
              <w:jc w:val="center"/>
              <w:rPr>
                <w:rFonts w:eastAsia="Times New Roman" w:cs="Calibri"/>
                <w:b/>
                <w:color w:val="000000"/>
                <w:sz w:val="20"/>
                <w:szCs w:val="20"/>
              </w:rPr>
            </w:pPr>
            <w:r w:rsidRPr="00050A15">
              <w:rPr>
                <w:rFonts w:eastAsia="Times New Roman" w:cs="Calibri"/>
                <w:b/>
                <w:color w:val="000000"/>
                <w:sz w:val="20"/>
                <w:szCs w:val="20"/>
              </w:rPr>
              <w:t>55.6%</w:t>
            </w:r>
          </w:p>
          <w:p w14:paraId="646423D8" w14:textId="77777777" w:rsidR="004B483F" w:rsidRPr="00050A15" w:rsidRDefault="004B483F" w:rsidP="00B52F81">
            <w:pPr>
              <w:autoSpaceDE w:val="0"/>
              <w:autoSpaceDN w:val="0"/>
              <w:adjustRightInd w:val="0"/>
              <w:spacing w:after="0" w:line="240" w:lineRule="auto"/>
              <w:jc w:val="center"/>
              <w:rPr>
                <w:rFonts w:eastAsia="Times New Roman" w:cs="Calibri"/>
                <w:b/>
                <w:color w:val="000000"/>
                <w:sz w:val="20"/>
                <w:szCs w:val="20"/>
              </w:rPr>
            </w:pPr>
          </w:p>
        </w:tc>
      </w:tr>
    </w:tbl>
    <w:p w14:paraId="0FB6AB14" w14:textId="77777777" w:rsidR="004B483F" w:rsidRPr="00050A15" w:rsidRDefault="004B483F" w:rsidP="004B483F">
      <w:pPr>
        <w:spacing w:after="0" w:line="240" w:lineRule="auto"/>
        <w:rPr>
          <w:rFonts w:eastAsia="Calibri" w:cs="Calibri"/>
          <w:szCs w:val="24"/>
        </w:rPr>
      </w:pPr>
    </w:p>
    <w:p w14:paraId="6DCDE31F" w14:textId="77777777" w:rsidR="004B483F" w:rsidRPr="00050A15" w:rsidRDefault="004B483F" w:rsidP="003462E2">
      <w:pPr>
        <w:spacing w:after="0" w:line="240" w:lineRule="auto"/>
        <w:ind w:left="180"/>
        <w:rPr>
          <w:rFonts w:eastAsia="Calibri" w:cs="Calibri"/>
          <w:sz w:val="20"/>
          <w:szCs w:val="20"/>
        </w:rPr>
      </w:pPr>
      <w:r w:rsidRPr="00050A15">
        <w:rPr>
          <w:rFonts w:eastAsia="Calibri" w:cs="Calibri"/>
          <w:sz w:val="20"/>
          <w:szCs w:val="20"/>
        </w:rPr>
        <w:t>Our facilities are inadequate for handling current growth (even with the modest declines in enrollment in the Art program due to Covid-19) and inadequate for handling future growth projections.</w:t>
      </w:r>
    </w:p>
    <w:p w14:paraId="0E8F19B2" w14:textId="77777777" w:rsidR="004B483F" w:rsidRPr="00050A15" w:rsidRDefault="004B483F" w:rsidP="003462E2">
      <w:pPr>
        <w:spacing w:after="0" w:line="240" w:lineRule="auto"/>
        <w:ind w:left="180"/>
        <w:rPr>
          <w:rFonts w:eastAsia="Calibri" w:cs="Calibri"/>
          <w:sz w:val="20"/>
          <w:szCs w:val="20"/>
          <w:u w:val="single"/>
        </w:rPr>
      </w:pPr>
    </w:p>
    <w:p w14:paraId="22D977D7" w14:textId="77777777" w:rsidR="004B483F" w:rsidRPr="00050A15" w:rsidRDefault="004B483F" w:rsidP="003462E2">
      <w:pPr>
        <w:spacing w:after="0" w:line="240" w:lineRule="auto"/>
        <w:ind w:left="180"/>
        <w:rPr>
          <w:rFonts w:eastAsia="Calibri" w:cs="Calibri"/>
          <w:sz w:val="20"/>
          <w:szCs w:val="20"/>
        </w:rPr>
      </w:pPr>
      <w:r w:rsidRPr="00050A15">
        <w:rPr>
          <w:rFonts w:eastAsia="Calibri" w:cs="Calibri"/>
          <w:sz w:val="20"/>
          <w:szCs w:val="20"/>
        </w:rPr>
        <w:t>The Fine Arts building, and Art Gallery are outdated and inadequate for the current needs of our students.</w:t>
      </w:r>
    </w:p>
    <w:p w14:paraId="0BD73319" w14:textId="77777777" w:rsidR="004B483F" w:rsidRPr="00050A15" w:rsidRDefault="004B483F" w:rsidP="003462E2">
      <w:pPr>
        <w:spacing w:after="0" w:line="240" w:lineRule="auto"/>
        <w:ind w:left="180"/>
        <w:rPr>
          <w:rFonts w:eastAsia="Calibri" w:cs="Calibri"/>
          <w:sz w:val="20"/>
          <w:szCs w:val="20"/>
        </w:rPr>
      </w:pPr>
    </w:p>
    <w:p w14:paraId="59CFFE34" w14:textId="77777777" w:rsidR="004B483F" w:rsidRPr="00050A15" w:rsidRDefault="004B483F" w:rsidP="003462E2">
      <w:pPr>
        <w:spacing w:after="0" w:line="240" w:lineRule="auto"/>
        <w:ind w:left="180"/>
        <w:rPr>
          <w:rFonts w:ascii="Calibri" w:eastAsia="Calibri" w:hAnsi="Calibri" w:cs="Calibri"/>
          <w:bCs/>
          <w:iCs/>
          <w:sz w:val="20"/>
          <w:szCs w:val="20"/>
        </w:rPr>
      </w:pPr>
      <w:r w:rsidRPr="00050A15">
        <w:rPr>
          <w:rFonts w:eastAsia="Calibri" w:cs="Calibri"/>
          <w:b/>
          <w:bCs/>
          <w:sz w:val="20"/>
          <w:szCs w:val="20"/>
        </w:rPr>
        <w:t>Note:</w:t>
      </w:r>
      <w:r w:rsidRPr="00050A15">
        <w:rPr>
          <w:rFonts w:eastAsia="Calibri" w:cs="Calibri"/>
          <w:sz w:val="20"/>
          <w:szCs w:val="20"/>
        </w:rPr>
        <w:t xml:space="preserve"> The planned conversion of the darkroom into a video studio/lab for our upcoming new Video Production class (as the first of several classes in this new program) is one bright light in the otherwise mostly dim picture of our aging Art facilities that our students’ find deficient compared to facilities in the rest of the campus (according to Student Satisfaction Surveys).</w:t>
      </w:r>
    </w:p>
    <w:p w14:paraId="010A40A0" w14:textId="77777777" w:rsidR="004B483F" w:rsidRPr="004B483F" w:rsidRDefault="004B483F" w:rsidP="004B483F">
      <w:pPr>
        <w:ind w:left="-360"/>
      </w:pPr>
    </w:p>
    <w:p w14:paraId="1CDBBE53" w14:textId="1CD6B819" w:rsidR="004B483F" w:rsidRDefault="004B483F" w:rsidP="004B483F">
      <w:pPr>
        <w:spacing w:after="0" w:line="240" w:lineRule="auto"/>
        <w:rPr>
          <w:rFonts w:ascii="Calibri" w:eastAsia="Calibri" w:hAnsi="Calibri" w:cs="Calibri"/>
          <w:b/>
          <w:color w:val="C00000"/>
          <w:sz w:val="24"/>
          <w:szCs w:val="24"/>
        </w:rPr>
      </w:pPr>
      <w:r w:rsidRPr="00050A15">
        <w:rPr>
          <w:rFonts w:ascii="Calibri" w:eastAsia="Calibri" w:hAnsi="Calibri" w:cs="Calibri"/>
          <w:b/>
          <w:color w:val="C00000"/>
          <w:sz w:val="24"/>
          <w:szCs w:val="24"/>
        </w:rPr>
        <w:t>Goals</w:t>
      </w:r>
      <w:r>
        <w:rPr>
          <w:rFonts w:ascii="Calibri" w:eastAsia="Calibri" w:hAnsi="Calibri" w:cs="Calibri"/>
          <w:b/>
          <w:color w:val="C00000"/>
          <w:sz w:val="24"/>
          <w:szCs w:val="24"/>
        </w:rPr>
        <w:t xml:space="preserve"> </w:t>
      </w:r>
      <w:r w:rsidRPr="004B483F">
        <w:rPr>
          <w:rFonts w:ascii="Calibri" w:eastAsia="Calibri" w:hAnsi="Calibri" w:cs="Calibri"/>
          <w:bCs/>
          <w:i/>
          <w:iCs/>
          <w:color w:val="C00000"/>
          <w:sz w:val="20"/>
          <w:szCs w:val="20"/>
        </w:rPr>
        <w:t>(All goals for the Art department start with the letter “A”)</w:t>
      </w:r>
    </w:p>
    <w:p w14:paraId="22329AE4" w14:textId="77777777" w:rsidR="004B483F" w:rsidRPr="00050A15" w:rsidRDefault="004B483F" w:rsidP="004B483F">
      <w:pPr>
        <w:spacing w:after="0" w:line="240" w:lineRule="auto"/>
        <w:rPr>
          <w:rFonts w:ascii="Calibri" w:eastAsia="Calibri" w:hAnsi="Calibri" w:cs="Calibri"/>
          <w:b/>
          <w:color w:val="C00000"/>
          <w:sz w:val="24"/>
          <w:szCs w:val="24"/>
        </w:rPr>
      </w:pPr>
    </w:p>
    <w:tbl>
      <w:tblPr>
        <w:tblStyle w:val="TableGrid3"/>
        <w:tblW w:w="10211" w:type="dxa"/>
        <w:tblInd w:w="175" w:type="dxa"/>
        <w:tblLayout w:type="fixed"/>
        <w:tblLook w:val="04A0" w:firstRow="1" w:lastRow="0" w:firstColumn="1" w:lastColumn="0" w:noHBand="0" w:noVBand="1"/>
      </w:tblPr>
      <w:tblGrid>
        <w:gridCol w:w="2875"/>
        <w:gridCol w:w="7336"/>
      </w:tblGrid>
      <w:tr w:rsidR="004B483F" w:rsidRPr="00050A15" w14:paraId="73842085" w14:textId="77777777" w:rsidTr="004B483F">
        <w:tc>
          <w:tcPr>
            <w:tcW w:w="2875" w:type="dxa"/>
            <w:shd w:val="clear" w:color="auto" w:fill="FFF2CC" w:themeFill="accent4" w:themeFillTint="33"/>
          </w:tcPr>
          <w:p w14:paraId="5A720EAC" w14:textId="77777777" w:rsidR="004B483F" w:rsidRPr="00050A15" w:rsidRDefault="004B483F" w:rsidP="00B52F81">
            <w:pPr>
              <w:rPr>
                <w:sz w:val="20"/>
                <w:szCs w:val="20"/>
              </w:rPr>
            </w:pPr>
            <w:r w:rsidRPr="00050A15">
              <w:rPr>
                <w:b/>
                <w:bCs/>
                <w:sz w:val="24"/>
                <w:szCs w:val="24"/>
              </w:rPr>
              <w:t>Goal A1:</w:t>
            </w:r>
            <w:r w:rsidRPr="00050A15">
              <w:rPr>
                <w:sz w:val="24"/>
                <w:szCs w:val="24"/>
              </w:rPr>
              <w:t xml:space="preserve"> </w:t>
            </w:r>
            <w:r w:rsidRPr="00050A15">
              <w:rPr>
                <w:sz w:val="20"/>
                <w:szCs w:val="20"/>
              </w:rPr>
              <w:t>More Closely Align with PUSD Pathway with Video Production curriculum</w:t>
            </w:r>
          </w:p>
        </w:tc>
        <w:tc>
          <w:tcPr>
            <w:tcW w:w="7336" w:type="dxa"/>
            <w:vMerge w:val="restart"/>
          </w:tcPr>
          <w:p w14:paraId="64A9C528" w14:textId="77777777" w:rsidR="004B483F" w:rsidRPr="00050A15" w:rsidRDefault="004B483F" w:rsidP="00B52F81">
            <w:pPr>
              <w:rPr>
                <w:b/>
                <w:bCs/>
                <w:sz w:val="20"/>
                <w:szCs w:val="20"/>
              </w:rPr>
            </w:pPr>
            <w:r w:rsidRPr="00050A15">
              <w:rPr>
                <w:b/>
                <w:bCs/>
                <w:sz w:val="20"/>
                <w:szCs w:val="20"/>
              </w:rPr>
              <w:t>Comments:</w:t>
            </w:r>
          </w:p>
          <w:p w14:paraId="5FFD8637" w14:textId="77777777" w:rsidR="004B483F" w:rsidRPr="00050A15" w:rsidRDefault="004B483F" w:rsidP="00B52F81">
            <w:pPr>
              <w:pBdr>
                <w:top w:val="nil"/>
                <w:left w:val="nil"/>
                <w:bottom w:val="nil"/>
                <w:right w:val="nil"/>
                <w:between w:val="nil"/>
              </w:pBdr>
              <w:rPr>
                <w:color w:val="000000"/>
                <w:sz w:val="20"/>
                <w:szCs w:val="20"/>
              </w:rPr>
            </w:pPr>
            <w:r w:rsidRPr="00050A15">
              <w:rPr>
                <w:rFonts w:cstheme="minorHAnsi"/>
                <w:sz w:val="20"/>
                <w:szCs w:val="20"/>
              </w:rPr>
              <w:t>This goal is to align our Commercial Art program more closely</w:t>
            </w:r>
            <w:r w:rsidRPr="00050A15">
              <w:rPr>
                <w:color w:val="000000"/>
                <w:sz w:val="20"/>
                <w:szCs w:val="20"/>
              </w:rPr>
              <w:t xml:space="preserve"> with the Digital Design and Communications and Multimedia and Technology PUSD “Pathways” by continuing </w:t>
            </w:r>
            <w:r w:rsidRPr="00050A15">
              <w:rPr>
                <w:color w:val="000000"/>
                <w:sz w:val="20"/>
                <w:szCs w:val="20"/>
              </w:rPr>
              <w:lastRenderedPageBreak/>
              <w:t xml:space="preserve">to offer photography courses and by creating and adding a Video Production class to the schedule. </w:t>
            </w:r>
          </w:p>
          <w:p w14:paraId="1C12E165" w14:textId="77777777" w:rsidR="004B483F" w:rsidRPr="00050A15" w:rsidRDefault="004B483F" w:rsidP="00B52F81">
            <w:pPr>
              <w:pBdr>
                <w:top w:val="nil"/>
                <w:left w:val="nil"/>
                <w:bottom w:val="nil"/>
                <w:right w:val="nil"/>
                <w:between w:val="nil"/>
              </w:pBdr>
              <w:rPr>
                <w:rFonts w:cstheme="minorHAnsi"/>
                <w:sz w:val="20"/>
                <w:szCs w:val="20"/>
              </w:rPr>
            </w:pPr>
            <w:r w:rsidRPr="00050A15">
              <w:rPr>
                <w:rFonts w:cstheme="minorHAnsi"/>
                <w:sz w:val="20"/>
                <w:szCs w:val="20"/>
              </w:rPr>
              <w:t xml:space="preserve">The adding of the newly created Video Production class to the Fall 2022 schedule, the creation of the new Video Production Certificate, and the recent purchase of video equipment for the program will help us to achieve Goal 1. A classroom studio dedicated to video production is one element remaining that we are working on (Spring 2022) to provide an </w:t>
            </w:r>
            <w:r w:rsidRPr="00050A15">
              <w:rPr>
                <w:rFonts w:cstheme="minorHAnsi"/>
                <w:sz w:val="20"/>
                <w:szCs w:val="20"/>
                <w:bdr w:val="none" w:sz="0" w:space="0" w:color="auto" w:frame="1"/>
                <w:shd w:val="clear" w:color="auto" w:fill="FFFFFF"/>
              </w:rPr>
              <w:t>environment for video production where students will have all the tools available to create the highest quality work.</w:t>
            </w:r>
            <w:r w:rsidRPr="00050A15">
              <w:rPr>
                <w:rFonts w:cstheme="minorHAnsi"/>
                <w:sz w:val="20"/>
                <w:szCs w:val="20"/>
                <w:bdr w:val="none" w:sz="0" w:space="0" w:color="auto" w:frame="1"/>
              </w:rPr>
              <w:t xml:space="preserve"> This dedicated space for video filmmaking will provide areas </w:t>
            </w:r>
            <w:r w:rsidRPr="00050A15">
              <w:rPr>
                <w:rFonts w:cstheme="minorHAnsi"/>
                <w:sz w:val="20"/>
                <w:szCs w:val="20"/>
                <w:bdr w:val="none" w:sz="0" w:space="0" w:color="auto" w:frame="1"/>
                <w:shd w:val="clear" w:color="auto" w:fill="FFFFFF"/>
              </w:rPr>
              <w:t xml:space="preserve">that are devoted exclusively to green screen activity and formal interviews, an area that can be isolated for audio recording, and finally, room for a number of </w:t>
            </w:r>
            <w:proofErr w:type="gramStart"/>
            <w:r w:rsidRPr="00050A15">
              <w:rPr>
                <w:rFonts w:cstheme="minorHAnsi"/>
                <w:sz w:val="20"/>
                <w:szCs w:val="20"/>
                <w:bdr w:val="none" w:sz="0" w:space="0" w:color="auto" w:frame="1"/>
                <w:shd w:val="clear" w:color="auto" w:fill="FFFFFF"/>
              </w:rPr>
              <w:t>computer</w:t>
            </w:r>
            <w:proofErr w:type="gramEnd"/>
            <w:r w:rsidRPr="00050A15">
              <w:rPr>
                <w:rFonts w:cstheme="minorHAnsi"/>
                <w:sz w:val="20"/>
                <w:szCs w:val="20"/>
                <w:bdr w:val="none" w:sz="0" w:space="0" w:color="auto" w:frame="1"/>
                <w:shd w:val="clear" w:color="auto" w:fill="FFFFFF"/>
              </w:rPr>
              <w:t xml:space="preserve"> editing stations with enough space to properly accommodate large video monitors (which make it easier for collaborative teams to work together.</w:t>
            </w:r>
          </w:p>
          <w:p w14:paraId="1B5DAB5F" w14:textId="77777777" w:rsidR="004B483F" w:rsidRPr="00050A15" w:rsidRDefault="004B483F" w:rsidP="00B52F81">
            <w:pPr>
              <w:ind w:left="166"/>
              <w:rPr>
                <w:sz w:val="20"/>
                <w:szCs w:val="20"/>
                <w:highlight w:val="yellow"/>
              </w:rPr>
            </w:pPr>
          </w:p>
        </w:tc>
      </w:tr>
      <w:tr w:rsidR="004B483F" w:rsidRPr="00050A15" w14:paraId="7DBF7DFC" w14:textId="77777777" w:rsidTr="004B483F">
        <w:tc>
          <w:tcPr>
            <w:tcW w:w="2875" w:type="dxa"/>
          </w:tcPr>
          <w:p w14:paraId="2EE07352" w14:textId="77777777" w:rsidR="004B483F" w:rsidRPr="00050A15" w:rsidRDefault="004B483F" w:rsidP="00B52F81">
            <w:pPr>
              <w:ind w:left="150"/>
              <w:rPr>
                <w:sz w:val="20"/>
                <w:szCs w:val="20"/>
              </w:rPr>
            </w:pPr>
            <w:r w:rsidRPr="00050A15">
              <w:rPr>
                <w:b/>
                <w:bCs/>
                <w:sz w:val="20"/>
                <w:szCs w:val="20"/>
              </w:rPr>
              <w:lastRenderedPageBreak/>
              <w:t>Timeline:</w:t>
            </w:r>
            <w:r w:rsidRPr="00050A15">
              <w:rPr>
                <w:sz w:val="20"/>
                <w:szCs w:val="20"/>
              </w:rPr>
              <w:t xml:space="preserve"> Summer 2020 – Fall 2022</w:t>
            </w:r>
          </w:p>
        </w:tc>
        <w:tc>
          <w:tcPr>
            <w:tcW w:w="7336" w:type="dxa"/>
            <w:vMerge/>
          </w:tcPr>
          <w:p w14:paraId="73B4E4EE" w14:textId="77777777" w:rsidR="004B483F" w:rsidRPr="00050A15" w:rsidRDefault="004B483F" w:rsidP="00B52F81">
            <w:pPr>
              <w:rPr>
                <w:sz w:val="20"/>
                <w:szCs w:val="20"/>
                <w:highlight w:val="yellow"/>
              </w:rPr>
            </w:pPr>
          </w:p>
        </w:tc>
      </w:tr>
      <w:tr w:rsidR="004B483F" w:rsidRPr="00050A15" w14:paraId="02DE66C0" w14:textId="77777777" w:rsidTr="004B483F">
        <w:tc>
          <w:tcPr>
            <w:tcW w:w="2875" w:type="dxa"/>
          </w:tcPr>
          <w:p w14:paraId="365132BF" w14:textId="77777777" w:rsidR="004B483F" w:rsidRPr="00050A15" w:rsidRDefault="004B483F" w:rsidP="00B52F81">
            <w:pPr>
              <w:ind w:left="150"/>
              <w:rPr>
                <w:sz w:val="20"/>
                <w:szCs w:val="20"/>
              </w:rPr>
            </w:pPr>
            <w:r w:rsidRPr="00050A15">
              <w:rPr>
                <w:b/>
                <w:bCs/>
                <w:sz w:val="20"/>
                <w:szCs w:val="20"/>
              </w:rPr>
              <w:t>Needed Resources:</w:t>
            </w:r>
            <w:r w:rsidRPr="00050A15">
              <w:rPr>
                <w:sz w:val="20"/>
                <w:szCs w:val="20"/>
              </w:rPr>
              <w:t xml:space="preserve"> Current staffing levels are adequate but would need to add one more class to the schedule.</w:t>
            </w:r>
          </w:p>
        </w:tc>
        <w:tc>
          <w:tcPr>
            <w:tcW w:w="7336" w:type="dxa"/>
            <w:vMerge/>
          </w:tcPr>
          <w:p w14:paraId="64148926" w14:textId="77777777" w:rsidR="004B483F" w:rsidRPr="00050A15" w:rsidRDefault="004B483F" w:rsidP="00B52F81">
            <w:pPr>
              <w:rPr>
                <w:sz w:val="20"/>
                <w:szCs w:val="20"/>
              </w:rPr>
            </w:pPr>
          </w:p>
        </w:tc>
      </w:tr>
      <w:tr w:rsidR="004B483F" w:rsidRPr="00050A15" w14:paraId="147539A5" w14:textId="77777777" w:rsidTr="004B483F">
        <w:tc>
          <w:tcPr>
            <w:tcW w:w="2875" w:type="dxa"/>
          </w:tcPr>
          <w:p w14:paraId="29189577" w14:textId="77777777" w:rsidR="004B483F" w:rsidRPr="00050A15" w:rsidRDefault="004B483F" w:rsidP="00B52F81">
            <w:pPr>
              <w:ind w:left="150"/>
              <w:rPr>
                <w:sz w:val="20"/>
                <w:szCs w:val="20"/>
              </w:rPr>
            </w:pPr>
            <w:r w:rsidRPr="00050A15">
              <w:rPr>
                <w:b/>
                <w:bCs/>
                <w:sz w:val="20"/>
                <w:szCs w:val="20"/>
              </w:rPr>
              <w:t>Person(s) Responsible:</w:t>
            </w:r>
            <w:r w:rsidRPr="00050A15">
              <w:rPr>
                <w:sz w:val="20"/>
                <w:szCs w:val="20"/>
              </w:rPr>
              <w:t xml:space="preserve">  Art Faculty</w:t>
            </w:r>
          </w:p>
        </w:tc>
        <w:tc>
          <w:tcPr>
            <w:tcW w:w="7336" w:type="dxa"/>
            <w:vMerge/>
          </w:tcPr>
          <w:p w14:paraId="2F2AB52D" w14:textId="77777777" w:rsidR="004B483F" w:rsidRPr="00050A15" w:rsidRDefault="004B483F" w:rsidP="00B52F81">
            <w:pPr>
              <w:rPr>
                <w:sz w:val="20"/>
                <w:szCs w:val="20"/>
              </w:rPr>
            </w:pPr>
          </w:p>
        </w:tc>
      </w:tr>
      <w:tr w:rsidR="004B483F" w:rsidRPr="00050A15" w14:paraId="4035942C" w14:textId="77777777" w:rsidTr="004B483F">
        <w:tc>
          <w:tcPr>
            <w:tcW w:w="2875" w:type="dxa"/>
          </w:tcPr>
          <w:p w14:paraId="70312E8E" w14:textId="77777777" w:rsidR="004B483F" w:rsidRPr="00050A15" w:rsidRDefault="004B483F" w:rsidP="00B52F81">
            <w:pPr>
              <w:ind w:left="150"/>
              <w:rPr>
                <w:sz w:val="20"/>
                <w:szCs w:val="20"/>
              </w:rPr>
            </w:pPr>
            <w:r w:rsidRPr="00050A15">
              <w:rPr>
                <w:b/>
                <w:bCs/>
                <w:sz w:val="20"/>
                <w:szCs w:val="20"/>
              </w:rPr>
              <w:t>Obstacles (if any):</w:t>
            </w:r>
            <w:r w:rsidRPr="00050A15">
              <w:rPr>
                <w:sz w:val="20"/>
                <w:szCs w:val="20"/>
              </w:rPr>
              <w:t xml:space="preserve"> </w:t>
            </w:r>
          </w:p>
        </w:tc>
        <w:tc>
          <w:tcPr>
            <w:tcW w:w="7336" w:type="dxa"/>
            <w:vMerge/>
          </w:tcPr>
          <w:p w14:paraId="29D3DF98" w14:textId="77777777" w:rsidR="004B483F" w:rsidRPr="00050A15" w:rsidRDefault="004B483F" w:rsidP="00B52F81">
            <w:pPr>
              <w:rPr>
                <w:sz w:val="20"/>
                <w:szCs w:val="20"/>
              </w:rPr>
            </w:pPr>
          </w:p>
        </w:tc>
      </w:tr>
      <w:tr w:rsidR="004B483F" w:rsidRPr="00050A15" w14:paraId="3F7C4CB8" w14:textId="77777777" w:rsidTr="004B483F">
        <w:tc>
          <w:tcPr>
            <w:tcW w:w="2875" w:type="dxa"/>
            <w:shd w:val="clear" w:color="auto" w:fill="FFF2CC" w:themeFill="accent4" w:themeFillTint="33"/>
          </w:tcPr>
          <w:p w14:paraId="62824089" w14:textId="77777777" w:rsidR="004B483F" w:rsidRPr="00050A15" w:rsidRDefault="004B483F" w:rsidP="00B52F81">
            <w:pPr>
              <w:rPr>
                <w:sz w:val="20"/>
                <w:szCs w:val="20"/>
              </w:rPr>
            </w:pPr>
            <w:r w:rsidRPr="00050A15">
              <w:rPr>
                <w:b/>
                <w:bCs/>
                <w:sz w:val="24"/>
                <w:szCs w:val="24"/>
              </w:rPr>
              <w:t>Goal A2:</w:t>
            </w:r>
            <w:r w:rsidRPr="00050A15">
              <w:rPr>
                <w:sz w:val="24"/>
                <w:szCs w:val="24"/>
              </w:rPr>
              <w:t xml:space="preserve"> </w:t>
            </w:r>
            <w:r w:rsidRPr="00050A15">
              <w:rPr>
                <w:sz w:val="20"/>
                <w:szCs w:val="20"/>
              </w:rPr>
              <w:t xml:space="preserve">Clarify &amp; Improve Marketing of Art programs </w:t>
            </w:r>
          </w:p>
        </w:tc>
        <w:tc>
          <w:tcPr>
            <w:tcW w:w="7336" w:type="dxa"/>
            <w:vMerge w:val="restart"/>
          </w:tcPr>
          <w:p w14:paraId="39F2BED5" w14:textId="77777777" w:rsidR="004B483F" w:rsidRPr="00050A15" w:rsidRDefault="004B483F" w:rsidP="00B52F81">
            <w:pPr>
              <w:rPr>
                <w:b/>
                <w:bCs/>
                <w:sz w:val="20"/>
                <w:szCs w:val="20"/>
              </w:rPr>
            </w:pPr>
            <w:r w:rsidRPr="00050A15">
              <w:rPr>
                <w:b/>
                <w:bCs/>
                <w:sz w:val="20"/>
                <w:szCs w:val="20"/>
              </w:rPr>
              <w:t>Comments:</w:t>
            </w:r>
          </w:p>
          <w:p w14:paraId="308FBCE8" w14:textId="77777777" w:rsidR="004B483F" w:rsidRPr="00050A15" w:rsidRDefault="004B483F" w:rsidP="00B52F81">
            <w:pPr>
              <w:shd w:val="clear" w:color="auto" w:fill="FFFFFF"/>
              <w:spacing w:line="235" w:lineRule="atLeast"/>
              <w:rPr>
                <w:rFonts w:eastAsia="Times New Roman"/>
                <w:sz w:val="20"/>
                <w:szCs w:val="20"/>
                <w:bdr w:val="none" w:sz="0" w:space="0" w:color="auto" w:frame="1"/>
              </w:rPr>
            </w:pPr>
            <w:r w:rsidRPr="00050A15">
              <w:rPr>
                <w:rFonts w:eastAsia="Times New Roman" w:cstheme="minorHAnsi"/>
                <w:sz w:val="20"/>
                <w:szCs w:val="20"/>
              </w:rPr>
              <w:t xml:space="preserve">This goal is to </w:t>
            </w:r>
            <w:r w:rsidRPr="00050A15">
              <w:rPr>
                <w:rFonts w:eastAsia="Times New Roman"/>
                <w:color w:val="000000"/>
                <w:sz w:val="20"/>
                <w:szCs w:val="20"/>
                <w:bdr w:val="none" w:sz="0" w:space="0" w:color="auto" w:frame="1"/>
              </w:rPr>
              <w:t>Clarify and publicize the pathways to completion of Studio Art and Commercial Art Degrees. Offer a Studio Art Certificate of Achievement as a stepping-stone to the AA-T. </w:t>
            </w:r>
            <w:r w:rsidRPr="00050A15">
              <w:rPr>
                <w:rFonts w:eastAsia="Times New Roman"/>
                <w:sz w:val="20"/>
                <w:szCs w:val="20"/>
                <w:bdr w:val="none" w:sz="0" w:space="0" w:color="auto" w:frame="1"/>
              </w:rPr>
              <w:t>Included in this goal is the addition of a Commercial Art Video Production Certificate (a steppingstone to the Commercial Art AA—or a standalone record of the skills required for jobs in the field).</w:t>
            </w:r>
          </w:p>
          <w:p w14:paraId="154EEDB8" w14:textId="77777777" w:rsidR="004B483F" w:rsidRPr="00050A15" w:rsidRDefault="004B483F" w:rsidP="00B52F81">
            <w:pPr>
              <w:shd w:val="clear" w:color="auto" w:fill="FFFFFF"/>
              <w:spacing w:line="235" w:lineRule="atLeast"/>
              <w:rPr>
                <w:rFonts w:eastAsia="Times New Roman"/>
                <w:sz w:val="20"/>
                <w:szCs w:val="20"/>
                <w:bdr w:val="none" w:sz="0" w:space="0" w:color="auto" w:frame="1"/>
              </w:rPr>
            </w:pPr>
          </w:p>
          <w:p w14:paraId="100272BB" w14:textId="77777777" w:rsidR="00050A15" w:rsidRPr="00050A15" w:rsidRDefault="00050A15" w:rsidP="00B52F81">
            <w:pPr>
              <w:pBdr>
                <w:top w:val="nil"/>
                <w:left w:val="nil"/>
                <w:bottom w:val="nil"/>
                <w:right w:val="nil"/>
                <w:between w:val="nil"/>
              </w:pBdr>
              <w:rPr>
                <w:i/>
                <w:color w:val="FF0000"/>
                <w:sz w:val="20"/>
                <w:szCs w:val="20"/>
                <w:u w:val="single"/>
              </w:rPr>
            </w:pPr>
            <w:r w:rsidRPr="00050A15">
              <w:rPr>
                <w:color w:val="000000"/>
                <w:sz w:val="20"/>
                <w:szCs w:val="20"/>
              </w:rPr>
              <w:t xml:space="preserve">The number of degree completers for our two Art degrees has lagged the growth in majors for these </w:t>
            </w:r>
            <w:proofErr w:type="gramStart"/>
            <w:r w:rsidRPr="00050A15">
              <w:rPr>
                <w:color w:val="000000"/>
                <w:sz w:val="20"/>
                <w:szCs w:val="20"/>
              </w:rPr>
              <w:t>two degree</w:t>
            </w:r>
            <w:proofErr w:type="gramEnd"/>
            <w:r w:rsidRPr="00050A15">
              <w:rPr>
                <w:color w:val="000000"/>
                <w:sz w:val="20"/>
                <w:szCs w:val="20"/>
              </w:rPr>
              <w:t xml:space="preserve"> programs. We are working on ways to clarify and publicize the pathways to the completion of the two degrees in our program in order to increase the number of degree completers. We are working on offering a Studio Art Certificate of Achievement (18 units) as a stepping-stone toward the completion of a Studio Art AA-T (24 units). </w:t>
            </w:r>
            <w:r w:rsidRPr="00050A15">
              <w:rPr>
                <w:sz w:val="20"/>
                <w:szCs w:val="20"/>
                <w:bdr w:val="none" w:sz="0" w:space="0" w:color="auto" w:frame="1"/>
              </w:rPr>
              <w:t>Commercial Art/Video Production Certificate is ready to be offered in the Fall of 2022. So, this goal will be partially complete by the Fall Semester of 2022.</w:t>
            </w:r>
          </w:p>
          <w:p w14:paraId="48F81CF7" w14:textId="77777777" w:rsidR="004B483F" w:rsidRPr="00050A15" w:rsidRDefault="004B483F" w:rsidP="00B52F81">
            <w:pPr>
              <w:shd w:val="clear" w:color="auto" w:fill="FFFFFF"/>
              <w:spacing w:line="235" w:lineRule="atLeast"/>
              <w:rPr>
                <w:rFonts w:eastAsia="Times New Roman"/>
                <w:sz w:val="20"/>
                <w:szCs w:val="20"/>
              </w:rPr>
            </w:pPr>
          </w:p>
          <w:p w14:paraId="717C0FF0" w14:textId="77777777" w:rsidR="004B483F" w:rsidRPr="00050A15" w:rsidRDefault="004B483F" w:rsidP="00B52F81">
            <w:pPr>
              <w:ind w:left="166"/>
              <w:rPr>
                <w:sz w:val="20"/>
                <w:szCs w:val="20"/>
                <w:highlight w:val="yellow"/>
              </w:rPr>
            </w:pPr>
          </w:p>
        </w:tc>
      </w:tr>
      <w:tr w:rsidR="004B483F" w:rsidRPr="00050A15" w14:paraId="7B5FC925" w14:textId="77777777" w:rsidTr="004B483F">
        <w:tc>
          <w:tcPr>
            <w:tcW w:w="2875" w:type="dxa"/>
          </w:tcPr>
          <w:p w14:paraId="1E98034A" w14:textId="77777777" w:rsidR="004B483F" w:rsidRPr="00050A15" w:rsidRDefault="004B483F" w:rsidP="00B52F81">
            <w:pPr>
              <w:ind w:left="150"/>
              <w:rPr>
                <w:sz w:val="20"/>
                <w:szCs w:val="20"/>
              </w:rPr>
            </w:pPr>
            <w:r w:rsidRPr="00050A15">
              <w:rPr>
                <w:b/>
                <w:bCs/>
                <w:sz w:val="20"/>
                <w:szCs w:val="20"/>
              </w:rPr>
              <w:t>Timeline:</w:t>
            </w:r>
            <w:r w:rsidRPr="00050A15">
              <w:rPr>
                <w:sz w:val="20"/>
                <w:szCs w:val="20"/>
              </w:rPr>
              <w:t xml:space="preserve"> Since Fall 2019 &amp; Ongoing</w:t>
            </w:r>
          </w:p>
        </w:tc>
        <w:tc>
          <w:tcPr>
            <w:tcW w:w="7336" w:type="dxa"/>
            <w:vMerge/>
          </w:tcPr>
          <w:p w14:paraId="48C2FC8F" w14:textId="77777777" w:rsidR="004B483F" w:rsidRPr="00050A15" w:rsidRDefault="004B483F" w:rsidP="00B52F81">
            <w:pPr>
              <w:rPr>
                <w:highlight w:val="yellow"/>
              </w:rPr>
            </w:pPr>
          </w:p>
        </w:tc>
      </w:tr>
      <w:tr w:rsidR="004B483F" w:rsidRPr="00050A15" w14:paraId="4FABB1C1" w14:textId="77777777" w:rsidTr="004B483F">
        <w:tc>
          <w:tcPr>
            <w:tcW w:w="2875" w:type="dxa"/>
          </w:tcPr>
          <w:p w14:paraId="24B4906C" w14:textId="77777777" w:rsidR="004B483F" w:rsidRPr="00050A15" w:rsidRDefault="004B483F" w:rsidP="00B52F81">
            <w:pPr>
              <w:ind w:left="150"/>
              <w:rPr>
                <w:sz w:val="20"/>
                <w:szCs w:val="20"/>
              </w:rPr>
            </w:pPr>
            <w:r w:rsidRPr="00050A15">
              <w:rPr>
                <w:b/>
                <w:bCs/>
                <w:sz w:val="20"/>
                <w:szCs w:val="20"/>
              </w:rPr>
              <w:t>Needed Resources:</w:t>
            </w:r>
            <w:r w:rsidRPr="00050A15">
              <w:rPr>
                <w:sz w:val="20"/>
                <w:szCs w:val="20"/>
              </w:rPr>
              <w:t xml:space="preserve"> </w:t>
            </w:r>
          </w:p>
        </w:tc>
        <w:tc>
          <w:tcPr>
            <w:tcW w:w="7336" w:type="dxa"/>
            <w:vMerge/>
          </w:tcPr>
          <w:p w14:paraId="3E153C00" w14:textId="77777777" w:rsidR="004B483F" w:rsidRPr="00050A15" w:rsidRDefault="004B483F" w:rsidP="00B52F81"/>
        </w:tc>
      </w:tr>
      <w:tr w:rsidR="004B483F" w:rsidRPr="00050A15" w14:paraId="4EB2410A" w14:textId="77777777" w:rsidTr="004B483F">
        <w:tc>
          <w:tcPr>
            <w:tcW w:w="2875" w:type="dxa"/>
          </w:tcPr>
          <w:p w14:paraId="08CF0638" w14:textId="77777777" w:rsidR="004B483F" w:rsidRPr="00050A15" w:rsidRDefault="004B483F" w:rsidP="00B52F81">
            <w:pPr>
              <w:ind w:left="150"/>
              <w:rPr>
                <w:sz w:val="20"/>
                <w:szCs w:val="20"/>
              </w:rPr>
            </w:pPr>
            <w:r w:rsidRPr="00050A15">
              <w:rPr>
                <w:b/>
                <w:bCs/>
                <w:sz w:val="20"/>
                <w:szCs w:val="20"/>
              </w:rPr>
              <w:t>Person(s) Responsible:</w:t>
            </w:r>
            <w:r w:rsidRPr="00050A15">
              <w:rPr>
                <w:sz w:val="20"/>
                <w:szCs w:val="20"/>
              </w:rPr>
              <w:t xml:space="preserve">  Art Faculty</w:t>
            </w:r>
          </w:p>
        </w:tc>
        <w:tc>
          <w:tcPr>
            <w:tcW w:w="7336" w:type="dxa"/>
            <w:vMerge/>
          </w:tcPr>
          <w:p w14:paraId="092E424D" w14:textId="77777777" w:rsidR="004B483F" w:rsidRPr="00050A15" w:rsidRDefault="004B483F" w:rsidP="00B52F81"/>
        </w:tc>
      </w:tr>
      <w:tr w:rsidR="004B483F" w:rsidRPr="00050A15" w14:paraId="58EB42CD" w14:textId="77777777" w:rsidTr="004B483F">
        <w:tc>
          <w:tcPr>
            <w:tcW w:w="2875" w:type="dxa"/>
          </w:tcPr>
          <w:p w14:paraId="2775F7E6" w14:textId="77777777" w:rsidR="004B483F" w:rsidRPr="00050A15" w:rsidRDefault="004B483F" w:rsidP="00B52F81">
            <w:pPr>
              <w:ind w:left="150"/>
              <w:rPr>
                <w:sz w:val="20"/>
                <w:szCs w:val="20"/>
              </w:rPr>
            </w:pPr>
            <w:r w:rsidRPr="00050A15">
              <w:rPr>
                <w:b/>
                <w:bCs/>
                <w:sz w:val="20"/>
                <w:szCs w:val="20"/>
              </w:rPr>
              <w:t>Obstacles (if any):</w:t>
            </w:r>
            <w:r w:rsidRPr="00050A15">
              <w:rPr>
                <w:sz w:val="20"/>
                <w:szCs w:val="20"/>
              </w:rPr>
              <w:t xml:space="preserve"> </w:t>
            </w:r>
          </w:p>
        </w:tc>
        <w:tc>
          <w:tcPr>
            <w:tcW w:w="7336" w:type="dxa"/>
            <w:vMerge/>
          </w:tcPr>
          <w:p w14:paraId="73B3EF2B" w14:textId="77777777" w:rsidR="004B483F" w:rsidRPr="00050A15" w:rsidRDefault="004B483F" w:rsidP="00B52F81"/>
        </w:tc>
      </w:tr>
      <w:tr w:rsidR="004B483F" w:rsidRPr="00050A15" w14:paraId="32E842A0" w14:textId="77777777" w:rsidTr="004B483F">
        <w:tc>
          <w:tcPr>
            <w:tcW w:w="2875" w:type="dxa"/>
            <w:shd w:val="clear" w:color="auto" w:fill="FFF2CC" w:themeFill="accent4" w:themeFillTint="33"/>
          </w:tcPr>
          <w:p w14:paraId="546E87D1" w14:textId="77777777" w:rsidR="004B483F" w:rsidRPr="00050A15" w:rsidRDefault="004B483F" w:rsidP="00B52F81">
            <w:pPr>
              <w:rPr>
                <w:sz w:val="20"/>
                <w:szCs w:val="20"/>
              </w:rPr>
            </w:pPr>
            <w:r w:rsidRPr="00050A15">
              <w:rPr>
                <w:b/>
                <w:bCs/>
                <w:sz w:val="24"/>
                <w:szCs w:val="24"/>
              </w:rPr>
              <w:t>Goal A3:</w:t>
            </w:r>
            <w:r w:rsidRPr="00050A15">
              <w:rPr>
                <w:sz w:val="24"/>
                <w:szCs w:val="24"/>
              </w:rPr>
              <w:t xml:space="preserve"> </w:t>
            </w:r>
            <w:r w:rsidRPr="00050A15">
              <w:rPr>
                <w:sz w:val="20"/>
                <w:szCs w:val="20"/>
              </w:rPr>
              <w:t>More Closely Align with PUSD Pathway with Digital Animation curriculum</w:t>
            </w:r>
          </w:p>
        </w:tc>
        <w:tc>
          <w:tcPr>
            <w:tcW w:w="7336" w:type="dxa"/>
            <w:vMerge w:val="restart"/>
          </w:tcPr>
          <w:p w14:paraId="2F5D327F" w14:textId="77777777" w:rsidR="004B483F" w:rsidRPr="00050A15" w:rsidRDefault="004B483F" w:rsidP="00B52F81">
            <w:pPr>
              <w:rPr>
                <w:b/>
                <w:bCs/>
                <w:sz w:val="20"/>
                <w:szCs w:val="20"/>
              </w:rPr>
            </w:pPr>
            <w:r w:rsidRPr="00050A15">
              <w:rPr>
                <w:b/>
                <w:bCs/>
                <w:sz w:val="20"/>
                <w:szCs w:val="20"/>
              </w:rPr>
              <w:t>Comments:</w:t>
            </w:r>
          </w:p>
          <w:p w14:paraId="2566F640" w14:textId="77777777" w:rsidR="004B483F" w:rsidRPr="00050A15" w:rsidRDefault="004B483F" w:rsidP="00B52F81">
            <w:pPr>
              <w:shd w:val="clear" w:color="auto" w:fill="FFFFFF"/>
              <w:spacing w:line="235" w:lineRule="atLeast"/>
              <w:rPr>
                <w:rFonts w:eastAsia="Times New Roman"/>
                <w:sz w:val="20"/>
                <w:szCs w:val="20"/>
                <w:bdr w:val="none" w:sz="0" w:space="0" w:color="auto" w:frame="1"/>
              </w:rPr>
            </w:pPr>
            <w:r w:rsidRPr="00050A15">
              <w:rPr>
                <w:rFonts w:eastAsia="Times New Roman" w:cstheme="minorHAnsi"/>
                <w:sz w:val="20"/>
                <w:szCs w:val="20"/>
              </w:rPr>
              <w:t>This goal is to align our Commercial Art program more closely</w:t>
            </w:r>
            <w:r w:rsidRPr="00050A15">
              <w:rPr>
                <w:rFonts w:eastAsia="Times New Roman"/>
                <w:color w:val="000000"/>
                <w:sz w:val="20"/>
                <w:szCs w:val="20"/>
                <w:bdr w:val="none" w:sz="0" w:space="0" w:color="auto" w:frame="1"/>
              </w:rPr>
              <w:t xml:space="preserve"> with the Digital Design and Communications and Multimedia and Technology PUSD “Pathways” by creating an animation computer graphics course. The course will utilize software from the Adobe Creative Suite). Provide staffing for the course.</w:t>
            </w:r>
          </w:p>
          <w:p w14:paraId="7A01ACFE" w14:textId="77777777" w:rsidR="004B483F" w:rsidRPr="00050A15" w:rsidRDefault="004B483F" w:rsidP="00B52F81">
            <w:pPr>
              <w:shd w:val="clear" w:color="auto" w:fill="FFFFFF"/>
              <w:spacing w:line="235" w:lineRule="atLeast"/>
              <w:rPr>
                <w:rFonts w:eastAsia="Times New Roman"/>
                <w:iCs/>
                <w:sz w:val="20"/>
                <w:szCs w:val="20"/>
                <w:bdr w:val="none" w:sz="0" w:space="0" w:color="auto" w:frame="1"/>
              </w:rPr>
            </w:pPr>
          </w:p>
          <w:p w14:paraId="2D5691DF" w14:textId="77777777" w:rsidR="00050A15" w:rsidRPr="00050A15" w:rsidRDefault="00050A15" w:rsidP="00B52F81">
            <w:pPr>
              <w:pBdr>
                <w:top w:val="nil"/>
                <w:left w:val="nil"/>
                <w:bottom w:val="nil"/>
                <w:right w:val="nil"/>
                <w:between w:val="nil"/>
              </w:pBdr>
              <w:rPr>
                <w:iCs/>
                <w:sz w:val="20"/>
                <w:szCs w:val="20"/>
              </w:rPr>
            </w:pPr>
            <w:r w:rsidRPr="00050A15">
              <w:rPr>
                <w:iCs/>
                <w:sz w:val="20"/>
                <w:szCs w:val="20"/>
              </w:rPr>
              <w:t>To better align our Commercial Art program with the Digital Design and Communications and Multimedia and Technology PUSD “Pathways” Programs, the Art program should offer a course or courses in Computer Graphic Animation: the creation of an animation course or courses and the hiring of an Adjunct or Full-Time Instructor to teach the course or courses, along with other digital media courses, would meet the needs of more graduating high school area students who are following these “Pathways.</w:t>
            </w:r>
          </w:p>
          <w:p w14:paraId="6D26ECC1" w14:textId="77777777" w:rsidR="004B483F" w:rsidRPr="00050A15" w:rsidRDefault="004B483F" w:rsidP="00B52F81">
            <w:pPr>
              <w:shd w:val="clear" w:color="auto" w:fill="FFFFFF"/>
              <w:spacing w:line="235" w:lineRule="atLeast"/>
              <w:rPr>
                <w:rFonts w:eastAsia="Times New Roman"/>
                <w:sz w:val="20"/>
                <w:szCs w:val="20"/>
              </w:rPr>
            </w:pPr>
          </w:p>
          <w:p w14:paraId="095592AA" w14:textId="77777777" w:rsidR="004B483F" w:rsidRPr="00050A15" w:rsidRDefault="004B483F" w:rsidP="00B52F81">
            <w:pPr>
              <w:ind w:left="166"/>
              <w:rPr>
                <w:sz w:val="20"/>
                <w:szCs w:val="20"/>
                <w:highlight w:val="yellow"/>
              </w:rPr>
            </w:pPr>
          </w:p>
        </w:tc>
      </w:tr>
      <w:tr w:rsidR="004B483F" w:rsidRPr="00050A15" w14:paraId="0BA0CE99" w14:textId="77777777" w:rsidTr="004B483F">
        <w:tc>
          <w:tcPr>
            <w:tcW w:w="2875" w:type="dxa"/>
          </w:tcPr>
          <w:p w14:paraId="1350B6D0" w14:textId="77777777" w:rsidR="004B483F" w:rsidRPr="00050A15" w:rsidRDefault="004B483F" w:rsidP="00B52F81">
            <w:pPr>
              <w:ind w:left="150"/>
              <w:rPr>
                <w:sz w:val="20"/>
                <w:szCs w:val="20"/>
              </w:rPr>
            </w:pPr>
            <w:r w:rsidRPr="00050A15">
              <w:rPr>
                <w:b/>
                <w:bCs/>
                <w:sz w:val="20"/>
                <w:szCs w:val="20"/>
              </w:rPr>
              <w:t>Timeline:</w:t>
            </w:r>
            <w:r w:rsidRPr="00050A15">
              <w:rPr>
                <w:sz w:val="20"/>
                <w:szCs w:val="20"/>
              </w:rPr>
              <w:t xml:space="preserve"> Fall 2024</w:t>
            </w:r>
          </w:p>
        </w:tc>
        <w:tc>
          <w:tcPr>
            <w:tcW w:w="7336" w:type="dxa"/>
            <w:vMerge/>
          </w:tcPr>
          <w:p w14:paraId="1A82165E" w14:textId="77777777" w:rsidR="004B483F" w:rsidRPr="00050A15" w:rsidRDefault="004B483F" w:rsidP="00B52F81">
            <w:pPr>
              <w:rPr>
                <w:highlight w:val="yellow"/>
              </w:rPr>
            </w:pPr>
          </w:p>
        </w:tc>
      </w:tr>
      <w:tr w:rsidR="004B483F" w:rsidRPr="00050A15" w14:paraId="67DF4495" w14:textId="77777777" w:rsidTr="004B483F">
        <w:tc>
          <w:tcPr>
            <w:tcW w:w="2875" w:type="dxa"/>
          </w:tcPr>
          <w:p w14:paraId="33226AC5" w14:textId="77777777" w:rsidR="004B483F" w:rsidRPr="00050A15" w:rsidRDefault="004B483F" w:rsidP="00B52F81">
            <w:pPr>
              <w:ind w:left="150"/>
              <w:rPr>
                <w:sz w:val="20"/>
                <w:szCs w:val="20"/>
              </w:rPr>
            </w:pPr>
            <w:r w:rsidRPr="00050A15">
              <w:rPr>
                <w:b/>
                <w:bCs/>
                <w:sz w:val="20"/>
                <w:szCs w:val="20"/>
              </w:rPr>
              <w:t>Needed Resources:</w:t>
            </w:r>
            <w:r w:rsidRPr="00050A15">
              <w:rPr>
                <w:sz w:val="20"/>
                <w:szCs w:val="20"/>
              </w:rPr>
              <w:t xml:space="preserve"> </w:t>
            </w:r>
          </w:p>
        </w:tc>
        <w:tc>
          <w:tcPr>
            <w:tcW w:w="7336" w:type="dxa"/>
            <w:vMerge/>
          </w:tcPr>
          <w:p w14:paraId="4A66E155" w14:textId="77777777" w:rsidR="004B483F" w:rsidRPr="00050A15" w:rsidRDefault="004B483F" w:rsidP="00B52F81"/>
        </w:tc>
      </w:tr>
      <w:tr w:rsidR="004B483F" w:rsidRPr="00050A15" w14:paraId="5D62554F" w14:textId="77777777" w:rsidTr="004B483F">
        <w:tc>
          <w:tcPr>
            <w:tcW w:w="2875" w:type="dxa"/>
          </w:tcPr>
          <w:p w14:paraId="7B56E5A3" w14:textId="77777777" w:rsidR="004B483F" w:rsidRPr="00050A15" w:rsidRDefault="004B483F" w:rsidP="00B52F81">
            <w:pPr>
              <w:ind w:left="150"/>
              <w:rPr>
                <w:sz w:val="20"/>
                <w:szCs w:val="20"/>
              </w:rPr>
            </w:pPr>
            <w:r w:rsidRPr="00050A15">
              <w:rPr>
                <w:b/>
                <w:bCs/>
                <w:sz w:val="20"/>
                <w:szCs w:val="20"/>
              </w:rPr>
              <w:t>Person(s) Responsible:</w:t>
            </w:r>
            <w:r w:rsidRPr="00050A15">
              <w:rPr>
                <w:sz w:val="20"/>
                <w:szCs w:val="20"/>
              </w:rPr>
              <w:t xml:space="preserve">  Art Faculty</w:t>
            </w:r>
          </w:p>
        </w:tc>
        <w:tc>
          <w:tcPr>
            <w:tcW w:w="7336" w:type="dxa"/>
            <w:vMerge/>
          </w:tcPr>
          <w:p w14:paraId="4FB4926E" w14:textId="77777777" w:rsidR="004B483F" w:rsidRPr="00050A15" w:rsidRDefault="004B483F" w:rsidP="00B52F81"/>
        </w:tc>
      </w:tr>
      <w:tr w:rsidR="004B483F" w:rsidRPr="00050A15" w14:paraId="482C6637" w14:textId="77777777" w:rsidTr="004B483F">
        <w:tc>
          <w:tcPr>
            <w:tcW w:w="2875" w:type="dxa"/>
          </w:tcPr>
          <w:p w14:paraId="206F9F41" w14:textId="77777777" w:rsidR="004B483F" w:rsidRPr="00050A15" w:rsidRDefault="004B483F" w:rsidP="00B52F81">
            <w:pPr>
              <w:ind w:left="150"/>
              <w:rPr>
                <w:sz w:val="20"/>
                <w:szCs w:val="20"/>
              </w:rPr>
            </w:pPr>
            <w:r w:rsidRPr="00050A15">
              <w:rPr>
                <w:b/>
                <w:bCs/>
                <w:sz w:val="20"/>
                <w:szCs w:val="20"/>
              </w:rPr>
              <w:t>Obstacles (if any):</w:t>
            </w:r>
            <w:r w:rsidRPr="00050A15">
              <w:rPr>
                <w:sz w:val="20"/>
                <w:szCs w:val="20"/>
              </w:rPr>
              <w:t xml:space="preserve"> Locating a qualified Adjunct or Full-time Instructor.</w:t>
            </w:r>
          </w:p>
        </w:tc>
        <w:tc>
          <w:tcPr>
            <w:tcW w:w="7336" w:type="dxa"/>
            <w:vMerge/>
          </w:tcPr>
          <w:p w14:paraId="753D3523" w14:textId="77777777" w:rsidR="004B483F" w:rsidRPr="00050A15" w:rsidRDefault="004B483F" w:rsidP="00B52F81"/>
        </w:tc>
      </w:tr>
    </w:tbl>
    <w:p w14:paraId="25651D5A" w14:textId="77777777" w:rsidR="004B483F" w:rsidRDefault="004B483F" w:rsidP="004B483F">
      <w:pPr>
        <w:ind w:left="-360"/>
        <w:rPr>
          <w:sz w:val="16"/>
          <w:szCs w:val="16"/>
        </w:rPr>
      </w:pPr>
    </w:p>
    <w:p w14:paraId="19BEBEDF" w14:textId="45AD3D97" w:rsidR="00EB388B" w:rsidRDefault="00EB388B" w:rsidP="00EB388B">
      <w:pPr>
        <w:ind w:left="-360"/>
        <w:rPr>
          <w:sz w:val="16"/>
          <w:szCs w:val="16"/>
        </w:rPr>
      </w:pPr>
    </w:p>
    <w:p w14:paraId="700D40C5" w14:textId="498F4482" w:rsidR="000D7839" w:rsidRPr="000D7839" w:rsidRDefault="00EB388B" w:rsidP="000D7839">
      <w:pPr>
        <w:ind w:left="-360"/>
        <w:rPr>
          <w:b/>
          <w:bCs/>
          <w:color w:val="0070C0"/>
          <w:sz w:val="28"/>
          <w:szCs w:val="28"/>
        </w:rPr>
      </w:pPr>
      <w:r w:rsidRPr="00CD0986">
        <w:rPr>
          <w:b/>
          <w:bCs/>
          <w:color w:val="0070C0"/>
          <w:sz w:val="28"/>
          <w:szCs w:val="28"/>
        </w:rPr>
        <w:t>Discipline: COMM &amp; DRAMA</w:t>
      </w:r>
    </w:p>
    <w:p w14:paraId="477AB56F" w14:textId="77777777" w:rsidR="000D7839" w:rsidRPr="00050A15" w:rsidRDefault="000D7839" w:rsidP="000D7839">
      <w:pPr>
        <w:spacing w:after="0" w:line="240" w:lineRule="auto"/>
        <w:rPr>
          <w:rFonts w:ascii="Calibri" w:eastAsia="Calibri" w:hAnsi="Calibri" w:cs="Calibri"/>
          <w:b/>
          <w:bCs/>
          <w:color w:val="C00000"/>
          <w:sz w:val="24"/>
          <w:szCs w:val="24"/>
        </w:rPr>
      </w:pPr>
      <w:r w:rsidRPr="00050A15">
        <w:rPr>
          <w:rFonts w:ascii="Calibri" w:eastAsia="Calibri" w:hAnsi="Calibri" w:cs="Calibri"/>
          <w:b/>
          <w:bCs/>
          <w:color w:val="C00000"/>
          <w:sz w:val="24"/>
          <w:szCs w:val="24"/>
        </w:rPr>
        <w:t>SLOs</w:t>
      </w:r>
    </w:p>
    <w:p w14:paraId="069442F9" w14:textId="15C8A8BB" w:rsidR="00EB388B" w:rsidRDefault="00EB388B" w:rsidP="000D7839">
      <w:pPr>
        <w:spacing w:after="0"/>
        <w:rPr>
          <w:sz w:val="16"/>
          <w:szCs w:val="16"/>
        </w:rPr>
      </w:pPr>
    </w:p>
    <w:p w14:paraId="38B5B734" w14:textId="21000A84" w:rsidR="000D7839" w:rsidRPr="000D7839" w:rsidRDefault="000D7839" w:rsidP="000D7839">
      <w:pPr>
        <w:rPr>
          <w:rFonts w:ascii="Calibri" w:eastAsia="Calibri" w:hAnsi="Calibri" w:cs="Calibri"/>
          <w:sz w:val="20"/>
          <w:szCs w:val="20"/>
        </w:rPr>
      </w:pPr>
      <w:r>
        <w:rPr>
          <w:rFonts w:ascii="Calibri" w:eastAsia="Calibri" w:hAnsi="Calibri" w:cs="Calibri"/>
          <w:sz w:val="20"/>
          <w:szCs w:val="20"/>
        </w:rPr>
        <w:t xml:space="preserve">We </w:t>
      </w:r>
      <w:r w:rsidRPr="000D7839">
        <w:rPr>
          <w:rFonts w:ascii="Calibri" w:eastAsia="Calibri" w:hAnsi="Calibri" w:cs="Calibri"/>
          <w:sz w:val="20"/>
          <w:szCs w:val="20"/>
        </w:rPr>
        <w:t xml:space="preserve">offer both a Certificate of Achievement as well as an Associate of Arts for Transfer in Communication Studies. </w:t>
      </w:r>
    </w:p>
    <w:p w14:paraId="3AE78DAC" w14:textId="77777777" w:rsidR="000D7839" w:rsidRPr="000D7839" w:rsidRDefault="000D7839" w:rsidP="000D7839">
      <w:pPr>
        <w:contextualSpacing/>
        <w:rPr>
          <w:rFonts w:eastAsia="Times New Roman" w:cstheme="minorHAnsi"/>
        </w:rPr>
      </w:pPr>
      <w:r w:rsidRPr="000D7839">
        <w:rPr>
          <w:rFonts w:eastAsia="Times New Roman" w:cstheme="minorHAnsi"/>
          <w:b/>
          <w:bCs/>
          <w:color w:val="000000"/>
          <w:sz w:val="20"/>
          <w:szCs w:val="20"/>
        </w:rPr>
        <w:t>Program Learning Outcomes</w:t>
      </w:r>
    </w:p>
    <w:p w14:paraId="6032E2C3" w14:textId="77777777" w:rsidR="000D7839" w:rsidRPr="000D7839" w:rsidRDefault="000D7839" w:rsidP="000D7839">
      <w:pPr>
        <w:numPr>
          <w:ilvl w:val="0"/>
          <w:numId w:val="18"/>
        </w:numPr>
        <w:ind w:left="601"/>
        <w:contextualSpacing/>
        <w:textAlignment w:val="baseline"/>
        <w:rPr>
          <w:rFonts w:eastAsia="Times New Roman" w:cstheme="minorHAnsi"/>
          <w:color w:val="000000"/>
          <w:sz w:val="20"/>
          <w:szCs w:val="20"/>
        </w:rPr>
      </w:pPr>
      <w:r w:rsidRPr="000D7839">
        <w:rPr>
          <w:rFonts w:eastAsia="Times New Roman" w:cstheme="minorHAnsi"/>
          <w:color w:val="000000"/>
          <w:sz w:val="20"/>
          <w:szCs w:val="20"/>
        </w:rPr>
        <w:t>Construct and deliver a presentation with communicative competence and confidence.</w:t>
      </w:r>
    </w:p>
    <w:p w14:paraId="1B324688" w14:textId="77777777" w:rsidR="000D7839" w:rsidRPr="000D7839" w:rsidRDefault="000D7839" w:rsidP="000D7839">
      <w:pPr>
        <w:numPr>
          <w:ilvl w:val="0"/>
          <w:numId w:val="18"/>
        </w:numPr>
        <w:ind w:left="601"/>
        <w:contextualSpacing/>
        <w:textAlignment w:val="baseline"/>
        <w:rPr>
          <w:rFonts w:eastAsia="Times New Roman" w:cstheme="minorHAnsi"/>
          <w:color w:val="000000"/>
          <w:sz w:val="20"/>
          <w:szCs w:val="20"/>
        </w:rPr>
      </w:pPr>
      <w:r w:rsidRPr="000D7839">
        <w:rPr>
          <w:rFonts w:eastAsia="Times New Roman" w:cstheme="minorHAnsi"/>
          <w:color w:val="000000"/>
          <w:sz w:val="20"/>
          <w:szCs w:val="20"/>
        </w:rPr>
        <w:t>Demonstrate the dynamics of effective communication in a variety of settings and contexts.</w:t>
      </w:r>
    </w:p>
    <w:p w14:paraId="72C89443" w14:textId="77777777" w:rsidR="000D7839" w:rsidRPr="000D7839" w:rsidRDefault="000D7839" w:rsidP="000D7839">
      <w:pPr>
        <w:numPr>
          <w:ilvl w:val="0"/>
          <w:numId w:val="18"/>
        </w:numPr>
        <w:ind w:left="601"/>
        <w:contextualSpacing/>
        <w:textAlignment w:val="baseline"/>
        <w:rPr>
          <w:rFonts w:eastAsia="Times New Roman" w:cstheme="minorHAnsi"/>
          <w:color w:val="000000"/>
          <w:sz w:val="20"/>
          <w:szCs w:val="20"/>
        </w:rPr>
      </w:pPr>
      <w:r w:rsidRPr="000D7839">
        <w:rPr>
          <w:rFonts w:eastAsia="Times New Roman" w:cstheme="minorHAnsi"/>
          <w:color w:val="000000"/>
          <w:sz w:val="20"/>
          <w:szCs w:val="20"/>
        </w:rPr>
        <w:lastRenderedPageBreak/>
        <w:t>Also demonstrate GELO’s (General Education Learning Outcomes) for the school. [Students will read, write, speak, and listen effectively.]</w:t>
      </w:r>
    </w:p>
    <w:p w14:paraId="13ECCBC6" w14:textId="77777777" w:rsidR="000D7839" w:rsidRPr="000D7839" w:rsidRDefault="000D7839" w:rsidP="000D7839">
      <w:pPr>
        <w:contextualSpacing/>
        <w:rPr>
          <w:rFonts w:eastAsia="Times New Roman" w:cstheme="minorHAnsi"/>
        </w:rPr>
      </w:pPr>
    </w:p>
    <w:p w14:paraId="7E522119" w14:textId="77777777" w:rsidR="000D7839" w:rsidRPr="000D7839" w:rsidRDefault="000D7839" w:rsidP="000D7839">
      <w:pPr>
        <w:spacing w:after="120"/>
        <w:ind w:left="601"/>
        <w:contextualSpacing/>
        <w:rPr>
          <w:rFonts w:eastAsia="Times New Roman" w:cstheme="minorHAnsi"/>
          <w:color w:val="000000"/>
          <w:sz w:val="20"/>
          <w:szCs w:val="20"/>
        </w:rPr>
      </w:pPr>
      <w:r w:rsidRPr="000D7839">
        <w:rPr>
          <w:rFonts w:eastAsia="Times New Roman" w:cstheme="minorHAnsi"/>
          <w:color w:val="000000"/>
          <w:sz w:val="20"/>
          <w:szCs w:val="20"/>
        </w:rPr>
        <w:t>*NOTE: Students who earn a Certificate only need to demonstrate the first two (1 &amp; 2)</w:t>
      </w:r>
    </w:p>
    <w:p w14:paraId="2FCCC8CC" w14:textId="77777777" w:rsidR="000D7839" w:rsidRPr="000D7839" w:rsidRDefault="000D7839" w:rsidP="000D7839">
      <w:pPr>
        <w:spacing w:after="120"/>
        <w:contextualSpacing/>
        <w:rPr>
          <w:rFonts w:eastAsia="Times New Roman" w:cstheme="minorHAnsi"/>
          <w:color w:val="000000"/>
          <w:sz w:val="20"/>
          <w:szCs w:val="20"/>
        </w:rPr>
      </w:pPr>
    </w:p>
    <w:p w14:paraId="5E4018BE" w14:textId="77777777" w:rsidR="000D7839" w:rsidRPr="000D7839" w:rsidRDefault="000D7839" w:rsidP="000D7839">
      <w:pPr>
        <w:pBdr>
          <w:top w:val="nil"/>
          <w:left w:val="nil"/>
          <w:bottom w:val="nil"/>
          <w:right w:val="nil"/>
          <w:between w:val="nil"/>
        </w:pBdr>
        <w:ind w:left="241"/>
        <w:rPr>
          <w:b/>
          <w:bCs/>
          <w:sz w:val="20"/>
          <w:szCs w:val="20"/>
        </w:rPr>
      </w:pPr>
      <w:r w:rsidRPr="000D7839">
        <w:rPr>
          <w:b/>
          <w:bCs/>
          <w:sz w:val="20"/>
          <w:szCs w:val="20"/>
        </w:rPr>
        <w:t>PLO Assessment Mapping:</w:t>
      </w:r>
    </w:p>
    <w:tbl>
      <w:tblPr>
        <w:tblStyle w:val="TableGridLight"/>
        <w:tblW w:w="0" w:type="auto"/>
        <w:tblInd w:w="265" w:type="dxa"/>
        <w:tblBorders>
          <w:top w:val="single" w:sz="4" w:space="0" w:color="auto"/>
          <w:left w:val="none" w:sz="0" w:space="0" w:color="auto"/>
          <w:bottom w:val="none" w:sz="0" w:space="0" w:color="auto"/>
          <w:right w:val="none" w:sz="0" w:space="0" w:color="auto"/>
        </w:tblBorders>
        <w:tblLook w:val="04A0" w:firstRow="1" w:lastRow="0" w:firstColumn="1" w:lastColumn="0" w:noHBand="0" w:noVBand="1"/>
      </w:tblPr>
      <w:tblGrid>
        <w:gridCol w:w="900"/>
        <w:gridCol w:w="1260"/>
        <w:gridCol w:w="1350"/>
        <w:gridCol w:w="900"/>
      </w:tblGrid>
      <w:tr w:rsidR="000D7839" w:rsidRPr="000D7839" w14:paraId="090F9AFC" w14:textId="77777777" w:rsidTr="0006080E">
        <w:tc>
          <w:tcPr>
            <w:tcW w:w="900" w:type="dxa"/>
          </w:tcPr>
          <w:p w14:paraId="5C021AAC" w14:textId="77777777" w:rsidR="000D7839" w:rsidRPr="000D7839" w:rsidRDefault="000D7839" w:rsidP="000D7839">
            <w:pPr>
              <w:jc w:val="center"/>
              <w:rPr>
                <w:rFonts w:cstheme="minorHAnsi"/>
                <w:sz w:val="20"/>
                <w:szCs w:val="20"/>
              </w:rPr>
            </w:pPr>
            <w:r w:rsidRPr="000D7839">
              <w:rPr>
                <w:rFonts w:cstheme="minorHAnsi"/>
                <w:sz w:val="20"/>
                <w:szCs w:val="20"/>
              </w:rPr>
              <w:t>PLO #</w:t>
            </w:r>
          </w:p>
        </w:tc>
        <w:tc>
          <w:tcPr>
            <w:tcW w:w="1260" w:type="dxa"/>
          </w:tcPr>
          <w:p w14:paraId="57C616AB" w14:textId="77777777" w:rsidR="000D7839" w:rsidRPr="000D7839" w:rsidRDefault="000D7839" w:rsidP="000D7839">
            <w:pPr>
              <w:rPr>
                <w:rFonts w:cstheme="minorHAnsi"/>
                <w:sz w:val="20"/>
                <w:szCs w:val="20"/>
              </w:rPr>
            </w:pPr>
            <w:r w:rsidRPr="000D7839">
              <w:rPr>
                <w:rFonts w:cstheme="minorHAnsi"/>
                <w:sz w:val="20"/>
                <w:szCs w:val="20"/>
              </w:rPr>
              <w:t>Assessed by:</w:t>
            </w:r>
          </w:p>
        </w:tc>
        <w:tc>
          <w:tcPr>
            <w:tcW w:w="1350" w:type="dxa"/>
          </w:tcPr>
          <w:p w14:paraId="65608452" w14:textId="77777777" w:rsidR="000D7839" w:rsidRPr="000D7839" w:rsidRDefault="000D7839" w:rsidP="000D7839">
            <w:pPr>
              <w:rPr>
                <w:rFonts w:cstheme="minorHAnsi"/>
                <w:sz w:val="20"/>
                <w:szCs w:val="20"/>
              </w:rPr>
            </w:pPr>
            <w:r w:rsidRPr="000D7839">
              <w:rPr>
                <w:rFonts w:cstheme="minorHAnsi"/>
                <w:sz w:val="20"/>
                <w:szCs w:val="20"/>
              </w:rPr>
              <w:t>Course</w:t>
            </w:r>
          </w:p>
        </w:tc>
        <w:tc>
          <w:tcPr>
            <w:tcW w:w="900" w:type="dxa"/>
          </w:tcPr>
          <w:p w14:paraId="42C134B3" w14:textId="77777777" w:rsidR="000D7839" w:rsidRPr="000D7839" w:rsidRDefault="000D7839" w:rsidP="000D7839">
            <w:pPr>
              <w:jc w:val="center"/>
              <w:rPr>
                <w:rFonts w:cstheme="minorHAnsi"/>
                <w:sz w:val="20"/>
                <w:szCs w:val="20"/>
              </w:rPr>
            </w:pPr>
            <w:proofErr w:type="spellStart"/>
            <w:r w:rsidRPr="000D7839">
              <w:rPr>
                <w:rFonts w:cstheme="minorHAnsi"/>
                <w:sz w:val="20"/>
                <w:szCs w:val="20"/>
              </w:rPr>
              <w:t>cSLO</w:t>
            </w:r>
            <w:proofErr w:type="spellEnd"/>
            <w:r w:rsidRPr="000D7839">
              <w:rPr>
                <w:rFonts w:cstheme="minorHAnsi"/>
                <w:sz w:val="20"/>
                <w:szCs w:val="20"/>
              </w:rPr>
              <w:t xml:space="preserve"> #</w:t>
            </w:r>
          </w:p>
        </w:tc>
      </w:tr>
      <w:tr w:rsidR="000D7839" w:rsidRPr="000D7839" w14:paraId="31F962E6" w14:textId="77777777" w:rsidTr="0006080E">
        <w:tc>
          <w:tcPr>
            <w:tcW w:w="900" w:type="dxa"/>
          </w:tcPr>
          <w:p w14:paraId="36B974DD" w14:textId="77777777" w:rsidR="000D7839" w:rsidRPr="000D7839" w:rsidRDefault="000D7839" w:rsidP="000D7839">
            <w:pPr>
              <w:jc w:val="center"/>
              <w:rPr>
                <w:rFonts w:cstheme="minorHAnsi"/>
                <w:sz w:val="20"/>
                <w:szCs w:val="20"/>
              </w:rPr>
            </w:pPr>
            <w:r w:rsidRPr="000D7839">
              <w:rPr>
                <w:rFonts w:cstheme="minorHAnsi"/>
                <w:sz w:val="20"/>
                <w:szCs w:val="20"/>
              </w:rPr>
              <w:t>1</w:t>
            </w:r>
          </w:p>
        </w:tc>
        <w:tc>
          <w:tcPr>
            <w:tcW w:w="1260" w:type="dxa"/>
          </w:tcPr>
          <w:p w14:paraId="03C5086C" w14:textId="77777777" w:rsidR="000D7839" w:rsidRPr="000D7839" w:rsidRDefault="000D7839" w:rsidP="000D7839">
            <w:pPr>
              <w:rPr>
                <w:rFonts w:cstheme="minorHAnsi"/>
                <w:sz w:val="20"/>
                <w:szCs w:val="20"/>
              </w:rPr>
            </w:pPr>
          </w:p>
        </w:tc>
        <w:tc>
          <w:tcPr>
            <w:tcW w:w="1350" w:type="dxa"/>
          </w:tcPr>
          <w:p w14:paraId="38E0CB4F" w14:textId="77777777" w:rsidR="000D7839" w:rsidRPr="000D7839" w:rsidRDefault="000D7839" w:rsidP="000D7839">
            <w:pPr>
              <w:rPr>
                <w:rFonts w:cstheme="minorHAnsi"/>
                <w:sz w:val="20"/>
                <w:szCs w:val="20"/>
              </w:rPr>
            </w:pPr>
            <w:r w:rsidRPr="000D7839">
              <w:rPr>
                <w:rFonts w:cstheme="minorHAnsi"/>
                <w:sz w:val="20"/>
                <w:szCs w:val="20"/>
              </w:rPr>
              <w:t>COMM 101</w:t>
            </w:r>
          </w:p>
        </w:tc>
        <w:tc>
          <w:tcPr>
            <w:tcW w:w="900" w:type="dxa"/>
          </w:tcPr>
          <w:p w14:paraId="22E478C2" w14:textId="77777777" w:rsidR="000D7839" w:rsidRPr="000D7839" w:rsidRDefault="000D7839" w:rsidP="000D7839">
            <w:pPr>
              <w:jc w:val="center"/>
              <w:rPr>
                <w:rFonts w:cstheme="minorHAnsi"/>
                <w:sz w:val="20"/>
                <w:szCs w:val="20"/>
              </w:rPr>
            </w:pPr>
            <w:r w:rsidRPr="000D7839">
              <w:rPr>
                <w:rFonts w:cstheme="minorHAnsi"/>
                <w:sz w:val="20"/>
                <w:szCs w:val="20"/>
              </w:rPr>
              <w:t>2</w:t>
            </w:r>
          </w:p>
        </w:tc>
      </w:tr>
      <w:tr w:rsidR="000D7839" w:rsidRPr="000D7839" w14:paraId="3C721F76" w14:textId="77777777" w:rsidTr="0006080E">
        <w:tc>
          <w:tcPr>
            <w:tcW w:w="900" w:type="dxa"/>
          </w:tcPr>
          <w:p w14:paraId="4753E2C7" w14:textId="77777777" w:rsidR="000D7839" w:rsidRPr="000D7839" w:rsidRDefault="000D7839" w:rsidP="000D7839">
            <w:pPr>
              <w:jc w:val="center"/>
              <w:rPr>
                <w:rFonts w:cstheme="minorHAnsi"/>
                <w:sz w:val="20"/>
                <w:szCs w:val="20"/>
              </w:rPr>
            </w:pPr>
          </w:p>
        </w:tc>
        <w:tc>
          <w:tcPr>
            <w:tcW w:w="1260" w:type="dxa"/>
          </w:tcPr>
          <w:p w14:paraId="782FC23C" w14:textId="77777777" w:rsidR="000D7839" w:rsidRPr="000D7839" w:rsidRDefault="000D7839" w:rsidP="000D7839">
            <w:pPr>
              <w:rPr>
                <w:rFonts w:cstheme="minorHAnsi"/>
                <w:sz w:val="20"/>
                <w:szCs w:val="20"/>
              </w:rPr>
            </w:pPr>
          </w:p>
        </w:tc>
        <w:tc>
          <w:tcPr>
            <w:tcW w:w="1350" w:type="dxa"/>
          </w:tcPr>
          <w:p w14:paraId="5B3B5EBF" w14:textId="77777777" w:rsidR="000D7839" w:rsidRPr="000D7839" w:rsidRDefault="000D7839" w:rsidP="000D7839">
            <w:pPr>
              <w:rPr>
                <w:rFonts w:cstheme="minorHAnsi"/>
                <w:sz w:val="20"/>
                <w:szCs w:val="20"/>
              </w:rPr>
            </w:pPr>
            <w:r w:rsidRPr="000D7839">
              <w:rPr>
                <w:rFonts w:cstheme="minorHAnsi"/>
                <w:sz w:val="20"/>
                <w:szCs w:val="20"/>
              </w:rPr>
              <w:t>COMM 102</w:t>
            </w:r>
          </w:p>
        </w:tc>
        <w:tc>
          <w:tcPr>
            <w:tcW w:w="900" w:type="dxa"/>
          </w:tcPr>
          <w:p w14:paraId="0FAEB568" w14:textId="77777777" w:rsidR="000D7839" w:rsidRPr="000D7839" w:rsidRDefault="000D7839" w:rsidP="000D7839">
            <w:pPr>
              <w:jc w:val="center"/>
              <w:rPr>
                <w:rFonts w:cstheme="minorHAnsi"/>
                <w:sz w:val="20"/>
                <w:szCs w:val="20"/>
              </w:rPr>
            </w:pPr>
            <w:r w:rsidRPr="000D7839">
              <w:rPr>
                <w:rFonts w:cstheme="minorHAnsi"/>
                <w:sz w:val="20"/>
                <w:szCs w:val="20"/>
              </w:rPr>
              <w:t>2</w:t>
            </w:r>
          </w:p>
        </w:tc>
      </w:tr>
      <w:tr w:rsidR="000D7839" w:rsidRPr="000D7839" w14:paraId="5817AED7" w14:textId="77777777" w:rsidTr="0006080E">
        <w:tc>
          <w:tcPr>
            <w:tcW w:w="900" w:type="dxa"/>
          </w:tcPr>
          <w:p w14:paraId="012DD30E" w14:textId="77777777" w:rsidR="000D7839" w:rsidRPr="000D7839" w:rsidRDefault="000D7839" w:rsidP="000D7839">
            <w:pPr>
              <w:jc w:val="center"/>
              <w:rPr>
                <w:rFonts w:cstheme="minorHAnsi"/>
                <w:sz w:val="20"/>
                <w:szCs w:val="20"/>
              </w:rPr>
            </w:pPr>
          </w:p>
        </w:tc>
        <w:tc>
          <w:tcPr>
            <w:tcW w:w="1260" w:type="dxa"/>
          </w:tcPr>
          <w:p w14:paraId="560663C0" w14:textId="77777777" w:rsidR="000D7839" w:rsidRPr="000D7839" w:rsidRDefault="000D7839" w:rsidP="000D7839">
            <w:pPr>
              <w:rPr>
                <w:rFonts w:cstheme="minorHAnsi"/>
                <w:sz w:val="20"/>
                <w:szCs w:val="20"/>
              </w:rPr>
            </w:pPr>
          </w:p>
        </w:tc>
        <w:tc>
          <w:tcPr>
            <w:tcW w:w="1350" w:type="dxa"/>
          </w:tcPr>
          <w:p w14:paraId="4E2DA846" w14:textId="77777777" w:rsidR="000D7839" w:rsidRPr="000D7839" w:rsidRDefault="000D7839" w:rsidP="000D7839">
            <w:pPr>
              <w:rPr>
                <w:rFonts w:cstheme="minorHAnsi"/>
                <w:sz w:val="20"/>
                <w:szCs w:val="20"/>
              </w:rPr>
            </w:pPr>
            <w:r w:rsidRPr="000D7839">
              <w:rPr>
                <w:rFonts w:cstheme="minorHAnsi"/>
                <w:sz w:val="20"/>
                <w:szCs w:val="20"/>
              </w:rPr>
              <w:t>COMM 103</w:t>
            </w:r>
          </w:p>
        </w:tc>
        <w:tc>
          <w:tcPr>
            <w:tcW w:w="900" w:type="dxa"/>
          </w:tcPr>
          <w:p w14:paraId="489D5D78" w14:textId="77777777" w:rsidR="000D7839" w:rsidRPr="000D7839" w:rsidRDefault="000D7839" w:rsidP="000D7839">
            <w:pPr>
              <w:jc w:val="center"/>
              <w:rPr>
                <w:rFonts w:cstheme="minorHAnsi"/>
                <w:sz w:val="20"/>
                <w:szCs w:val="20"/>
              </w:rPr>
            </w:pPr>
            <w:r w:rsidRPr="000D7839">
              <w:rPr>
                <w:rFonts w:cstheme="minorHAnsi"/>
                <w:sz w:val="20"/>
                <w:szCs w:val="20"/>
              </w:rPr>
              <w:t>2</w:t>
            </w:r>
          </w:p>
        </w:tc>
      </w:tr>
      <w:tr w:rsidR="000D7839" w:rsidRPr="000D7839" w14:paraId="11806248" w14:textId="77777777" w:rsidTr="0006080E">
        <w:tc>
          <w:tcPr>
            <w:tcW w:w="900" w:type="dxa"/>
          </w:tcPr>
          <w:p w14:paraId="1F9B5DAD" w14:textId="77777777" w:rsidR="000D7839" w:rsidRPr="000D7839" w:rsidRDefault="000D7839" w:rsidP="000D7839">
            <w:pPr>
              <w:jc w:val="center"/>
              <w:rPr>
                <w:rFonts w:cstheme="minorHAnsi"/>
                <w:sz w:val="20"/>
                <w:szCs w:val="20"/>
              </w:rPr>
            </w:pPr>
          </w:p>
        </w:tc>
        <w:tc>
          <w:tcPr>
            <w:tcW w:w="1260" w:type="dxa"/>
          </w:tcPr>
          <w:p w14:paraId="26657B15" w14:textId="77777777" w:rsidR="000D7839" w:rsidRPr="000D7839" w:rsidRDefault="000D7839" w:rsidP="000D7839">
            <w:pPr>
              <w:rPr>
                <w:rFonts w:cstheme="minorHAnsi"/>
                <w:sz w:val="20"/>
                <w:szCs w:val="20"/>
              </w:rPr>
            </w:pPr>
          </w:p>
        </w:tc>
        <w:tc>
          <w:tcPr>
            <w:tcW w:w="1350" w:type="dxa"/>
          </w:tcPr>
          <w:p w14:paraId="1E2FA82D" w14:textId="77777777" w:rsidR="000D7839" w:rsidRPr="000D7839" w:rsidRDefault="000D7839" w:rsidP="000D7839">
            <w:pPr>
              <w:rPr>
                <w:rFonts w:cstheme="minorHAnsi"/>
                <w:sz w:val="20"/>
                <w:szCs w:val="20"/>
              </w:rPr>
            </w:pPr>
            <w:r w:rsidRPr="000D7839">
              <w:rPr>
                <w:rFonts w:cstheme="minorHAnsi"/>
                <w:sz w:val="20"/>
                <w:szCs w:val="20"/>
              </w:rPr>
              <w:t>COMM 105</w:t>
            </w:r>
          </w:p>
        </w:tc>
        <w:tc>
          <w:tcPr>
            <w:tcW w:w="900" w:type="dxa"/>
          </w:tcPr>
          <w:p w14:paraId="25538E22" w14:textId="77777777" w:rsidR="000D7839" w:rsidRPr="000D7839" w:rsidRDefault="000D7839" w:rsidP="000D7839">
            <w:pPr>
              <w:jc w:val="center"/>
              <w:rPr>
                <w:rFonts w:cstheme="minorHAnsi"/>
                <w:sz w:val="20"/>
                <w:szCs w:val="20"/>
              </w:rPr>
            </w:pPr>
            <w:r w:rsidRPr="000D7839">
              <w:rPr>
                <w:rFonts w:cstheme="minorHAnsi"/>
                <w:sz w:val="20"/>
                <w:szCs w:val="20"/>
              </w:rPr>
              <w:t>1</w:t>
            </w:r>
          </w:p>
        </w:tc>
      </w:tr>
      <w:tr w:rsidR="000D7839" w:rsidRPr="000D7839" w14:paraId="5D8BC7B5" w14:textId="77777777" w:rsidTr="0006080E">
        <w:tc>
          <w:tcPr>
            <w:tcW w:w="900" w:type="dxa"/>
          </w:tcPr>
          <w:p w14:paraId="054712EA" w14:textId="77777777" w:rsidR="000D7839" w:rsidRPr="000D7839" w:rsidRDefault="000D7839" w:rsidP="000D7839">
            <w:pPr>
              <w:jc w:val="center"/>
              <w:rPr>
                <w:rFonts w:cstheme="minorHAnsi"/>
                <w:sz w:val="20"/>
                <w:szCs w:val="20"/>
              </w:rPr>
            </w:pPr>
          </w:p>
        </w:tc>
        <w:tc>
          <w:tcPr>
            <w:tcW w:w="1260" w:type="dxa"/>
          </w:tcPr>
          <w:p w14:paraId="12AD5BAD" w14:textId="77777777" w:rsidR="000D7839" w:rsidRPr="000D7839" w:rsidRDefault="000D7839" w:rsidP="000D7839">
            <w:pPr>
              <w:rPr>
                <w:rFonts w:cstheme="minorHAnsi"/>
                <w:sz w:val="20"/>
                <w:szCs w:val="20"/>
              </w:rPr>
            </w:pPr>
          </w:p>
        </w:tc>
        <w:tc>
          <w:tcPr>
            <w:tcW w:w="1350" w:type="dxa"/>
          </w:tcPr>
          <w:p w14:paraId="1FA2A5F6" w14:textId="77777777" w:rsidR="000D7839" w:rsidRPr="000D7839" w:rsidRDefault="000D7839" w:rsidP="000D7839">
            <w:pPr>
              <w:rPr>
                <w:rFonts w:cstheme="minorHAnsi"/>
                <w:sz w:val="20"/>
                <w:szCs w:val="20"/>
              </w:rPr>
            </w:pPr>
            <w:r w:rsidRPr="000D7839">
              <w:rPr>
                <w:rFonts w:cstheme="minorHAnsi"/>
                <w:sz w:val="20"/>
                <w:szCs w:val="20"/>
              </w:rPr>
              <w:t>COMM 140</w:t>
            </w:r>
          </w:p>
        </w:tc>
        <w:tc>
          <w:tcPr>
            <w:tcW w:w="900" w:type="dxa"/>
          </w:tcPr>
          <w:p w14:paraId="3DC584FE" w14:textId="77777777" w:rsidR="000D7839" w:rsidRPr="000D7839" w:rsidRDefault="000D7839" w:rsidP="000D7839">
            <w:pPr>
              <w:jc w:val="center"/>
              <w:rPr>
                <w:rFonts w:cstheme="minorHAnsi"/>
                <w:sz w:val="20"/>
                <w:szCs w:val="20"/>
              </w:rPr>
            </w:pPr>
            <w:r w:rsidRPr="000D7839">
              <w:rPr>
                <w:rFonts w:cstheme="minorHAnsi"/>
                <w:sz w:val="20"/>
                <w:szCs w:val="20"/>
              </w:rPr>
              <w:t>2</w:t>
            </w:r>
          </w:p>
        </w:tc>
      </w:tr>
      <w:tr w:rsidR="000D7839" w:rsidRPr="000D7839" w14:paraId="743BBCD3" w14:textId="77777777" w:rsidTr="0006080E">
        <w:tc>
          <w:tcPr>
            <w:tcW w:w="900" w:type="dxa"/>
          </w:tcPr>
          <w:p w14:paraId="567956E0" w14:textId="77777777" w:rsidR="000D7839" w:rsidRPr="000D7839" w:rsidRDefault="000D7839" w:rsidP="000D7839">
            <w:pPr>
              <w:jc w:val="center"/>
              <w:rPr>
                <w:rFonts w:cstheme="minorHAnsi"/>
                <w:sz w:val="20"/>
                <w:szCs w:val="20"/>
              </w:rPr>
            </w:pPr>
          </w:p>
        </w:tc>
        <w:tc>
          <w:tcPr>
            <w:tcW w:w="1260" w:type="dxa"/>
          </w:tcPr>
          <w:p w14:paraId="0806AD57" w14:textId="77777777" w:rsidR="000D7839" w:rsidRPr="000D7839" w:rsidRDefault="000D7839" w:rsidP="000D7839">
            <w:pPr>
              <w:rPr>
                <w:rFonts w:cstheme="minorHAnsi"/>
                <w:sz w:val="20"/>
                <w:szCs w:val="20"/>
              </w:rPr>
            </w:pPr>
          </w:p>
        </w:tc>
        <w:tc>
          <w:tcPr>
            <w:tcW w:w="1350" w:type="dxa"/>
          </w:tcPr>
          <w:p w14:paraId="03348D8B" w14:textId="77777777" w:rsidR="000D7839" w:rsidRPr="000D7839" w:rsidRDefault="000D7839" w:rsidP="000D7839">
            <w:pPr>
              <w:rPr>
                <w:rFonts w:cstheme="minorHAnsi"/>
                <w:sz w:val="20"/>
                <w:szCs w:val="20"/>
              </w:rPr>
            </w:pPr>
            <w:r w:rsidRPr="000D7839">
              <w:rPr>
                <w:rFonts w:cstheme="minorHAnsi"/>
                <w:sz w:val="20"/>
                <w:szCs w:val="20"/>
              </w:rPr>
              <w:t>COMM 170</w:t>
            </w:r>
          </w:p>
        </w:tc>
        <w:tc>
          <w:tcPr>
            <w:tcW w:w="900" w:type="dxa"/>
          </w:tcPr>
          <w:p w14:paraId="1226C40C" w14:textId="77777777" w:rsidR="000D7839" w:rsidRPr="000D7839" w:rsidRDefault="000D7839" w:rsidP="000D7839">
            <w:pPr>
              <w:jc w:val="center"/>
              <w:rPr>
                <w:rFonts w:cstheme="minorHAnsi"/>
                <w:sz w:val="20"/>
                <w:szCs w:val="20"/>
              </w:rPr>
            </w:pPr>
            <w:r w:rsidRPr="000D7839">
              <w:rPr>
                <w:rFonts w:cstheme="minorHAnsi"/>
                <w:sz w:val="20"/>
                <w:szCs w:val="20"/>
              </w:rPr>
              <w:t>3</w:t>
            </w:r>
          </w:p>
        </w:tc>
      </w:tr>
      <w:tr w:rsidR="000D7839" w:rsidRPr="000D7839" w14:paraId="48448D61" w14:textId="77777777" w:rsidTr="0006080E">
        <w:tc>
          <w:tcPr>
            <w:tcW w:w="900" w:type="dxa"/>
          </w:tcPr>
          <w:p w14:paraId="32C7F1E6" w14:textId="77777777" w:rsidR="000D7839" w:rsidRPr="000D7839" w:rsidRDefault="000D7839" w:rsidP="000D7839">
            <w:pPr>
              <w:jc w:val="center"/>
              <w:rPr>
                <w:rFonts w:cstheme="minorHAnsi"/>
                <w:sz w:val="20"/>
                <w:szCs w:val="20"/>
              </w:rPr>
            </w:pPr>
            <w:r w:rsidRPr="000D7839">
              <w:rPr>
                <w:rFonts w:cstheme="minorHAnsi"/>
                <w:sz w:val="20"/>
                <w:szCs w:val="20"/>
              </w:rPr>
              <w:t>2</w:t>
            </w:r>
          </w:p>
        </w:tc>
        <w:tc>
          <w:tcPr>
            <w:tcW w:w="1260" w:type="dxa"/>
          </w:tcPr>
          <w:p w14:paraId="3B97D926" w14:textId="77777777" w:rsidR="000D7839" w:rsidRPr="000D7839" w:rsidRDefault="000D7839" w:rsidP="000D7839">
            <w:pPr>
              <w:rPr>
                <w:rFonts w:cstheme="minorHAnsi"/>
                <w:sz w:val="20"/>
                <w:szCs w:val="20"/>
              </w:rPr>
            </w:pPr>
          </w:p>
        </w:tc>
        <w:tc>
          <w:tcPr>
            <w:tcW w:w="1350" w:type="dxa"/>
          </w:tcPr>
          <w:p w14:paraId="4B72636A" w14:textId="77777777" w:rsidR="000D7839" w:rsidRPr="000D7839" w:rsidRDefault="000D7839" w:rsidP="000D7839">
            <w:pPr>
              <w:rPr>
                <w:rFonts w:cstheme="minorHAnsi"/>
                <w:sz w:val="20"/>
                <w:szCs w:val="20"/>
              </w:rPr>
            </w:pPr>
            <w:r w:rsidRPr="000D7839">
              <w:rPr>
                <w:rFonts w:cstheme="minorHAnsi"/>
                <w:sz w:val="20"/>
                <w:szCs w:val="20"/>
              </w:rPr>
              <w:t>COMM 101</w:t>
            </w:r>
          </w:p>
        </w:tc>
        <w:tc>
          <w:tcPr>
            <w:tcW w:w="900" w:type="dxa"/>
          </w:tcPr>
          <w:p w14:paraId="7E5CC6D3" w14:textId="77777777" w:rsidR="000D7839" w:rsidRPr="000D7839" w:rsidRDefault="000D7839" w:rsidP="000D7839">
            <w:pPr>
              <w:jc w:val="center"/>
              <w:rPr>
                <w:rFonts w:cstheme="minorHAnsi"/>
                <w:sz w:val="20"/>
                <w:szCs w:val="20"/>
              </w:rPr>
            </w:pPr>
            <w:r w:rsidRPr="000D7839">
              <w:rPr>
                <w:rFonts w:cstheme="minorHAnsi"/>
                <w:sz w:val="20"/>
                <w:szCs w:val="20"/>
              </w:rPr>
              <w:t>2</w:t>
            </w:r>
          </w:p>
        </w:tc>
      </w:tr>
      <w:tr w:rsidR="000D7839" w:rsidRPr="000D7839" w14:paraId="7C2AB2D5" w14:textId="77777777" w:rsidTr="0006080E">
        <w:tc>
          <w:tcPr>
            <w:tcW w:w="900" w:type="dxa"/>
          </w:tcPr>
          <w:p w14:paraId="08F09E7B" w14:textId="77777777" w:rsidR="000D7839" w:rsidRPr="000D7839" w:rsidRDefault="000D7839" w:rsidP="000D7839">
            <w:pPr>
              <w:jc w:val="center"/>
              <w:rPr>
                <w:rFonts w:cstheme="minorHAnsi"/>
                <w:sz w:val="20"/>
                <w:szCs w:val="20"/>
              </w:rPr>
            </w:pPr>
          </w:p>
        </w:tc>
        <w:tc>
          <w:tcPr>
            <w:tcW w:w="1260" w:type="dxa"/>
          </w:tcPr>
          <w:p w14:paraId="11FC78CD" w14:textId="77777777" w:rsidR="000D7839" w:rsidRPr="000D7839" w:rsidRDefault="000D7839" w:rsidP="000D7839">
            <w:pPr>
              <w:rPr>
                <w:rFonts w:cstheme="minorHAnsi"/>
                <w:sz w:val="20"/>
                <w:szCs w:val="20"/>
              </w:rPr>
            </w:pPr>
          </w:p>
        </w:tc>
        <w:tc>
          <w:tcPr>
            <w:tcW w:w="1350" w:type="dxa"/>
          </w:tcPr>
          <w:p w14:paraId="1DB31915" w14:textId="77777777" w:rsidR="000D7839" w:rsidRPr="000D7839" w:rsidRDefault="000D7839" w:rsidP="000D7839">
            <w:pPr>
              <w:rPr>
                <w:rFonts w:cstheme="minorHAnsi"/>
                <w:sz w:val="20"/>
                <w:szCs w:val="20"/>
              </w:rPr>
            </w:pPr>
            <w:r w:rsidRPr="000D7839">
              <w:rPr>
                <w:rFonts w:cstheme="minorHAnsi"/>
                <w:sz w:val="20"/>
                <w:szCs w:val="20"/>
              </w:rPr>
              <w:t>COMM 102</w:t>
            </w:r>
          </w:p>
        </w:tc>
        <w:tc>
          <w:tcPr>
            <w:tcW w:w="900" w:type="dxa"/>
          </w:tcPr>
          <w:p w14:paraId="7AD5EE7A" w14:textId="77777777" w:rsidR="000D7839" w:rsidRPr="000D7839" w:rsidRDefault="000D7839" w:rsidP="000D7839">
            <w:pPr>
              <w:jc w:val="center"/>
              <w:rPr>
                <w:rFonts w:cstheme="minorHAnsi"/>
                <w:sz w:val="20"/>
                <w:szCs w:val="20"/>
              </w:rPr>
            </w:pPr>
            <w:r w:rsidRPr="000D7839">
              <w:rPr>
                <w:rFonts w:cstheme="minorHAnsi"/>
                <w:sz w:val="20"/>
                <w:szCs w:val="20"/>
              </w:rPr>
              <w:t>2</w:t>
            </w:r>
          </w:p>
        </w:tc>
      </w:tr>
      <w:tr w:rsidR="000D7839" w:rsidRPr="000D7839" w14:paraId="258EE0F8" w14:textId="77777777" w:rsidTr="0006080E">
        <w:tc>
          <w:tcPr>
            <w:tcW w:w="900" w:type="dxa"/>
          </w:tcPr>
          <w:p w14:paraId="0D1B809B" w14:textId="77777777" w:rsidR="000D7839" w:rsidRPr="000D7839" w:rsidRDefault="000D7839" w:rsidP="000D7839">
            <w:pPr>
              <w:jc w:val="center"/>
              <w:rPr>
                <w:rFonts w:cstheme="minorHAnsi"/>
                <w:sz w:val="20"/>
                <w:szCs w:val="20"/>
              </w:rPr>
            </w:pPr>
          </w:p>
        </w:tc>
        <w:tc>
          <w:tcPr>
            <w:tcW w:w="1260" w:type="dxa"/>
          </w:tcPr>
          <w:p w14:paraId="73216B16" w14:textId="77777777" w:rsidR="000D7839" w:rsidRPr="000D7839" w:rsidRDefault="000D7839" w:rsidP="000D7839">
            <w:pPr>
              <w:rPr>
                <w:rFonts w:cstheme="minorHAnsi"/>
                <w:sz w:val="20"/>
                <w:szCs w:val="20"/>
              </w:rPr>
            </w:pPr>
          </w:p>
        </w:tc>
        <w:tc>
          <w:tcPr>
            <w:tcW w:w="1350" w:type="dxa"/>
          </w:tcPr>
          <w:p w14:paraId="64160E58" w14:textId="77777777" w:rsidR="000D7839" w:rsidRPr="000D7839" w:rsidRDefault="000D7839" w:rsidP="000D7839">
            <w:pPr>
              <w:rPr>
                <w:rFonts w:cstheme="minorHAnsi"/>
                <w:sz w:val="20"/>
                <w:szCs w:val="20"/>
              </w:rPr>
            </w:pPr>
            <w:r w:rsidRPr="000D7839">
              <w:rPr>
                <w:rFonts w:cstheme="minorHAnsi"/>
                <w:sz w:val="20"/>
                <w:szCs w:val="20"/>
              </w:rPr>
              <w:t>COMM 103</w:t>
            </w:r>
          </w:p>
        </w:tc>
        <w:tc>
          <w:tcPr>
            <w:tcW w:w="900" w:type="dxa"/>
          </w:tcPr>
          <w:p w14:paraId="3D3140C7" w14:textId="77777777" w:rsidR="000D7839" w:rsidRPr="000D7839" w:rsidRDefault="000D7839" w:rsidP="000D7839">
            <w:pPr>
              <w:jc w:val="center"/>
              <w:rPr>
                <w:rFonts w:cstheme="minorHAnsi"/>
                <w:sz w:val="20"/>
                <w:szCs w:val="20"/>
              </w:rPr>
            </w:pPr>
            <w:r w:rsidRPr="000D7839">
              <w:rPr>
                <w:rFonts w:cstheme="minorHAnsi"/>
                <w:sz w:val="20"/>
                <w:szCs w:val="20"/>
              </w:rPr>
              <w:t>2</w:t>
            </w:r>
          </w:p>
        </w:tc>
      </w:tr>
      <w:tr w:rsidR="000D7839" w:rsidRPr="000D7839" w14:paraId="15AF774C" w14:textId="77777777" w:rsidTr="0006080E">
        <w:tc>
          <w:tcPr>
            <w:tcW w:w="900" w:type="dxa"/>
          </w:tcPr>
          <w:p w14:paraId="7559594A" w14:textId="77777777" w:rsidR="000D7839" w:rsidRPr="000D7839" w:rsidRDefault="000D7839" w:rsidP="000D7839">
            <w:pPr>
              <w:jc w:val="center"/>
              <w:rPr>
                <w:rFonts w:cstheme="minorHAnsi"/>
                <w:sz w:val="20"/>
                <w:szCs w:val="20"/>
              </w:rPr>
            </w:pPr>
          </w:p>
        </w:tc>
        <w:tc>
          <w:tcPr>
            <w:tcW w:w="1260" w:type="dxa"/>
          </w:tcPr>
          <w:p w14:paraId="7FC36BDB" w14:textId="77777777" w:rsidR="000D7839" w:rsidRPr="000D7839" w:rsidRDefault="000D7839" w:rsidP="000D7839">
            <w:pPr>
              <w:rPr>
                <w:rFonts w:cstheme="minorHAnsi"/>
                <w:sz w:val="20"/>
                <w:szCs w:val="20"/>
              </w:rPr>
            </w:pPr>
          </w:p>
        </w:tc>
        <w:tc>
          <w:tcPr>
            <w:tcW w:w="1350" w:type="dxa"/>
          </w:tcPr>
          <w:p w14:paraId="070DBA0E" w14:textId="77777777" w:rsidR="000D7839" w:rsidRPr="000D7839" w:rsidRDefault="000D7839" w:rsidP="000D7839">
            <w:pPr>
              <w:rPr>
                <w:rFonts w:cstheme="minorHAnsi"/>
                <w:sz w:val="20"/>
                <w:szCs w:val="20"/>
              </w:rPr>
            </w:pPr>
            <w:r w:rsidRPr="000D7839">
              <w:rPr>
                <w:rFonts w:cstheme="minorHAnsi"/>
                <w:sz w:val="20"/>
                <w:szCs w:val="20"/>
              </w:rPr>
              <w:t>COMM 105</w:t>
            </w:r>
          </w:p>
        </w:tc>
        <w:tc>
          <w:tcPr>
            <w:tcW w:w="900" w:type="dxa"/>
          </w:tcPr>
          <w:p w14:paraId="34A76A8D" w14:textId="77777777" w:rsidR="000D7839" w:rsidRPr="000D7839" w:rsidRDefault="000D7839" w:rsidP="000D7839">
            <w:pPr>
              <w:jc w:val="center"/>
              <w:rPr>
                <w:rFonts w:cstheme="minorHAnsi"/>
                <w:sz w:val="20"/>
                <w:szCs w:val="20"/>
              </w:rPr>
            </w:pPr>
            <w:r w:rsidRPr="000D7839">
              <w:rPr>
                <w:rFonts w:cstheme="minorHAnsi"/>
                <w:sz w:val="20"/>
                <w:szCs w:val="20"/>
              </w:rPr>
              <w:t>6</w:t>
            </w:r>
          </w:p>
        </w:tc>
      </w:tr>
      <w:tr w:rsidR="000D7839" w:rsidRPr="000D7839" w14:paraId="1AC85D06" w14:textId="77777777" w:rsidTr="0006080E">
        <w:tc>
          <w:tcPr>
            <w:tcW w:w="900" w:type="dxa"/>
          </w:tcPr>
          <w:p w14:paraId="07804A72" w14:textId="77777777" w:rsidR="000D7839" w:rsidRPr="000D7839" w:rsidRDefault="000D7839" w:rsidP="000D7839">
            <w:pPr>
              <w:jc w:val="center"/>
              <w:rPr>
                <w:rFonts w:cstheme="minorHAnsi"/>
                <w:sz w:val="20"/>
                <w:szCs w:val="20"/>
              </w:rPr>
            </w:pPr>
          </w:p>
        </w:tc>
        <w:tc>
          <w:tcPr>
            <w:tcW w:w="1260" w:type="dxa"/>
          </w:tcPr>
          <w:p w14:paraId="5FB4B4DB" w14:textId="77777777" w:rsidR="000D7839" w:rsidRPr="000D7839" w:rsidRDefault="000D7839" w:rsidP="000D7839">
            <w:pPr>
              <w:rPr>
                <w:rFonts w:cstheme="minorHAnsi"/>
                <w:sz w:val="20"/>
                <w:szCs w:val="20"/>
              </w:rPr>
            </w:pPr>
          </w:p>
        </w:tc>
        <w:tc>
          <w:tcPr>
            <w:tcW w:w="1350" w:type="dxa"/>
          </w:tcPr>
          <w:p w14:paraId="328B0D4D" w14:textId="77777777" w:rsidR="000D7839" w:rsidRPr="000D7839" w:rsidRDefault="000D7839" w:rsidP="000D7839">
            <w:pPr>
              <w:rPr>
                <w:rFonts w:cstheme="minorHAnsi"/>
                <w:sz w:val="20"/>
                <w:szCs w:val="20"/>
              </w:rPr>
            </w:pPr>
            <w:r w:rsidRPr="000D7839">
              <w:rPr>
                <w:rFonts w:cstheme="minorHAnsi"/>
                <w:sz w:val="20"/>
                <w:szCs w:val="20"/>
              </w:rPr>
              <w:t>COMM 140</w:t>
            </w:r>
          </w:p>
        </w:tc>
        <w:tc>
          <w:tcPr>
            <w:tcW w:w="900" w:type="dxa"/>
          </w:tcPr>
          <w:p w14:paraId="1B8A115A" w14:textId="77777777" w:rsidR="000D7839" w:rsidRPr="000D7839" w:rsidRDefault="000D7839" w:rsidP="000D7839">
            <w:pPr>
              <w:jc w:val="center"/>
              <w:rPr>
                <w:rFonts w:cstheme="minorHAnsi"/>
                <w:sz w:val="20"/>
                <w:szCs w:val="20"/>
              </w:rPr>
            </w:pPr>
            <w:r w:rsidRPr="000D7839">
              <w:rPr>
                <w:rFonts w:cstheme="minorHAnsi"/>
                <w:sz w:val="20"/>
                <w:szCs w:val="20"/>
              </w:rPr>
              <w:t>4</w:t>
            </w:r>
          </w:p>
        </w:tc>
      </w:tr>
      <w:tr w:rsidR="000D7839" w:rsidRPr="000D7839" w14:paraId="3C6200ED" w14:textId="77777777" w:rsidTr="0006080E">
        <w:tc>
          <w:tcPr>
            <w:tcW w:w="900" w:type="dxa"/>
          </w:tcPr>
          <w:p w14:paraId="13A572EB" w14:textId="77777777" w:rsidR="000D7839" w:rsidRPr="000D7839" w:rsidRDefault="000D7839" w:rsidP="000D7839">
            <w:pPr>
              <w:jc w:val="center"/>
              <w:rPr>
                <w:rFonts w:cstheme="minorHAnsi"/>
                <w:sz w:val="20"/>
                <w:szCs w:val="20"/>
              </w:rPr>
            </w:pPr>
          </w:p>
        </w:tc>
        <w:tc>
          <w:tcPr>
            <w:tcW w:w="1260" w:type="dxa"/>
          </w:tcPr>
          <w:p w14:paraId="4D365CA4" w14:textId="77777777" w:rsidR="000D7839" w:rsidRPr="000D7839" w:rsidRDefault="000D7839" w:rsidP="000D7839">
            <w:pPr>
              <w:rPr>
                <w:rFonts w:cstheme="minorHAnsi"/>
                <w:sz w:val="20"/>
                <w:szCs w:val="20"/>
              </w:rPr>
            </w:pPr>
          </w:p>
        </w:tc>
        <w:tc>
          <w:tcPr>
            <w:tcW w:w="1350" w:type="dxa"/>
          </w:tcPr>
          <w:p w14:paraId="398CCD0E" w14:textId="77777777" w:rsidR="000D7839" w:rsidRPr="000D7839" w:rsidRDefault="000D7839" w:rsidP="000D7839">
            <w:pPr>
              <w:rPr>
                <w:rFonts w:cstheme="minorHAnsi"/>
                <w:sz w:val="20"/>
                <w:szCs w:val="20"/>
              </w:rPr>
            </w:pPr>
            <w:r w:rsidRPr="000D7839">
              <w:rPr>
                <w:rFonts w:cstheme="minorHAnsi"/>
                <w:sz w:val="20"/>
                <w:szCs w:val="20"/>
              </w:rPr>
              <w:t>COMM 170</w:t>
            </w:r>
          </w:p>
        </w:tc>
        <w:tc>
          <w:tcPr>
            <w:tcW w:w="900" w:type="dxa"/>
          </w:tcPr>
          <w:p w14:paraId="69A364E1" w14:textId="77777777" w:rsidR="000D7839" w:rsidRPr="000D7839" w:rsidRDefault="000D7839" w:rsidP="000D7839">
            <w:pPr>
              <w:jc w:val="center"/>
              <w:rPr>
                <w:rFonts w:cstheme="minorHAnsi"/>
                <w:sz w:val="20"/>
                <w:szCs w:val="20"/>
              </w:rPr>
            </w:pPr>
            <w:r w:rsidRPr="000D7839">
              <w:rPr>
                <w:rFonts w:cstheme="minorHAnsi"/>
                <w:sz w:val="20"/>
                <w:szCs w:val="20"/>
              </w:rPr>
              <w:t>3,5</w:t>
            </w:r>
          </w:p>
        </w:tc>
      </w:tr>
    </w:tbl>
    <w:p w14:paraId="16CA613D" w14:textId="77777777" w:rsidR="000D7839" w:rsidRPr="000D7839" w:rsidRDefault="000D7839" w:rsidP="000D7839">
      <w:pPr>
        <w:spacing w:after="120"/>
        <w:contextualSpacing/>
        <w:rPr>
          <w:rFonts w:eastAsia="Times New Roman" w:cstheme="minorHAnsi"/>
          <w:color w:val="000000"/>
          <w:sz w:val="20"/>
          <w:szCs w:val="20"/>
        </w:rPr>
      </w:pPr>
    </w:p>
    <w:p w14:paraId="6D010C2B" w14:textId="77777777" w:rsidR="000D7839" w:rsidRPr="000D7839" w:rsidRDefault="000D7839" w:rsidP="000D7839">
      <w:pPr>
        <w:spacing w:after="120"/>
        <w:contextualSpacing/>
        <w:rPr>
          <w:rFonts w:eastAsia="Times New Roman" w:cstheme="minorHAnsi"/>
          <w:color w:val="000000"/>
          <w:sz w:val="20"/>
          <w:szCs w:val="20"/>
        </w:rPr>
      </w:pPr>
    </w:p>
    <w:p w14:paraId="5C3CB180" w14:textId="77777777" w:rsidR="000D7839" w:rsidRPr="000D7839" w:rsidRDefault="000D7839" w:rsidP="003462E2">
      <w:pPr>
        <w:spacing w:after="120"/>
        <w:ind w:left="180"/>
        <w:contextualSpacing/>
        <w:rPr>
          <w:rFonts w:eastAsia="Times New Roman" w:cstheme="minorHAnsi"/>
          <w:color w:val="000000" w:themeColor="text1"/>
          <w:sz w:val="20"/>
          <w:szCs w:val="20"/>
        </w:rPr>
      </w:pPr>
      <w:r w:rsidRPr="000D7839">
        <w:rPr>
          <w:rFonts w:eastAsia="Times New Roman" w:cstheme="minorHAnsi"/>
          <w:color w:val="000000" w:themeColor="text1"/>
          <w:sz w:val="20"/>
          <w:szCs w:val="20"/>
        </w:rPr>
        <w:t>The PLO assessment cycle is ongoing, but was put behind by the pandemic, ensuing shutdown, and distance learning. The last assessment was done in 2019, with plans to assess PLO #1 in Spring 2022 with data from randomly selected COMM P101, P102, P103, and P105 courses.</w:t>
      </w:r>
    </w:p>
    <w:p w14:paraId="1F725A49" w14:textId="77777777" w:rsidR="000D7839" w:rsidRPr="000D7839" w:rsidRDefault="000D7839" w:rsidP="003462E2">
      <w:pPr>
        <w:spacing w:after="120"/>
        <w:ind w:left="180"/>
        <w:contextualSpacing/>
        <w:rPr>
          <w:rFonts w:eastAsia="Times New Roman" w:cstheme="minorHAnsi"/>
          <w:color w:val="000000" w:themeColor="text1"/>
          <w:sz w:val="20"/>
          <w:szCs w:val="20"/>
        </w:rPr>
      </w:pPr>
    </w:p>
    <w:p w14:paraId="00FE73BF" w14:textId="77777777" w:rsidR="000D7839" w:rsidRPr="000D7839" w:rsidRDefault="000D7839" w:rsidP="003462E2">
      <w:pPr>
        <w:spacing w:after="120"/>
        <w:ind w:left="180"/>
        <w:contextualSpacing/>
        <w:rPr>
          <w:rFonts w:cstheme="minorHAnsi"/>
          <w:color w:val="000000" w:themeColor="text1"/>
          <w:sz w:val="20"/>
          <w:szCs w:val="20"/>
        </w:rPr>
      </w:pPr>
      <w:r w:rsidRPr="000D7839">
        <w:rPr>
          <w:rFonts w:eastAsia="Times New Roman" w:cstheme="minorHAnsi"/>
          <w:color w:val="000000" w:themeColor="text1"/>
          <w:sz w:val="20"/>
          <w:szCs w:val="20"/>
        </w:rPr>
        <w:t xml:space="preserve">PLO #2 was assessed in 2019. </w:t>
      </w:r>
      <w:r w:rsidRPr="000D7839">
        <w:rPr>
          <w:rFonts w:cstheme="minorHAnsi"/>
          <w:color w:val="000000" w:themeColor="text1"/>
          <w:sz w:val="20"/>
          <w:szCs w:val="20"/>
        </w:rPr>
        <w:t xml:space="preserve">PLO #2 was assessed by using the number of students who earned a “B” or better on an informative speech assignment in 3 randomly selected sections of COMM P101 and 3 randomly selected sections of COMM P102. A letter grade of “B” would be earned only if each student had constructed an oral presentation that was delivered dynamically, contained competent (college level) content, and an outline typed in APA format.  </w:t>
      </w:r>
    </w:p>
    <w:p w14:paraId="3CAB15F7" w14:textId="77777777" w:rsidR="000D7839" w:rsidRPr="000D7839" w:rsidRDefault="000D7839" w:rsidP="003462E2">
      <w:pPr>
        <w:spacing w:after="120"/>
        <w:ind w:left="180"/>
        <w:contextualSpacing/>
        <w:rPr>
          <w:rFonts w:cstheme="minorHAnsi"/>
          <w:color w:val="000000" w:themeColor="text1"/>
          <w:sz w:val="20"/>
          <w:szCs w:val="20"/>
        </w:rPr>
      </w:pPr>
    </w:p>
    <w:p w14:paraId="0A768BB0" w14:textId="77777777" w:rsidR="000D7839" w:rsidRPr="000D7839" w:rsidRDefault="000D7839" w:rsidP="003462E2">
      <w:pPr>
        <w:spacing w:after="120"/>
        <w:ind w:left="180"/>
        <w:contextualSpacing/>
        <w:rPr>
          <w:rFonts w:cstheme="minorHAnsi"/>
          <w:color w:val="000000" w:themeColor="text1"/>
          <w:sz w:val="20"/>
          <w:szCs w:val="20"/>
        </w:rPr>
      </w:pPr>
      <w:r w:rsidRPr="000D7839">
        <w:rPr>
          <w:rFonts w:cstheme="minorHAnsi"/>
          <w:color w:val="000000" w:themeColor="text1"/>
          <w:sz w:val="20"/>
          <w:szCs w:val="20"/>
        </w:rPr>
        <w:t>Across 3 randomly selected sections of COMM P101, results showed that 92 out of 96 students attempted the informative speech. Of those 92, 65 met the standard of demonstrating effective communication (71% earned a “B” or better on the assignment). Across 3 randomly selected sections of COMM P102, results showed that 70 out of 78 total students attempted the assignment. Of those 70, 59 met the standard of demonstrating effective communication (84% earned a “B” or better). The results of this assessment were extremely positive. Moreover, this assessment only calculated its results from students who performed at a higher standard: “B” or better.</w:t>
      </w:r>
    </w:p>
    <w:p w14:paraId="00D98D8C" w14:textId="77777777" w:rsidR="000D7839" w:rsidRPr="000D7839" w:rsidRDefault="000D7839" w:rsidP="003462E2">
      <w:pPr>
        <w:spacing w:after="120"/>
        <w:ind w:left="180"/>
        <w:contextualSpacing/>
        <w:rPr>
          <w:rFonts w:cstheme="minorHAnsi"/>
          <w:color w:val="000000" w:themeColor="text1"/>
          <w:sz w:val="20"/>
          <w:szCs w:val="20"/>
        </w:rPr>
      </w:pPr>
    </w:p>
    <w:p w14:paraId="3517E696" w14:textId="77777777" w:rsidR="000D7839" w:rsidRPr="000D7839" w:rsidRDefault="000D7839" w:rsidP="003462E2">
      <w:pPr>
        <w:spacing w:after="120"/>
        <w:ind w:left="180"/>
        <w:contextualSpacing/>
        <w:rPr>
          <w:rFonts w:eastAsia="Times New Roman" w:cstheme="minorHAnsi"/>
          <w:color w:val="000000" w:themeColor="text1"/>
          <w:sz w:val="20"/>
          <w:szCs w:val="20"/>
        </w:rPr>
      </w:pPr>
      <w:r w:rsidRPr="000D7839">
        <w:rPr>
          <w:rFonts w:cstheme="minorHAnsi"/>
          <w:color w:val="000000" w:themeColor="text1"/>
          <w:sz w:val="20"/>
          <w:szCs w:val="20"/>
        </w:rPr>
        <w:t>While the results of the assessment were positive, the Communication faculty are developing ways to increase student success on PLO #2. First, faculty are curious about reasons why there was a higher success rate in COMM P102 than in COMM P101. Faculty are devising ways to standardize evaluation methods across courses (insofar as it is possible to standardize evaluations).</w:t>
      </w:r>
    </w:p>
    <w:p w14:paraId="44CFB432" w14:textId="77777777" w:rsidR="000D7839" w:rsidRDefault="000D7839" w:rsidP="000D7839">
      <w:pPr>
        <w:spacing w:after="0" w:line="240" w:lineRule="auto"/>
        <w:rPr>
          <w:rFonts w:ascii="Calibri" w:eastAsia="Calibri" w:hAnsi="Calibri" w:cs="Calibri"/>
          <w:b/>
          <w:color w:val="C00000"/>
          <w:sz w:val="24"/>
          <w:szCs w:val="24"/>
        </w:rPr>
      </w:pPr>
    </w:p>
    <w:p w14:paraId="6F40CE48" w14:textId="77777777" w:rsidR="000D7839" w:rsidRPr="00050A15" w:rsidRDefault="000D7839" w:rsidP="000D7839">
      <w:pPr>
        <w:spacing w:after="0" w:line="240" w:lineRule="auto"/>
        <w:rPr>
          <w:rFonts w:ascii="Calibri" w:eastAsia="Calibri" w:hAnsi="Calibri" w:cs="Calibri"/>
          <w:b/>
          <w:color w:val="C00000"/>
          <w:sz w:val="24"/>
          <w:szCs w:val="24"/>
        </w:rPr>
      </w:pPr>
      <w:r w:rsidRPr="00050A15">
        <w:rPr>
          <w:rFonts w:ascii="Calibri" w:eastAsia="Calibri" w:hAnsi="Calibri" w:cs="Calibri"/>
          <w:b/>
          <w:color w:val="C00000"/>
          <w:sz w:val="24"/>
          <w:szCs w:val="24"/>
        </w:rPr>
        <w:t>Program Analysis and Trends</w:t>
      </w:r>
    </w:p>
    <w:p w14:paraId="72A1D0AF" w14:textId="5B3D507B" w:rsidR="000D7839" w:rsidRDefault="000D7839" w:rsidP="003F6EF3">
      <w:pPr>
        <w:rPr>
          <w:sz w:val="16"/>
          <w:szCs w:val="16"/>
        </w:rPr>
      </w:pPr>
    </w:p>
    <w:p w14:paraId="313F5FE8" w14:textId="4D7E0595" w:rsidR="003F6EF3" w:rsidRDefault="003F6EF3" w:rsidP="003F6EF3">
      <w:pPr>
        <w:spacing w:after="0" w:line="240" w:lineRule="auto"/>
        <w:rPr>
          <w:rFonts w:ascii="Calibri" w:eastAsia="Calibri" w:hAnsi="Calibri" w:cs="Calibri"/>
          <w:b/>
          <w:iCs/>
          <w:sz w:val="20"/>
          <w:szCs w:val="20"/>
        </w:rPr>
      </w:pPr>
      <w:bookmarkStart w:id="1" w:name="_Hlk94139064"/>
      <w:r w:rsidRPr="003F6EF3">
        <w:rPr>
          <w:rFonts w:ascii="Calibri" w:eastAsia="Calibri" w:hAnsi="Calibri" w:cs="Calibri"/>
          <w:b/>
          <w:iCs/>
          <w:sz w:val="20"/>
          <w:szCs w:val="20"/>
        </w:rPr>
        <w:t>Changes in Program Over the Last Three Years</w:t>
      </w:r>
    </w:p>
    <w:bookmarkEnd w:id="1"/>
    <w:p w14:paraId="76A8F646" w14:textId="77777777" w:rsidR="003F6EF3" w:rsidRDefault="003F6EF3" w:rsidP="003F6EF3">
      <w:pPr>
        <w:spacing w:after="0" w:line="240" w:lineRule="auto"/>
        <w:rPr>
          <w:rFonts w:ascii="Calibri" w:eastAsia="Calibri" w:hAnsi="Calibri" w:cs="Calibri"/>
          <w:b/>
          <w:iCs/>
          <w:sz w:val="20"/>
          <w:szCs w:val="20"/>
        </w:rPr>
      </w:pPr>
    </w:p>
    <w:p w14:paraId="30A1F40B" w14:textId="0969861A" w:rsidR="003F6EF3" w:rsidRPr="003F6EF3" w:rsidRDefault="003F6EF3" w:rsidP="003462E2">
      <w:pPr>
        <w:ind w:left="180"/>
        <w:rPr>
          <w:sz w:val="20"/>
          <w:szCs w:val="20"/>
        </w:rPr>
      </w:pPr>
      <w:r w:rsidRPr="003F6EF3">
        <w:rPr>
          <w:sz w:val="20"/>
          <w:szCs w:val="20"/>
        </w:rPr>
        <w:t xml:space="preserve">Since our latest 2019 program review, Mass Communication and Small Group Communication are newly designed courses that have been approved and we are working to integrate them </w:t>
      </w:r>
      <w:r w:rsidR="00760DF0" w:rsidRPr="003F6EF3">
        <w:rPr>
          <w:sz w:val="20"/>
          <w:szCs w:val="20"/>
        </w:rPr>
        <w:t>into</w:t>
      </w:r>
      <w:r w:rsidRPr="003F6EF3">
        <w:rPr>
          <w:sz w:val="20"/>
          <w:szCs w:val="20"/>
        </w:rPr>
        <w:t xml:space="preserve"> the schedule. However, due to the ongoing pandemic beginning in the Spring of 2020, our intent to offer new courses in our discipline such as: Nonverbal Communication and Organizational Communication have been halted at this time. It is our hope that when our campus enrollment begins to increase, we can then move forward with our original intent to introduce additional courses. </w:t>
      </w:r>
    </w:p>
    <w:p w14:paraId="501C08C9" w14:textId="1382DECE" w:rsidR="003F6EF3" w:rsidRPr="003F6EF3" w:rsidRDefault="003F6EF3" w:rsidP="003462E2">
      <w:pPr>
        <w:ind w:left="180"/>
        <w:rPr>
          <w:sz w:val="20"/>
          <w:szCs w:val="20"/>
        </w:rPr>
      </w:pPr>
      <w:r w:rsidRPr="003F6EF3">
        <w:rPr>
          <w:sz w:val="20"/>
          <w:szCs w:val="20"/>
        </w:rPr>
        <w:t>Despite the</w:t>
      </w:r>
      <w:r w:rsidR="00760DF0">
        <w:rPr>
          <w:sz w:val="20"/>
          <w:szCs w:val="20"/>
        </w:rPr>
        <w:t xml:space="preserve"> Covid 19</w:t>
      </w:r>
      <w:r w:rsidRPr="003F6EF3">
        <w:rPr>
          <w:sz w:val="20"/>
          <w:szCs w:val="20"/>
        </w:rPr>
        <w:t xml:space="preserve"> pandemic, our main objective for the department continues to focus on more students pursuing and completing their certificates and/or degrees in Communication Studies. One of our newest strategies is to invest more heavily in </w:t>
      </w:r>
      <w:r w:rsidRPr="003F6EF3">
        <w:rPr>
          <w:sz w:val="20"/>
          <w:szCs w:val="20"/>
        </w:rPr>
        <w:lastRenderedPageBreak/>
        <w:t xml:space="preserve">our dual enrollment partnerships such as our newly developed collaboration Lindsay High School in an effort to build interest and new momentum with potential future students in our discipline to assist in achieving this goal. </w:t>
      </w:r>
    </w:p>
    <w:p w14:paraId="5E89E919" w14:textId="06EFFCD5" w:rsidR="003F6EF3" w:rsidRPr="003F6EF3" w:rsidRDefault="003F6EF3" w:rsidP="003462E2">
      <w:pPr>
        <w:ind w:left="180"/>
        <w:rPr>
          <w:sz w:val="20"/>
          <w:szCs w:val="20"/>
        </w:rPr>
      </w:pPr>
      <w:r w:rsidRPr="003F6EF3">
        <w:rPr>
          <w:sz w:val="20"/>
          <w:szCs w:val="20"/>
        </w:rPr>
        <w:t xml:space="preserve">Since our last program </w:t>
      </w:r>
      <w:r w:rsidR="00760DF0" w:rsidRPr="003F6EF3">
        <w:rPr>
          <w:sz w:val="20"/>
          <w:szCs w:val="20"/>
        </w:rPr>
        <w:t>review,</w:t>
      </w:r>
      <w:r w:rsidRPr="003F6EF3">
        <w:rPr>
          <w:sz w:val="20"/>
          <w:szCs w:val="20"/>
        </w:rPr>
        <w:t xml:space="preserve"> we also have the successfully launched a student </w:t>
      </w:r>
      <w:r w:rsidR="00760DF0" w:rsidRPr="003F6EF3">
        <w:rPr>
          <w:sz w:val="20"/>
          <w:szCs w:val="20"/>
        </w:rPr>
        <w:t>organization named</w:t>
      </w:r>
      <w:r w:rsidRPr="003F6EF3">
        <w:rPr>
          <w:sz w:val="20"/>
          <w:szCs w:val="20"/>
        </w:rPr>
        <w:t xml:space="preserve"> “WECOMM” (We Communicate) on campus in the fall of 2021. Active members will be involved in recruitment efforts and we plan to collaborate on a variety of activities such as visiting local high schools in the Porterville service area. They will be informing students about majoring in Communication as well as sharing their experiences attending Porterville College as a whole. We also plan to provide promotional items about the program and the college to high school students. </w:t>
      </w:r>
    </w:p>
    <w:p w14:paraId="5A45579F" w14:textId="6BC05B5E" w:rsidR="003F6EF3" w:rsidRPr="003F6EF3" w:rsidRDefault="003F6EF3" w:rsidP="003462E2">
      <w:pPr>
        <w:ind w:left="180"/>
        <w:rPr>
          <w:sz w:val="20"/>
          <w:szCs w:val="20"/>
        </w:rPr>
      </w:pPr>
      <w:r w:rsidRPr="003F6EF3">
        <w:rPr>
          <w:sz w:val="20"/>
          <w:szCs w:val="20"/>
        </w:rPr>
        <w:t>Finally, we plan to launch our “Goal Mentorship Program” in the spring 2022 semester. This program is designed to offer adjuncts the opportunity to be evaluated each semester by our full-time faculty (in a more informal setting). It is our hope that adjunct instructors take advantage of this opportunity to continue to obtain valuable feedback, grow in their pedagogical practices, and in return – continue to enhance their learning with each of their evaluations to provide our students a richer experience in the classroom.</w:t>
      </w:r>
    </w:p>
    <w:p w14:paraId="7032EB3A" w14:textId="77777777" w:rsidR="003F6EF3" w:rsidRDefault="003F6EF3" w:rsidP="003F6EF3">
      <w:pPr>
        <w:spacing w:after="0" w:line="240" w:lineRule="auto"/>
        <w:rPr>
          <w:rFonts w:ascii="Calibri" w:eastAsia="Calibri" w:hAnsi="Calibri" w:cs="Calibri"/>
          <w:b/>
          <w:iCs/>
          <w:sz w:val="20"/>
          <w:szCs w:val="20"/>
        </w:rPr>
      </w:pPr>
    </w:p>
    <w:p w14:paraId="758D7C24" w14:textId="238836B2" w:rsidR="003F6EF3" w:rsidRDefault="003F6EF3" w:rsidP="003F6EF3">
      <w:pPr>
        <w:spacing w:after="0" w:line="240" w:lineRule="auto"/>
        <w:rPr>
          <w:rFonts w:ascii="Calibri" w:eastAsia="Calibri" w:hAnsi="Calibri" w:cs="Calibri"/>
          <w:b/>
          <w:iCs/>
          <w:sz w:val="20"/>
          <w:szCs w:val="20"/>
        </w:rPr>
      </w:pPr>
      <w:r>
        <w:rPr>
          <w:rFonts w:ascii="Calibri" w:eastAsia="Calibri" w:hAnsi="Calibri" w:cs="Calibri"/>
          <w:b/>
          <w:iCs/>
          <w:sz w:val="20"/>
          <w:szCs w:val="20"/>
        </w:rPr>
        <w:t>Data</w:t>
      </w:r>
    </w:p>
    <w:p w14:paraId="3BA70303" w14:textId="112B5459" w:rsidR="003F6EF3" w:rsidRPr="003F6EF3" w:rsidRDefault="003F6EF3" w:rsidP="003F6EF3">
      <w:pPr>
        <w:spacing w:after="0" w:line="240" w:lineRule="auto"/>
        <w:rPr>
          <w:rFonts w:ascii="Calibri" w:eastAsia="Calibri" w:hAnsi="Calibri" w:cs="Calibri"/>
          <w:b/>
          <w:iCs/>
          <w:sz w:val="20"/>
          <w:szCs w:val="20"/>
        </w:rPr>
      </w:pPr>
    </w:p>
    <w:tbl>
      <w:tblPr>
        <w:tblStyle w:val="PlainTable11"/>
        <w:tblW w:w="0" w:type="auto"/>
        <w:tblInd w:w="175" w:type="dxa"/>
        <w:tblLook w:val="04A0" w:firstRow="1" w:lastRow="0" w:firstColumn="1" w:lastColumn="0" w:noHBand="0" w:noVBand="1"/>
      </w:tblPr>
      <w:tblGrid>
        <w:gridCol w:w="2293"/>
        <w:gridCol w:w="1028"/>
        <w:gridCol w:w="1129"/>
        <w:gridCol w:w="1129"/>
        <w:gridCol w:w="1129"/>
        <w:gridCol w:w="1129"/>
        <w:gridCol w:w="1129"/>
      </w:tblGrid>
      <w:tr w:rsidR="003F6EF3" w:rsidRPr="003F6EF3" w14:paraId="692E82A5" w14:textId="77777777" w:rsidTr="003462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06A940" w14:textId="77777777" w:rsidR="003F6EF3" w:rsidRPr="003F6EF3" w:rsidRDefault="003F6EF3" w:rsidP="003F6EF3">
            <w:pPr>
              <w:ind w:right="105"/>
              <w:rPr>
                <w:rFonts w:ascii="Times New Roman" w:eastAsia="Times New Roman" w:hAnsi="Times New Roman" w:cs="Times New Roman"/>
                <w:sz w:val="20"/>
                <w:szCs w:val="20"/>
              </w:rPr>
            </w:pPr>
            <w:r w:rsidRPr="003F6EF3">
              <w:rPr>
                <w:rFonts w:eastAsia="Times New Roman"/>
                <w:sz w:val="20"/>
                <w:szCs w:val="20"/>
              </w:rPr>
              <w:t>Communication Studies</w:t>
            </w:r>
          </w:p>
        </w:tc>
        <w:tc>
          <w:tcPr>
            <w:tcW w:w="0" w:type="auto"/>
            <w:hideMark/>
          </w:tcPr>
          <w:p w14:paraId="2697E3CE" w14:textId="77777777" w:rsidR="003F6EF3" w:rsidRPr="003F6EF3" w:rsidRDefault="003F6EF3" w:rsidP="003F6EF3">
            <w:pPr>
              <w:ind w:right="10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2016-17</w:t>
            </w:r>
          </w:p>
        </w:tc>
        <w:tc>
          <w:tcPr>
            <w:tcW w:w="0" w:type="auto"/>
            <w:hideMark/>
          </w:tcPr>
          <w:p w14:paraId="2C0B0A83" w14:textId="77777777" w:rsidR="003F6EF3" w:rsidRPr="003F6EF3" w:rsidRDefault="003F6EF3" w:rsidP="003F6EF3">
            <w:pPr>
              <w:ind w:right="10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2017-18</w:t>
            </w:r>
          </w:p>
        </w:tc>
        <w:tc>
          <w:tcPr>
            <w:tcW w:w="0" w:type="auto"/>
            <w:hideMark/>
          </w:tcPr>
          <w:p w14:paraId="3E9F11AA" w14:textId="77777777" w:rsidR="003F6EF3" w:rsidRPr="003F6EF3" w:rsidRDefault="003F6EF3" w:rsidP="003F6EF3">
            <w:pPr>
              <w:ind w:right="10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2018-19</w:t>
            </w:r>
          </w:p>
        </w:tc>
        <w:tc>
          <w:tcPr>
            <w:tcW w:w="0" w:type="auto"/>
            <w:hideMark/>
          </w:tcPr>
          <w:p w14:paraId="77758AEF" w14:textId="77777777" w:rsidR="003F6EF3" w:rsidRPr="003F6EF3" w:rsidRDefault="003F6EF3" w:rsidP="003F6EF3">
            <w:pPr>
              <w:ind w:right="10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2019-20</w:t>
            </w:r>
          </w:p>
        </w:tc>
        <w:tc>
          <w:tcPr>
            <w:tcW w:w="0" w:type="auto"/>
            <w:hideMark/>
          </w:tcPr>
          <w:p w14:paraId="735FED67" w14:textId="77777777" w:rsidR="003F6EF3" w:rsidRPr="003F6EF3" w:rsidRDefault="003F6EF3" w:rsidP="003F6EF3">
            <w:pPr>
              <w:ind w:right="10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2020-21</w:t>
            </w:r>
          </w:p>
        </w:tc>
        <w:tc>
          <w:tcPr>
            <w:tcW w:w="0" w:type="auto"/>
            <w:hideMark/>
          </w:tcPr>
          <w:p w14:paraId="42238EEA" w14:textId="77777777" w:rsidR="003F6EF3" w:rsidRPr="003F6EF3" w:rsidRDefault="003F6EF3" w:rsidP="003F6EF3">
            <w:pPr>
              <w:ind w:right="10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5 yr. avg.</w:t>
            </w:r>
          </w:p>
        </w:tc>
      </w:tr>
      <w:tr w:rsidR="003F6EF3" w:rsidRPr="003F6EF3" w14:paraId="2C27700C" w14:textId="77777777" w:rsidTr="00346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56D367" w14:textId="77777777" w:rsidR="003F6EF3" w:rsidRPr="003F6EF3" w:rsidRDefault="003F6EF3" w:rsidP="003F6EF3">
            <w:pPr>
              <w:ind w:right="105"/>
              <w:rPr>
                <w:rFonts w:ascii="Times New Roman" w:eastAsia="Times New Roman" w:hAnsi="Times New Roman" w:cs="Times New Roman"/>
                <w:sz w:val="20"/>
                <w:szCs w:val="20"/>
              </w:rPr>
            </w:pPr>
            <w:r w:rsidRPr="003F6EF3">
              <w:rPr>
                <w:rFonts w:eastAsia="Times New Roman"/>
                <w:sz w:val="20"/>
                <w:szCs w:val="20"/>
              </w:rPr>
              <w:t>Census Enrollment</w:t>
            </w:r>
          </w:p>
        </w:tc>
        <w:tc>
          <w:tcPr>
            <w:tcW w:w="0" w:type="auto"/>
            <w:hideMark/>
          </w:tcPr>
          <w:p w14:paraId="75F8D9A0"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1,345</w:t>
            </w:r>
          </w:p>
        </w:tc>
        <w:tc>
          <w:tcPr>
            <w:tcW w:w="0" w:type="auto"/>
            <w:hideMark/>
          </w:tcPr>
          <w:p w14:paraId="66C1CCB4"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1,315</w:t>
            </w:r>
          </w:p>
        </w:tc>
        <w:tc>
          <w:tcPr>
            <w:tcW w:w="0" w:type="auto"/>
            <w:hideMark/>
          </w:tcPr>
          <w:p w14:paraId="33D6FFB7"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1,489</w:t>
            </w:r>
          </w:p>
        </w:tc>
        <w:tc>
          <w:tcPr>
            <w:tcW w:w="0" w:type="auto"/>
            <w:hideMark/>
          </w:tcPr>
          <w:p w14:paraId="5A1CDFA7"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1,720</w:t>
            </w:r>
          </w:p>
        </w:tc>
        <w:tc>
          <w:tcPr>
            <w:tcW w:w="0" w:type="auto"/>
            <w:hideMark/>
          </w:tcPr>
          <w:p w14:paraId="20BCF125"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1,515</w:t>
            </w:r>
          </w:p>
        </w:tc>
        <w:tc>
          <w:tcPr>
            <w:tcW w:w="0" w:type="auto"/>
            <w:hideMark/>
          </w:tcPr>
          <w:p w14:paraId="0B7BEC5D"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1200</w:t>
            </w:r>
          </w:p>
        </w:tc>
      </w:tr>
      <w:tr w:rsidR="003F6EF3" w:rsidRPr="003F6EF3" w14:paraId="7D6E2DE9" w14:textId="77777777" w:rsidTr="003462E2">
        <w:tc>
          <w:tcPr>
            <w:cnfStyle w:val="001000000000" w:firstRow="0" w:lastRow="0" w:firstColumn="1" w:lastColumn="0" w:oddVBand="0" w:evenVBand="0" w:oddHBand="0" w:evenHBand="0" w:firstRowFirstColumn="0" w:firstRowLastColumn="0" w:lastRowFirstColumn="0" w:lastRowLastColumn="0"/>
            <w:tcW w:w="0" w:type="auto"/>
            <w:hideMark/>
          </w:tcPr>
          <w:p w14:paraId="0002420C" w14:textId="77777777" w:rsidR="003F6EF3" w:rsidRPr="003F6EF3" w:rsidRDefault="003F6EF3" w:rsidP="003F6EF3">
            <w:pPr>
              <w:ind w:right="105"/>
              <w:rPr>
                <w:rFonts w:ascii="Times New Roman" w:eastAsia="Times New Roman" w:hAnsi="Times New Roman" w:cs="Times New Roman"/>
                <w:sz w:val="20"/>
                <w:szCs w:val="20"/>
              </w:rPr>
            </w:pPr>
            <w:r w:rsidRPr="003F6EF3">
              <w:rPr>
                <w:rFonts w:eastAsia="Times New Roman"/>
                <w:sz w:val="20"/>
                <w:szCs w:val="20"/>
              </w:rPr>
              <w:t>Section Count</w:t>
            </w:r>
          </w:p>
        </w:tc>
        <w:tc>
          <w:tcPr>
            <w:tcW w:w="0" w:type="auto"/>
            <w:hideMark/>
          </w:tcPr>
          <w:p w14:paraId="71AC76FC"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43</w:t>
            </w:r>
          </w:p>
        </w:tc>
        <w:tc>
          <w:tcPr>
            <w:tcW w:w="0" w:type="auto"/>
            <w:hideMark/>
          </w:tcPr>
          <w:p w14:paraId="005D9D56"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46</w:t>
            </w:r>
          </w:p>
        </w:tc>
        <w:tc>
          <w:tcPr>
            <w:tcW w:w="0" w:type="auto"/>
            <w:hideMark/>
          </w:tcPr>
          <w:p w14:paraId="226989FE"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51</w:t>
            </w:r>
          </w:p>
        </w:tc>
        <w:tc>
          <w:tcPr>
            <w:tcW w:w="0" w:type="auto"/>
            <w:hideMark/>
          </w:tcPr>
          <w:p w14:paraId="45DF8D06"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63</w:t>
            </w:r>
          </w:p>
        </w:tc>
        <w:tc>
          <w:tcPr>
            <w:tcW w:w="0" w:type="auto"/>
            <w:hideMark/>
          </w:tcPr>
          <w:p w14:paraId="2C31E670"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62</w:t>
            </w:r>
          </w:p>
        </w:tc>
        <w:tc>
          <w:tcPr>
            <w:tcW w:w="0" w:type="auto"/>
            <w:hideMark/>
          </w:tcPr>
          <w:p w14:paraId="11622690"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31</w:t>
            </w:r>
          </w:p>
        </w:tc>
      </w:tr>
      <w:tr w:rsidR="003F6EF3" w:rsidRPr="003F6EF3" w14:paraId="6E0081F8" w14:textId="77777777" w:rsidTr="00346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E44E6A" w14:textId="77777777" w:rsidR="003F6EF3" w:rsidRPr="003F6EF3" w:rsidRDefault="003F6EF3" w:rsidP="003F6EF3">
            <w:pPr>
              <w:ind w:right="105"/>
              <w:rPr>
                <w:rFonts w:ascii="Times New Roman" w:eastAsia="Times New Roman" w:hAnsi="Times New Roman" w:cs="Times New Roman"/>
                <w:sz w:val="20"/>
                <w:szCs w:val="20"/>
              </w:rPr>
            </w:pPr>
            <w:r w:rsidRPr="003F6EF3">
              <w:rPr>
                <w:rFonts w:eastAsia="Times New Roman"/>
                <w:sz w:val="20"/>
                <w:szCs w:val="20"/>
              </w:rPr>
              <w:t>Students Per Section</w:t>
            </w:r>
          </w:p>
        </w:tc>
        <w:tc>
          <w:tcPr>
            <w:tcW w:w="0" w:type="auto"/>
            <w:hideMark/>
          </w:tcPr>
          <w:p w14:paraId="7FA0FB44"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31.3</w:t>
            </w:r>
          </w:p>
        </w:tc>
        <w:tc>
          <w:tcPr>
            <w:tcW w:w="0" w:type="auto"/>
            <w:hideMark/>
          </w:tcPr>
          <w:p w14:paraId="5DD459D6"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28.6</w:t>
            </w:r>
          </w:p>
        </w:tc>
        <w:tc>
          <w:tcPr>
            <w:tcW w:w="0" w:type="auto"/>
            <w:hideMark/>
          </w:tcPr>
          <w:p w14:paraId="36874394"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29.2</w:t>
            </w:r>
          </w:p>
        </w:tc>
        <w:tc>
          <w:tcPr>
            <w:tcW w:w="0" w:type="auto"/>
            <w:hideMark/>
          </w:tcPr>
          <w:p w14:paraId="7E3860A0"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27.3</w:t>
            </w:r>
          </w:p>
        </w:tc>
        <w:tc>
          <w:tcPr>
            <w:tcW w:w="0" w:type="auto"/>
            <w:hideMark/>
          </w:tcPr>
          <w:p w14:paraId="53DFCE7D"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24.4</w:t>
            </w:r>
          </w:p>
        </w:tc>
        <w:tc>
          <w:tcPr>
            <w:tcW w:w="0" w:type="auto"/>
            <w:hideMark/>
          </w:tcPr>
          <w:p w14:paraId="4C016EB2"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31</w:t>
            </w:r>
          </w:p>
        </w:tc>
      </w:tr>
      <w:tr w:rsidR="003F6EF3" w:rsidRPr="003F6EF3" w14:paraId="6B5F2FE3" w14:textId="77777777" w:rsidTr="003462E2">
        <w:tc>
          <w:tcPr>
            <w:cnfStyle w:val="001000000000" w:firstRow="0" w:lastRow="0" w:firstColumn="1" w:lastColumn="0" w:oddVBand="0" w:evenVBand="0" w:oddHBand="0" w:evenHBand="0" w:firstRowFirstColumn="0" w:firstRowLastColumn="0" w:lastRowFirstColumn="0" w:lastRowLastColumn="0"/>
            <w:tcW w:w="0" w:type="auto"/>
            <w:hideMark/>
          </w:tcPr>
          <w:p w14:paraId="24870919" w14:textId="77777777" w:rsidR="003F6EF3" w:rsidRPr="003F6EF3" w:rsidRDefault="003F6EF3" w:rsidP="003F6EF3">
            <w:pPr>
              <w:ind w:right="105"/>
              <w:rPr>
                <w:rFonts w:ascii="Times New Roman" w:eastAsia="Times New Roman" w:hAnsi="Times New Roman" w:cs="Times New Roman"/>
                <w:sz w:val="20"/>
                <w:szCs w:val="20"/>
              </w:rPr>
            </w:pPr>
            <w:r w:rsidRPr="003F6EF3">
              <w:rPr>
                <w:rFonts w:eastAsia="Times New Roman"/>
                <w:sz w:val="20"/>
                <w:szCs w:val="20"/>
              </w:rPr>
              <w:t>First Day Waitlist Total</w:t>
            </w:r>
          </w:p>
        </w:tc>
        <w:tc>
          <w:tcPr>
            <w:tcW w:w="0" w:type="auto"/>
            <w:hideMark/>
          </w:tcPr>
          <w:p w14:paraId="6B74BD40"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153</w:t>
            </w:r>
          </w:p>
        </w:tc>
        <w:tc>
          <w:tcPr>
            <w:tcW w:w="0" w:type="auto"/>
            <w:hideMark/>
          </w:tcPr>
          <w:p w14:paraId="788D30CA"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58</w:t>
            </w:r>
          </w:p>
        </w:tc>
        <w:tc>
          <w:tcPr>
            <w:tcW w:w="0" w:type="auto"/>
            <w:hideMark/>
          </w:tcPr>
          <w:p w14:paraId="5B95AEFD"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127</w:t>
            </w:r>
          </w:p>
        </w:tc>
        <w:tc>
          <w:tcPr>
            <w:tcW w:w="0" w:type="auto"/>
            <w:hideMark/>
          </w:tcPr>
          <w:p w14:paraId="1867189F"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170</w:t>
            </w:r>
          </w:p>
        </w:tc>
        <w:tc>
          <w:tcPr>
            <w:tcW w:w="0" w:type="auto"/>
            <w:hideMark/>
          </w:tcPr>
          <w:p w14:paraId="46285724"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50</w:t>
            </w:r>
          </w:p>
        </w:tc>
        <w:tc>
          <w:tcPr>
            <w:tcW w:w="0" w:type="auto"/>
            <w:hideMark/>
          </w:tcPr>
          <w:p w14:paraId="14A3CF94"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137</w:t>
            </w:r>
          </w:p>
        </w:tc>
      </w:tr>
      <w:tr w:rsidR="003F6EF3" w:rsidRPr="003F6EF3" w14:paraId="5277AAD7" w14:textId="77777777" w:rsidTr="00346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BD1079" w14:textId="77777777" w:rsidR="003F6EF3" w:rsidRPr="003F6EF3" w:rsidRDefault="003F6EF3" w:rsidP="003F6EF3">
            <w:pPr>
              <w:ind w:right="105"/>
              <w:rPr>
                <w:rFonts w:ascii="Times New Roman" w:eastAsia="Times New Roman" w:hAnsi="Times New Roman" w:cs="Times New Roman"/>
                <w:sz w:val="20"/>
                <w:szCs w:val="20"/>
              </w:rPr>
            </w:pPr>
            <w:r w:rsidRPr="003F6EF3">
              <w:rPr>
                <w:rFonts w:eastAsia="Times New Roman"/>
                <w:sz w:val="20"/>
                <w:szCs w:val="20"/>
              </w:rPr>
              <w:t>FTES</w:t>
            </w:r>
          </w:p>
        </w:tc>
        <w:tc>
          <w:tcPr>
            <w:tcW w:w="0" w:type="auto"/>
            <w:hideMark/>
          </w:tcPr>
          <w:p w14:paraId="192DD949"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141.47</w:t>
            </w:r>
          </w:p>
        </w:tc>
        <w:tc>
          <w:tcPr>
            <w:tcW w:w="0" w:type="auto"/>
            <w:hideMark/>
          </w:tcPr>
          <w:p w14:paraId="0EF58B82"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138.70</w:t>
            </w:r>
          </w:p>
        </w:tc>
        <w:tc>
          <w:tcPr>
            <w:tcW w:w="0" w:type="auto"/>
            <w:hideMark/>
          </w:tcPr>
          <w:p w14:paraId="7CF5A05D"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156.58</w:t>
            </w:r>
          </w:p>
        </w:tc>
        <w:tc>
          <w:tcPr>
            <w:tcW w:w="0" w:type="auto"/>
            <w:hideMark/>
          </w:tcPr>
          <w:p w14:paraId="7615FB14"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188.04</w:t>
            </w:r>
          </w:p>
        </w:tc>
        <w:tc>
          <w:tcPr>
            <w:tcW w:w="0" w:type="auto"/>
            <w:hideMark/>
          </w:tcPr>
          <w:p w14:paraId="444E32AA"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156.81</w:t>
            </w:r>
          </w:p>
        </w:tc>
        <w:tc>
          <w:tcPr>
            <w:tcW w:w="0" w:type="auto"/>
            <w:hideMark/>
          </w:tcPr>
          <w:p w14:paraId="06FA7C1A"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129.2</w:t>
            </w:r>
          </w:p>
        </w:tc>
      </w:tr>
      <w:tr w:rsidR="003F6EF3" w:rsidRPr="003F6EF3" w14:paraId="33C5E706" w14:textId="77777777" w:rsidTr="003462E2">
        <w:tc>
          <w:tcPr>
            <w:cnfStyle w:val="001000000000" w:firstRow="0" w:lastRow="0" w:firstColumn="1" w:lastColumn="0" w:oddVBand="0" w:evenVBand="0" w:oddHBand="0" w:evenHBand="0" w:firstRowFirstColumn="0" w:firstRowLastColumn="0" w:lastRowFirstColumn="0" w:lastRowLastColumn="0"/>
            <w:tcW w:w="0" w:type="auto"/>
            <w:hideMark/>
          </w:tcPr>
          <w:p w14:paraId="53E1D930" w14:textId="77777777" w:rsidR="003F6EF3" w:rsidRPr="003F6EF3" w:rsidRDefault="003F6EF3" w:rsidP="003F6EF3">
            <w:pPr>
              <w:ind w:right="105"/>
              <w:rPr>
                <w:rFonts w:ascii="Times New Roman" w:eastAsia="Times New Roman" w:hAnsi="Times New Roman" w:cs="Times New Roman"/>
                <w:sz w:val="20"/>
                <w:szCs w:val="20"/>
              </w:rPr>
            </w:pPr>
            <w:r w:rsidRPr="003F6EF3">
              <w:rPr>
                <w:rFonts w:eastAsia="Times New Roman"/>
                <w:sz w:val="20"/>
                <w:szCs w:val="20"/>
              </w:rPr>
              <w:t>FTEF </w:t>
            </w:r>
          </w:p>
        </w:tc>
        <w:tc>
          <w:tcPr>
            <w:tcW w:w="0" w:type="auto"/>
            <w:hideMark/>
          </w:tcPr>
          <w:p w14:paraId="1A55F389"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8.60</w:t>
            </w:r>
          </w:p>
        </w:tc>
        <w:tc>
          <w:tcPr>
            <w:tcW w:w="0" w:type="auto"/>
            <w:hideMark/>
          </w:tcPr>
          <w:p w14:paraId="6E6C943A"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9.10</w:t>
            </w:r>
          </w:p>
        </w:tc>
        <w:tc>
          <w:tcPr>
            <w:tcW w:w="0" w:type="auto"/>
            <w:hideMark/>
          </w:tcPr>
          <w:p w14:paraId="567F5D85"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10.20</w:t>
            </w:r>
          </w:p>
        </w:tc>
        <w:tc>
          <w:tcPr>
            <w:tcW w:w="0" w:type="auto"/>
            <w:hideMark/>
          </w:tcPr>
          <w:p w14:paraId="6F33993F"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12.60</w:t>
            </w:r>
          </w:p>
        </w:tc>
        <w:tc>
          <w:tcPr>
            <w:tcW w:w="0" w:type="auto"/>
            <w:hideMark/>
          </w:tcPr>
          <w:p w14:paraId="298AEF3D"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12.40</w:t>
            </w:r>
          </w:p>
        </w:tc>
        <w:tc>
          <w:tcPr>
            <w:tcW w:w="0" w:type="auto"/>
            <w:hideMark/>
          </w:tcPr>
          <w:p w14:paraId="5208B99F"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7.7</w:t>
            </w:r>
          </w:p>
        </w:tc>
      </w:tr>
      <w:tr w:rsidR="003F6EF3" w:rsidRPr="003F6EF3" w14:paraId="7FA32D58" w14:textId="77777777" w:rsidTr="00346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3C97FD" w14:textId="77777777" w:rsidR="003F6EF3" w:rsidRPr="003F6EF3" w:rsidRDefault="003F6EF3" w:rsidP="003F6EF3">
            <w:pPr>
              <w:ind w:right="105"/>
              <w:rPr>
                <w:rFonts w:ascii="Times New Roman" w:eastAsia="Times New Roman" w:hAnsi="Times New Roman" w:cs="Times New Roman"/>
                <w:sz w:val="20"/>
                <w:szCs w:val="20"/>
              </w:rPr>
            </w:pPr>
            <w:r w:rsidRPr="003F6EF3">
              <w:rPr>
                <w:rFonts w:eastAsia="Times New Roman"/>
                <w:sz w:val="20"/>
                <w:szCs w:val="20"/>
              </w:rPr>
              <w:t>FTES to FTEF Ratio</w:t>
            </w:r>
          </w:p>
        </w:tc>
        <w:tc>
          <w:tcPr>
            <w:tcW w:w="0" w:type="auto"/>
            <w:hideMark/>
          </w:tcPr>
          <w:p w14:paraId="119F9157"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16.4</w:t>
            </w:r>
          </w:p>
        </w:tc>
        <w:tc>
          <w:tcPr>
            <w:tcW w:w="0" w:type="auto"/>
            <w:hideMark/>
          </w:tcPr>
          <w:p w14:paraId="31977493"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15.2</w:t>
            </w:r>
          </w:p>
        </w:tc>
        <w:tc>
          <w:tcPr>
            <w:tcW w:w="0" w:type="auto"/>
            <w:hideMark/>
          </w:tcPr>
          <w:p w14:paraId="1A5FE733"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15.4</w:t>
            </w:r>
          </w:p>
        </w:tc>
        <w:tc>
          <w:tcPr>
            <w:tcW w:w="0" w:type="auto"/>
            <w:hideMark/>
          </w:tcPr>
          <w:p w14:paraId="6C35410D"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14.9</w:t>
            </w:r>
          </w:p>
        </w:tc>
        <w:tc>
          <w:tcPr>
            <w:tcW w:w="0" w:type="auto"/>
            <w:hideMark/>
          </w:tcPr>
          <w:p w14:paraId="520D9266"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12.6</w:t>
            </w:r>
          </w:p>
        </w:tc>
        <w:tc>
          <w:tcPr>
            <w:tcW w:w="0" w:type="auto"/>
            <w:hideMark/>
          </w:tcPr>
          <w:p w14:paraId="6DB62480"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16.9</w:t>
            </w:r>
          </w:p>
        </w:tc>
      </w:tr>
      <w:tr w:rsidR="003F6EF3" w:rsidRPr="003F6EF3" w14:paraId="65A82D86" w14:textId="77777777" w:rsidTr="003462E2">
        <w:tc>
          <w:tcPr>
            <w:cnfStyle w:val="001000000000" w:firstRow="0" w:lastRow="0" w:firstColumn="1" w:lastColumn="0" w:oddVBand="0" w:evenVBand="0" w:oddHBand="0" w:evenHBand="0" w:firstRowFirstColumn="0" w:firstRowLastColumn="0" w:lastRowFirstColumn="0" w:lastRowLastColumn="0"/>
            <w:tcW w:w="0" w:type="auto"/>
            <w:hideMark/>
          </w:tcPr>
          <w:p w14:paraId="320F8A12" w14:textId="77777777" w:rsidR="003F6EF3" w:rsidRPr="003F6EF3" w:rsidRDefault="003F6EF3" w:rsidP="003F6EF3">
            <w:pPr>
              <w:ind w:right="105"/>
              <w:rPr>
                <w:rFonts w:ascii="Times New Roman" w:eastAsia="Times New Roman" w:hAnsi="Times New Roman" w:cs="Times New Roman"/>
                <w:sz w:val="20"/>
                <w:szCs w:val="20"/>
              </w:rPr>
            </w:pPr>
            <w:r w:rsidRPr="003F6EF3">
              <w:rPr>
                <w:rFonts w:eastAsia="Times New Roman"/>
                <w:sz w:val="20"/>
                <w:szCs w:val="20"/>
              </w:rPr>
              <w:t>Retention</w:t>
            </w:r>
          </w:p>
        </w:tc>
        <w:tc>
          <w:tcPr>
            <w:tcW w:w="0" w:type="auto"/>
            <w:hideMark/>
          </w:tcPr>
          <w:p w14:paraId="1930AD2F"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90%</w:t>
            </w:r>
          </w:p>
        </w:tc>
        <w:tc>
          <w:tcPr>
            <w:tcW w:w="0" w:type="auto"/>
            <w:hideMark/>
          </w:tcPr>
          <w:p w14:paraId="7B7092FA"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92%</w:t>
            </w:r>
          </w:p>
        </w:tc>
        <w:tc>
          <w:tcPr>
            <w:tcW w:w="0" w:type="auto"/>
            <w:hideMark/>
          </w:tcPr>
          <w:p w14:paraId="28C375C9"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93%</w:t>
            </w:r>
          </w:p>
        </w:tc>
        <w:tc>
          <w:tcPr>
            <w:tcW w:w="0" w:type="auto"/>
            <w:hideMark/>
          </w:tcPr>
          <w:p w14:paraId="6D8A6853"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88%</w:t>
            </w:r>
          </w:p>
        </w:tc>
        <w:tc>
          <w:tcPr>
            <w:tcW w:w="0" w:type="auto"/>
            <w:hideMark/>
          </w:tcPr>
          <w:p w14:paraId="71D11CDA"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90%</w:t>
            </w:r>
          </w:p>
        </w:tc>
        <w:tc>
          <w:tcPr>
            <w:tcW w:w="0" w:type="auto"/>
            <w:hideMark/>
          </w:tcPr>
          <w:p w14:paraId="7E4CDC31"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90%</w:t>
            </w:r>
          </w:p>
        </w:tc>
      </w:tr>
      <w:tr w:rsidR="003F6EF3" w:rsidRPr="003F6EF3" w14:paraId="6F2EE8D8" w14:textId="77777777" w:rsidTr="003462E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0" w:type="auto"/>
            <w:hideMark/>
          </w:tcPr>
          <w:p w14:paraId="7FE752E7" w14:textId="77777777" w:rsidR="003F6EF3" w:rsidRPr="003F6EF3" w:rsidRDefault="003F6EF3" w:rsidP="003F6EF3">
            <w:pPr>
              <w:ind w:right="105"/>
              <w:rPr>
                <w:rFonts w:ascii="Times New Roman" w:eastAsia="Times New Roman" w:hAnsi="Times New Roman" w:cs="Times New Roman"/>
                <w:sz w:val="20"/>
                <w:szCs w:val="20"/>
              </w:rPr>
            </w:pPr>
            <w:r w:rsidRPr="003F6EF3">
              <w:rPr>
                <w:rFonts w:eastAsia="Times New Roman"/>
                <w:sz w:val="20"/>
                <w:szCs w:val="20"/>
              </w:rPr>
              <w:t>Success*</w:t>
            </w:r>
          </w:p>
        </w:tc>
        <w:tc>
          <w:tcPr>
            <w:tcW w:w="0" w:type="auto"/>
            <w:hideMark/>
          </w:tcPr>
          <w:p w14:paraId="68647754"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74%</w:t>
            </w:r>
          </w:p>
        </w:tc>
        <w:tc>
          <w:tcPr>
            <w:tcW w:w="0" w:type="auto"/>
            <w:hideMark/>
          </w:tcPr>
          <w:p w14:paraId="7142C4D4"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74%</w:t>
            </w:r>
          </w:p>
        </w:tc>
        <w:tc>
          <w:tcPr>
            <w:tcW w:w="0" w:type="auto"/>
            <w:hideMark/>
          </w:tcPr>
          <w:p w14:paraId="2985E7C3"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82%</w:t>
            </w:r>
          </w:p>
        </w:tc>
        <w:tc>
          <w:tcPr>
            <w:tcW w:w="0" w:type="auto"/>
            <w:hideMark/>
          </w:tcPr>
          <w:p w14:paraId="1118E94D"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74%</w:t>
            </w:r>
          </w:p>
        </w:tc>
        <w:tc>
          <w:tcPr>
            <w:tcW w:w="0" w:type="auto"/>
            <w:hideMark/>
          </w:tcPr>
          <w:p w14:paraId="03BAF110"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69%</w:t>
            </w:r>
          </w:p>
        </w:tc>
        <w:tc>
          <w:tcPr>
            <w:tcW w:w="0" w:type="auto"/>
            <w:hideMark/>
          </w:tcPr>
          <w:p w14:paraId="35BEAE3B"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75%</w:t>
            </w:r>
          </w:p>
        </w:tc>
      </w:tr>
      <w:tr w:rsidR="003F6EF3" w:rsidRPr="003F6EF3" w14:paraId="121D2444" w14:textId="77777777" w:rsidTr="003462E2">
        <w:trPr>
          <w:trHeight w:val="242"/>
        </w:trPr>
        <w:tc>
          <w:tcPr>
            <w:cnfStyle w:val="001000000000" w:firstRow="0" w:lastRow="0" w:firstColumn="1" w:lastColumn="0" w:oddVBand="0" w:evenVBand="0" w:oddHBand="0" w:evenHBand="0" w:firstRowFirstColumn="0" w:firstRowLastColumn="0" w:lastRowFirstColumn="0" w:lastRowLastColumn="0"/>
            <w:tcW w:w="0" w:type="auto"/>
            <w:hideMark/>
          </w:tcPr>
          <w:p w14:paraId="75A79762" w14:textId="77777777" w:rsidR="003F6EF3" w:rsidRPr="003F6EF3" w:rsidRDefault="003F6EF3" w:rsidP="003F6EF3">
            <w:pPr>
              <w:ind w:right="105"/>
              <w:rPr>
                <w:rFonts w:ascii="Times New Roman" w:eastAsia="Times New Roman" w:hAnsi="Times New Roman" w:cs="Times New Roman"/>
                <w:sz w:val="20"/>
                <w:szCs w:val="20"/>
              </w:rPr>
            </w:pPr>
            <w:r w:rsidRPr="003F6EF3">
              <w:rPr>
                <w:rFonts w:eastAsia="Times New Roman"/>
                <w:sz w:val="20"/>
                <w:szCs w:val="20"/>
              </w:rPr>
              <w:t>Majors</w:t>
            </w:r>
          </w:p>
        </w:tc>
        <w:tc>
          <w:tcPr>
            <w:tcW w:w="0" w:type="auto"/>
            <w:hideMark/>
          </w:tcPr>
          <w:p w14:paraId="3967809D"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36</w:t>
            </w:r>
          </w:p>
        </w:tc>
        <w:tc>
          <w:tcPr>
            <w:tcW w:w="0" w:type="auto"/>
            <w:hideMark/>
          </w:tcPr>
          <w:p w14:paraId="52BDE42C"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42</w:t>
            </w:r>
          </w:p>
        </w:tc>
        <w:tc>
          <w:tcPr>
            <w:tcW w:w="0" w:type="auto"/>
            <w:hideMark/>
          </w:tcPr>
          <w:p w14:paraId="59E73D5B"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39</w:t>
            </w:r>
          </w:p>
        </w:tc>
        <w:tc>
          <w:tcPr>
            <w:tcW w:w="0" w:type="auto"/>
            <w:hideMark/>
          </w:tcPr>
          <w:p w14:paraId="1729AFF1"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54</w:t>
            </w:r>
          </w:p>
        </w:tc>
        <w:tc>
          <w:tcPr>
            <w:tcW w:w="0" w:type="auto"/>
            <w:hideMark/>
          </w:tcPr>
          <w:p w14:paraId="354F68E6"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35</w:t>
            </w:r>
          </w:p>
        </w:tc>
        <w:tc>
          <w:tcPr>
            <w:tcW w:w="0" w:type="auto"/>
            <w:hideMark/>
          </w:tcPr>
          <w:p w14:paraId="427809CF"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41**</w:t>
            </w:r>
          </w:p>
        </w:tc>
      </w:tr>
      <w:tr w:rsidR="003F6EF3" w:rsidRPr="003F6EF3" w14:paraId="623CB655" w14:textId="77777777" w:rsidTr="003462E2">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0" w:type="auto"/>
            <w:hideMark/>
          </w:tcPr>
          <w:p w14:paraId="030504EC" w14:textId="77777777" w:rsidR="003F6EF3" w:rsidRPr="003F6EF3" w:rsidRDefault="003F6EF3" w:rsidP="003F6EF3">
            <w:pPr>
              <w:ind w:right="105"/>
              <w:rPr>
                <w:rFonts w:ascii="Times New Roman" w:eastAsia="Times New Roman" w:hAnsi="Times New Roman" w:cs="Times New Roman"/>
                <w:sz w:val="20"/>
                <w:szCs w:val="20"/>
              </w:rPr>
            </w:pPr>
            <w:r w:rsidRPr="003F6EF3">
              <w:rPr>
                <w:rFonts w:eastAsia="Times New Roman"/>
                <w:sz w:val="20"/>
                <w:szCs w:val="20"/>
              </w:rPr>
              <w:t>Degrees + Certificates</w:t>
            </w:r>
          </w:p>
        </w:tc>
        <w:tc>
          <w:tcPr>
            <w:tcW w:w="0" w:type="auto"/>
            <w:hideMark/>
          </w:tcPr>
          <w:p w14:paraId="729A7865"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24+7=</w:t>
            </w:r>
            <w:r w:rsidRPr="003F6EF3">
              <w:rPr>
                <w:rFonts w:eastAsia="Times New Roman"/>
                <w:b/>
                <w:bCs/>
                <w:sz w:val="20"/>
                <w:szCs w:val="20"/>
              </w:rPr>
              <w:t>31</w:t>
            </w:r>
          </w:p>
        </w:tc>
        <w:tc>
          <w:tcPr>
            <w:tcW w:w="0" w:type="auto"/>
            <w:hideMark/>
          </w:tcPr>
          <w:p w14:paraId="2B09B068"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21+17=</w:t>
            </w:r>
            <w:r w:rsidRPr="003F6EF3">
              <w:rPr>
                <w:rFonts w:eastAsia="Times New Roman"/>
                <w:b/>
                <w:bCs/>
                <w:sz w:val="20"/>
                <w:szCs w:val="20"/>
              </w:rPr>
              <w:t>38</w:t>
            </w:r>
          </w:p>
        </w:tc>
        <w:tc>
          <w:tcPr>
            <w:tcW w:w="0" w:type="auto"/>
            <w:hideMark/>
          </w:tcPr>
          <w:p w14:paraId="2DC15DF9"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38+18=</w:t>
            </w:r>
            <w:r w:rsidRPr="003F6EF3">
              <w:rPr>
                <w:rFonts w:eastAsia="Times New Roman"/>
                <w:b/>
                <w:bCs/>
                <w:sz w:val="20"/>
                <w:szCs w:val="20"/>
              </w:rPr>
              <w:t>56</w:t>
            </w:r>
          </w:p>
        </w:tc>
        <w:tc>
          <w:tcPr>
            <w:tcW w:w="0" w:type="auto"/>
            <w:hideMark/>
          </w:tcPr>
          <w:p w14:paraId="6E3EEB47"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38+22=</w:t>
            </w:r>
            <w:r w:rsidRPr="003F6EF3">
              <w:rPr>
                <w:rFonts w:eastAsia="Times New Roman"/>
                <w:b/>
                <w:bCs/>
                <w:sz w:val="20"/>
                <w:szCs w:val="20"/>
              </w:rPr>
              <w:t>60</w:t>
            </w:r>
          </w:p>
        </w:tc>
        <w:tc>
          <w:tcPr>
            <w:tcW w:w="0" w:type="auto"/>
            <w:hideMark/>
          </w:tcPr>
          <w:p w14:paraId="7ED4EA1E"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33+12=</w:t>
            </w:r>
            <w:r w:rsidRPr="003F6EF3">
              <w:rPr>
                <w:rFonts w:eastAsia="Times New Roman"/>
                <w:b/>
                <w:bCs/>
                <w:sz w:val="20"/>
                <w:szCs w:val="20"/>
              </w:rPr>
              <w:t>45</w:t>
            </w:r>
          </w:p>
        </w:tc>
        <w:tc>
          <w:tcPr>
            <w:tcW w:w="0" w:type="auto"/>
            <w:hideMark/>
          </w:tcPr>
          <w:p w14:paraId="49266D52"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31+15=</w:t>
            </w:r>
            <w:r w:rsidRPr="003F6EF3">
              <w:rPr>
                <w:rFonts w:eastAsia="Times New Roman"/>
                <w:b/>
                <w:bCs/>
                <w:sz w:val="20"/>
                <w:szCs w:val="20"/>
              </w:rPr>
              <w:t>46</w:t>
            </w:r>
          </w:p>
        </w:tc>
      </w:tr>
    </w:tbl>
    <w:p w14:paraId="41D4988F" w14:textId="77777777" w:rsidR="003F6EF3" w:rsidRPr="003F6EF3" w:rsidRDefault="003F6EF3" w:rsidP="003F6EF3">
      <w:pPr>
        <w:spacing w:after="0" w:line="240" w:lineRule="auto"/>
        <w:ind w:left="270"/>
        <w:rPr>
          <w:rFonts w:ascii="Times New Roman" w:eastAsia="Times New Roman" w:hAnsi="Times New Roman" w:cs="Times New Roman"/>
          <w:sz w:val="20"/>
          <w:szCs w:val="20"/>
        </w:rPr>
      </w:pPr>
      <w:r w:rsidRPr="003F6EF3">
        <w:rPr>
          <w:rFonts w:ascii="Calibri" w:eastAsia="Times New Roman" w:hAnsi="Calibri" w:cs="Calibri"/>
          <w:i/>
          <w:iCs/>
          <w:sz w:val="20"/>
          <w:szCs w:val="20"/>
        </w:rPr>
        <w:t>*Excused Withdrawals are not included in these tables (Covid 19 related 2019-2021 years)</w:t>
      </w:r>
    </w:p>
    <w:p w14:paraId="13ED84BD" w14:textId="77777777" w:rsidR="003F6EF3" w:rsidRPr="003F6EF3" w:rsidRDefault="003F6EF3" w:rsidP="003F6EF3">
      <w:pPr>
        <w:spacing w:after="0" w:line="240" w:lineRule="auto"/>
        <w:ind w:left="270"/>
        <w:rPr>
          <w:rFonts w:ascii="Times New Roman" w:eastAsia="Times New Roman" w:hAnsi="Times New Roman" w:cs="Times New Roman"/>
          <w:sz w:val="20"/>
          <w:szCs w:val="20"/>
        </w:rPr>
      </w:pPr>
      <w:r w:rsidRPr="003F6EF3">
        <w:rPr>
          <w:rFonts w:ascii="Calibri" w:eastAsia="Times New Roman" w:hAnsi="Calibri" w:cs="Calibri"/>
          <w:i/>
          <w:iCs/>
          <w:sz w:val="20"/>
          <w:szCs w:val="20"/>
        </w:rPr>
        <w:t>** Our previous Program Review 5 Year Average was 74. This is a noticeable decline</w:t>
      </w:r>
    </w:p>
    <w:p w14:paraId="464F8E08" w14:textId="5D81F8C9" w:rsidR="003F6EF3" w:rsidRPr="003F6EF3" w:rsidRDefault="003F6EF3" w:rsidP="003F6EF3">
      <w:pPr>
        <w:spacing w:after="0" w:line="240" w:lineRule="auto"/>
        <w:rPr>
          <w:rFonts w:ascii="Calibri" w:eastAsia="Calibri" w:hAnsi="Calibri" w:cs="Calibri"/>
          <w:b/>
          <w:iCs/>
          <w:sz w:val="20"/>
          <w:szCs w:val="20"/>
        </w:rPr>
      </w:pPr>
    </w:p>
    <w:p w14:paraId="5E321175" w14:textId="77777777" w:rsidR="003F6EF3" w:rsidRDefault="003F6EF3" w:rsidP="003F6EF3">
      <w:pPr>
        <w:spacing w:after="0" w:line="240" w:lineRule="auto"/>
        <w:rPr>
          <w:rFonts w:ascii="Calibri" w:eastAsia="Calibri" w:hAnsi="Calibri" w:cs="Calibri"/>
          <w:b/>
          <w:iCs/>
          <w:sz w:val="20"/>
          <w:szCs w:val="20"/>
        </w:rPr>
      </w:pPr>
    </w:p>
    <w:p w14:paraId="25D8D802" w14:textId="1F9082AC" w:rsidR="00760DF0" w:rsidRPr="00760DF0" w:rsidRDefault="00760DF0" w:rsidP="00760DF0">
      <w:pPr>
        <w:spacing w:after="0" w:line="240" w:lineRule="auto"/>
        <w:ind w:left="180"/>
        <w:rPr>
          <w:sz w:val="20"/>
          <w:szCs w:val="20"/>
        </w:rPr>
      </w:pPr>
      <w:r>
        <w:rPr>
          <w:sz w:val="20"/>
          <w:szCs w:val="20"/>
        </w:rPr>
        <w:t>If we look back at our previous program reviews, we can gain a better picture and context for what this most recent data means. T</w:t>
      </w:r>
      <w:r w:rsidRPr="00760DF0">
        <w:rPr>
          <w:sz w:val="20"/>
          <w:szCs w:val="20"/>
        </w:rPr>
        <w:t>he 5-year data from Fall 2013 to Fall 2017 for subject majors in Communication Studies showed a 5-year average of 74 majors with 79 majors in the Fall of 2017 (7% above the average). The 5-year data of degrees and certificates from 2013-14 to 2017-18 for the Communication Studies AA-T showed a yearly growth from 10 to 21 degrees awarded (with 91 degrees awarded in 5 years), for the Communication Studies certificate shows a yearly growth from 7 to 17 certificates awarded (with 78 certificates awarded in 5 years).</w:t>
      </w:r>
      <w:r w:rsidR="001914CD">
        <w:rPr>
          <w:sz w:val="20"/>
          <w:szCs w:val="20"/>
        </w:rPr>
        <w:t xml:space="preserve"> </w:t>
      </w:r>
      <w:r w:rsidRPr="00760DF0">
        <w:rPr>
          <w:sz w:val="20"/>
          <w:szCs w:val="20"/>
        </w:rPr>
        <w:t>A</w:t>
      </w:r>
      <w:r w:rsidR="001914CD">
        <w:rPr>
          <w:sz w:val="20"/>
          <w:szCs w:val="20"/>
        </w:rPr>
        <w:t xml:space="preserve"> noteworthy data point from the </w:t>
      </w:r>
      <w:r w:rsidRPr="00760DF0">
        <w:rPr>
          <w:sz w:val="20"/>
          <w:szCs w:val="20"/>
        </w:rPr>
        <w:t xml:space="preserve">2019-20 academic year showed our communication majors totaled 54 students. </w:t>
      </w:r>
      <w:r w:rsidR="001914CD">
        <w:rPr>
          <w:sz w:val="20"/>
          <w:szCs w:val="20"/>
        </w:rPr>
        <w:t>However</w:t>
      </w:r>
      <w:r w:rsidRPr="00760DF0">
        <w:rPr>
          <w:sz w:val="20"/>
          <w:szCs w:val="20"/>
        </w:rPr>
        <w:t xml:space="preserve">, the latest 2020-21 program review data shows that we have decreased in both the number of certificates and degrees. </w:t>
      </w:r>
      <w:r w:rsidR="001914CD">
        <w:rPr>
          <w:sz w:val="20"/>
          <w:szCs w:val="20"/>
        </w:rPr>
        <w:t>Like many other disciplines, we feel</w:t>
      </w:r>
      <w:r w:rsidRPr="00760DF0">
        <w:rPr>
          <w:sz w:val="20"/>
          <w:szCs w:val="20"/>
        </w:rPr>
        <w:t xml:space="preserve"> this is due to the </w:t>
      </w:r>
      <w:r w:rsidR="001914CD">
        <w:rPr>
          <w:sz w:val="20"/>
          <w:szCs w:val="20"/>
        </w:rPr>
        <w:t xml:space="preserve">impact of dealing with the </w:t>
      </w:r>
      <w:r w:rsidRPr="00760DF0">
        <w:rPr>
          <w:sz w:val="20"/>
          <w:szCs w:val="20"/>
        </w:rPr>
        <w:t>COVID-19</w:t>
      </w:r>
      <w:r w:rsidR="001914CD">
        <w:rPr>
          <w:sz w:val="20"/>
          <w:szCs w:val="20"/>
        </w:rPr>
        <w:t xml:space="preserve"> in this same time period. This </w:t>
      </w:r>
      <w:r w:rsidRPr="00760DF0">
        <w:rPr>
          <w:sz w:val="20"/>
          <w:szCs w:val="20"/>
        </w:rPr>
        <w:t>has really impeded the student enrollment in higher institutions all over the country</w:t>
      </w:r>
      <w:r w:rsidR="001914CD">
        <w:rPr>
          <w:sz w:val="20"/>
          <w:szCs w:val="20"/>
        </w:rPr>
        <w:t xml:space="preserve"> much like we see in our discipline. Despite this reality,</w:t>
      </w:r>
      <w:r w:rsidRPr="00760DF0">
        <w:rPr>
          <w:sz w:val="20"/>
          <w:szCs w:val="20"/>
        </w:rPr>
        <w:t xml:space="preserve"> our program will continue to find innovative strategies to</w:t>
      </w:r>
      <w:r w:rsidR="001914CD">
        <w:rPr>
          <w:sz w:val="20"/>
          <w:szCs w:val="20"/>
        </w:rPr>
        <w:t xml:space="preserve"> grow and</w:t>
      </w:r>
      <w:r w:rsidRPr="00760DF0">
        <w:rPr>
          <w:sz w:val="20"/>
          <w:szCs w:val="20"/>
        </w:rPr>
        <w:t xml:space="preserve"> maintain our success as a discipline in the FA Division. </w:t>
      </w:r>
    </w:p>
    <w:p w14:paraId="58B17912" w14:textId="77777777" w:rsidR="00760DF0" w:rsidRDefault="00760DF0" w:rsidP="00760DF0">
      <w:pPr>
        <w:spacing w:after="0" w:line="240" w:lineRule="auto"/>
        <w:rPr>
          <w:sz w:val="16"/>
          <w:szCs w:val="16"/>
        </w:rPr>
      </w:pPr>
    </w:p>
    <w:p w14:paraId="3BE703C3" w14:textId="0AE39AAC" w:rsidR="00A1730C" w:rsidRDefault="00A1730C" w:rsidP="00760DF0">
      <w:pPr>
        <w:spacing w:after="0" w:line="240" w:lineRule="auto"/>
        <w:rPr>
          <w:rFonts w:ascii="Calibri" w:eastAsia="Calibri" w:hAnsi="Calibri" w:cs="Calibri"/>
          <w:b/>
          <w:iCs/>
          <w:sz w:val="20"/>
          <w:szCs w:val="20"/>
        </w:rPr>
      </w:pPr>
      <w:r>
        <w:rPr>
          <w:rFonts w:ascii="Calibri" w:eastAsia="Calibri" w:hAnsi="Calibri" w:cs="Calibri"/>
          <w:b/>
          <w:iCs/>
          <w:sz w:val="20"/>
          <w:szCs w:val="20"/>
        </w:rPr>
        <w:t>Program Strengths:</w:t>
      </w:r>
    </w:p>
    <w:p w14:paraId="7BBA525C" w14:textId="28881766" w:rsidR="000D7839" w:rsidRDefault="000D7839" w:rsidP="00EB388B">
      <w:pPr>
        <w:ind w:left="-360"/>
        <w:rPr>
          <w:sz w:val="16"/>
          <w:szCs w:val="16"/>
        </w:rPr>
      </w:pPr>
    </w:p>
    <w:p w14:paraId="07F66971" w14:textId="216F6CF2" w:rsidR="00A1730C" w:rsidRDefault="00F45F9C" w:rsidP="00F45F9C">
      <w:pPr>
        <w:ind w:left="180"/>
        <w:rPr>
          <w:sz w:val="20"/>
          <w:szCs w:val="20"/>
        </w:rPr>
      </w:pPr>
      <w:r w:rsidRPr="00F45F9C">
        <w:rPr>
          <w:sz w:val="20"/>
          <w:szCs w:val="20"/>
        </w:rPr>
        <w:t xml:space="preserve">Since the last program review, we have realized the projections made in that evaluation in terms of the popularity of the Communication Studies courses and programs. Even through the pandemic, we have continued to maintain a steady number of degree completers. For example, as it indicates in our most current program review, there is an average of 41 major graduates per year in </w:t>
      </w:r>
      <w:r>
        <w:rPr>
          <w:sz w:val="20"/>
          <w:szCs w:val="20"/>
        </w:rPr>
        <w:t>the Communication Studies discipline</w:t>
      </w:r>
      <w:r w:rsidRPr="00F45F9C">
        <w:rPr>
          <w:sz w:val="20"/>
          <w:szCs w:val="20"/>
        </w:rPr>
        <w:t xml:space="preserve"> alone. Our courses continue to offer a wide variety of General Education opportunities to all students on campus whether pursuing a local degree or intending to transfer to a 4-year school.</w:t>
      </w:r>
    </w:p>
    <w:p w14:paraId="39B94663" w14:textId="77777777" w:rsidR="00F45F9C" w:rsidRPr="00F45F9C" w:rsidRDefault="00F45F9C" w:rsidP="00F45F9C">
      <w:pPr>
        <w:ind w:left="180"/>
        <w:rPr>
          <w:sz w:val="20"/>
          <w:szCs w:val="20"/>
        </w:rPr>
      </w:pPr>
    </w:p>
    <w:p w14:paraId="0BB611B9" w14:textId="65B2AF4E" w:rsidR="00A1730C" w:rsidRDefault="00A1730C" w:rsidP="00A1730C">
      <w:pPr>
        <w:spacing w:after="0" w:line="240" w:lineRule="auto"/>
        <w:rPr>
          <w:rFonts w:ascii="Calibri" w:eastAsia="Calibri" w:hAnsi="Calibri" w:cs="Calibri"/>
          <w:b/>
          <w:iCs/>
          <w:sz w:val="20"/>
          <w:szCs w:val="20"/>
        </w:rPr>
      </w:pPr>
      <w:r>
        <w:rPr>
          <w:rFonts w:ascii="Calibri" w:eastAsia="Calibri" w:hAnsi="Calibri" w:cs="Calibri"/>
          <w:b/>
          <w:iCs/>
          <w:sz w:val="20"/>
          <w:szCs w:val="20"/>
        </w:rPr>
        <w:t>Areas for Improvement:</w:t>
      </w:r>
    </w:p>
    <w:p w14:paraId="5F138A86" w14:textId="62D28DEB" w:rsidR="00A1730C" w:rsidRDefault="00A1730C" w:rsidP="00EB388B">
      <w:pPr>
        <w:ind w:left="-360"/>
        <w:rPr>
          <w:sz w:val="16"/>
          <w:szCs w:val="16"/>
        </w:rPr>
      </w:pPr>
    </w:p>
    <w:p w14:paraId="20B13E81" w14:textId="4C7519CF" w:rsidR="00F45F9C" w:rsidRDefault="00F45F9C" w:rsidP="00F45F9C">
      <w:pPr>
        <w:autoSpaceDE w:val="0"/>
        <w:autoSpaceDN w:val="0"/>
        <w:adjustRightInd w:val="0"/>
        <w:spacing w:after="0" w:line="240" w:lineRule="auto"/>
        <w:ind w:left="270"/>
        <w:rPr>
          <w:rFonts w:ascii="Calibri" w:hAnsi="Calibri" w:cs="Calibri"/>
          <w:color w:val="000000"/>
          <w:sz w:val="20"/>
          <w:szCs w:val="20"/>
        </w:rPr>
      </w:pPr>
      <w:r>
        <w:rPr>
          <w:rFonts w:ascii="Calibri" w:hAnsi="Calibri" w:cs="Calibri"/>
          <w:color w:val="000000"/>
          <w:sz w:val="20"/>
          <w:szCs w:val="20"/>
        </w:rPr>
        <w:lastRenderedPageBreak/>
        <w:t>The following are a condensed set of summaries on areas for improvement along with notations about which of our goals we have identified to address these areas.</w:t>
      </w:r>
    </w:p>
    <w:p w14:paraId="5A25F851" w14:textId="77777777" w:rsidR="00F45F9C" w:rsidRDefault="00F45F9C" w:rsidP="00F45F9C">
      <w:pPr>
        <w:autoSpaceDE w:val="0"/>
        <w:autoSpaceDN w:val="0"/>
        <w:adjustRightInd w:val="0"/>
        <w:spacing w:after="0" w:line="240" w:lineRule="auto"/>
        <w:ind w:left="270"/>
        <w:rPr>
          <w:rFonts w:ascii="Calibri" w:hAnsi="Calibri" w:cs="Calibri"/>
          <w:color w:val="000000"/>
          <w:sz w:val="20"/>
          <w:szCs w:val="20"/>
        </w:rPr>
      </w:pPr>
    </w:p>
    <w:p w14:paraId="12CBAC30" w14:textId="436C06B2" w:rsidR="00F45F9C" w:rsidRDefault="00F45F9C" w:rsidP="00F45F9C">
      <w:pPr>
        <w:pStyle w:val="ListParagraph"/>
        <w:numPr>
          <w:ilvl w:val="0"/>
          <w:numId w:val="19"/>
        </w:numPr>
        <w:autoSpaceDE w:val="0"/>
        <w:autoSpaceDN w:val="0"/>
        <w:adjustRightInd w:val="0"/>
        <w:spacing w:after="0" w:line="240" w:lineRule="auto"/>
        <w:rPr>
          <w:rFonts w:ascii="Calibri" w:hAnsi="Calibri" w:cs="Calibri"/>
          <w:b/>
          <w:bCs/>
          <w:color w:val="000000"/>
          <w:sz w:val="20"/>
          <w:szCs w:val="20"/>
        </w:rPr>
      </w:pPr>
      <w:r w:rsidRPr="00F45F9C">
        <w:rPr>
          <w:rFonts w:ascii="Calibri" w:hAnsi="Calibri" w:cs="Calibri"/>
          <w:b/>
          <w:bCs/>
          <w:color w:val="000000"/>
          <w:sz w:val="20"/>
          <w:szCs w:val="20"/>
        </w:rPr>
        <w:t xml:space="preserve">Reduce Communication class size from 35 to 30 per section </w:t>
      </w:r>
      <w:r w:rsidRPr="00F45F9C">
        <w:rPr>
          <w:rFonts w:ascii="Calibri" w:hAnsi="Calibri" w:cs="Calibri"/>
          <w:color w:val="000000"/>
          <w:sz w:val="20"/>
          <w:szCs w:val="20"/>
        </w:rPr>
        <w:t>(See Goal C1)</w:t>
      </w:r>
      <w:r w:rsidRPr="00F45F9C">
        <w:rPr>
          <w:rFonts w:ascii="Calibri" w:hAnsi="Calibri" w:cs="Calibri"/>
          <w:b/>
          <w:bCs/>
          <w:color w:val="000000"/>
          <w:sz w:val="20"/>
          <w:szCs w:val="20"/>
        </w:rPr>
        <w:t xml:space="preserve"> </w:t>
      </w:r>
    </w:p>
    <w:p w14:paraId="2249B51B" w14:textId="77777777" w:rsidR="00F45F9C" w:rsidRPr="00F45F9C" w:rsidRDefault="00F45F9C" w:rsidP="00F45F9C">
      <w:pPr>
        <w:pStyle w:val="ListParagraph"/>
        <w:autoSpaceDE w:val="0"/>
        <w:autoSpaceDN w:val="0"/>
        <w:adjustRightInd w:val="0"/>
        <w:spacing w:after="0" w:line="240" w:lineRule="auto"/>
        <w:ind w:left="630"/>
        <w:rPr>
          <w:rFonts w:ascii="Calibri" w:hAnsi="Calibri" w:cs="Calibri"/>
          <w:b/>
          <w:bCs/>
          <w:color w:val="000000"/>
          <w:sz w:val="20"/>
          <w:szCs w:val="20"/>
        </w:rPr>
      </w:pPr>
    </w:p>
    <w:p w14:paraId="2A9974EC" w14:textId="77777777" w:rsidR="00F45F9C" w:rsidRPr="00F45F9C" w:rsidRDefault="00F45F9C" w:rsidP="00F45F9C">
      <w:pPr>
        <w:autoSpaceDE w:val="0"/>
        <w:autoSpaceDN w:val="0"/>
        <w:adjustRightInd w:val="0"/>
        <w:spacing w:after="0" w:line="240" w:lineRule="auto"/>
        <w:ind w:left="720"/>
        <w:rPr>
          <w:rFonts w:ascii="Calibri" w:hAnsi="Calibri" w:cs="Calibri"/>
          <w:color w:val="000000"/>
          <w:sz w:val="20"/>
          <w:szCs w:val="20"/>
        </w:rPr>
      </w:pPr>
      <w:r w:rsidRPr="00F45F9C">
        <w:rPr>
          <w:rFonts w:ascii="Calibri" w:hAnsi="Calibri" w:cs="Calibri"/>
          <w:color w:val="000000"/>
          <w:sz w:val="20"/>
          <w:szCs w:val="20"/>
        </w:rPr>
        <w:t xml:space="preserve">We are concerned about the large size of the Public Speaking classes. </w:t>
      </w:r>
    </w:p>
    <w:p w14:paraId="5C274026" w14:textId="77777777" w:rsidR="00F45F9C" w:rsidRPr="00F45F9C" w:rsidRDefault="00F45F9C" w:rsidP="00F45F9C">
      <w:pPr>
        <w:autoSpaceDE w:val="0"/>
        <w:autoSpaceDN w:val="0"/>
        <w:adjustRightInd w:val="0"/>
        <w:spacing w:after="0" w:line="240" w:lineRule="auto"/>
        <w:ind w:left="720"/>
        <w:rPr>
          <w:rFonts w:ascii="Calibri" w:hAnsi="Calibri" w:cs="Calibri"/>
          <w:color w:val="000000"/>
          <w:sz w:val="20"/>
          <w:szCs w:val="20"/>
        </w:rPr>
      </w:pPr>
      <w:r w:rsidRPr="00F45F9C">
        <w:rPr>
          <w:rFonts w:ascii="Calibri" w:hAnsi="Calibri" w:cs="Calibri"/>
          <w:color w:val="000000"/>
          <w:sz w:val="20"/>
          <w:szCs w:val="20"/>
        </w:rPr>
        <w:t xml:space="preserve">As an example, CSU’s typically accept that approximately 30 minutes of total presentation time in class should be allocated for each student per semester. </w:t>
      </w:r>
    </w:p>
    <w:p w14:paraId="68D4D768" w14:textId="77777777" w:rsidR="00F45F9C" w:rsidRPr="00F45F9C" w:rsidRDefault="00F45F9C" w:rsidP="00F45F9C">
      <w:pPr>
        <w:autoSpaceDE w:val="0"/>
        <w:autoSpaceDN w:val="0"/>
        <w:adjustRightInd w:val="0"/>
        <w:spacing w:after="0" w:line="240" w:lineRule="auto"/>
        <w:ind w:left="270"/>
        <w:rPr>
          <w:rFonts w:ascii="Calibri" w:hAnsi="Calibri" w:cs="Calibri"/>
          <w:color w:val="000000"/>
          <w:sz w:val="20"/>
          <w:szCs w:val="20"/>
        </w:rPr>
      </w:pPr>
    </w:p>
    <w:p w14:paraId="4858964F" w14:textId="48E6A807" w:rsidR="00F45F9C" w:rsidRPr="00F45F9C" w:rsidRDefault="00F45F9C" w:rsidP="00F45F9C">
      <w:pPr>
        <w:pStyle w:val="ListParagraph"/>
        <w:numPr>
          <w:ilvl w:val="0"/>
          <w:numId w:val="19"/>
        </w:numPr>
        <w:autoSpaceDE w:val="0"/>
        <w:autoSpaceDN w:val="0"/>
        <w:adjustRightInd w:val="0"/>
        <w:spacing w:after="0" w:line="240" w:lineRule="auto"/>
        <w:rPr>
          <w:rFonts w:ascii="Calibri" w:hAnsi="Calibri" w:cs="Calibri"/>
          <w:color w:val="000000"/>
          <w:sz w:val="20"/>
          <w:szCs w:val="20"/>
        </w:rPr>
      </w:pPr>
      <w:r w:rsidRPr="00F45F9C">
        <w:rPr>
          <w:rFonts w:ascii="Calibri" w:hAnsi="Calibri" w:cs="Calibri"/>
          <w:color w:val="000000"/>
          <w:sz w:val="20"/>
          <w:szCs w:val="20"/>
        </w:rPr>
        <w:t xml:space="preserve"> </w:t>
      </w:r>
      <w:r w:rsidRPr="00F45F9C">
        <w:rPr>
          <w:rFonts w:ascii="Calibri" w:hAnsi="Calibri" w:cs="Calibri"/>
          <w:b/>
          <w:bCs/>
          <w:color w:val="000000"/>
          <w:sz w:val="20"/>
          <w:szCs w:val="20"/>
        </w:rPr>
        <w:t>Promotion/Identity/Recruitment</w:t>
      </w:r>
      <w:r w:rsidRPr="00F45F9C">
        <w:rPr>
          <w:rFonts w:ascii="Calibri" w:hAnsi="Calibri" w:cs="Calibri"/>
          <w:color w:val="000000"/>
          <w:sz w:val="20"/>
          <w:szCs w:val="20"/>
        </w:rPr>
        <w:t xml:space="preserve"> (See Goal C3)</w:t>
      </w:r>
    </w:p>
    <w:p w14:paraId="098B3343" w14:textId="77777777" w:rsidR="00F45F9C" w:rsidRPr="00F45F9C" w:rsidRDefault="00F45F9C" w:rsidP="00F45F9C">
      <w:pPr>
        <w:autoSpaceDE w:val="0"/>
        <w:autoSpaceDN w:val="0"/>
        <w:adjustRightInd w:val="0"/>
        <w:spacing w:after="0" w:line="240" w:lineRule="auto"/>
        <w:ind w:left="270"/>
        <w:rPr>
          <w:rFonts w:ascii="Calibri" w:hAnsi="Calibri" w:cs="Calibri"/>
          <w:color w:val="000000"/>
          <w:sz w:val="20"/>
          <w:szCs w:val="20"/>
        </w:rPr>
      </w:pPr>
    </w:p>
    <w:p w14:paraId="3C3A4DA8" w14:textId="77777777" w:rsidR="00F45F9C" w:rsidRPr="00F45F9C" w:rsidRDefault="00F45F9C" w:rsidP="00F45F9C">
      <w:pPr>
        <w:autoSpaceDE w:val="0"/>
        <w:autoSpaceDN w:val="0"/>
        <w:adjustRightInd w:val="0"/>
        <w:spacing w:after="0" w:line="240" w:lineRule="auto"/>
        <w:ind w:left="720"/>
        <w:rPr>
          <w:rFonts w:ascii="Calibri" w:hAnsi="Calibri" w:cs="Calibri"/>
          <w:color w:val="000000"/>
          <w:sz w:val="20"/>
          <w:szCs w:val="20"/>
        </w:rPr>
      </w:pPr>
      <w:r w:rsidRPr="00F45F9C">
        <w:rPr>
          <w:rFonts w:ascii="Calibri" w:hAnsi="Calibri" w:cs="Calibri"/>
          <w:color w:val="000000"/>
          <w:sz w:val="20"/>
          <w:szCs w:val="20"/>
        </w:rPr>
        <w:t xml:space="preserve">Starting in Spring 2022, we will invest in new promotional items (e.g. flyers, posters, banners, etc.) Our vision is to have posters in the CA building that identify the exact courses that are needed to obtain a certificate or degree in Communication Studies from our institution. </w:t>
      </w:r>
    </w:p>
    <w:p w14:paraId="23C20857" w14:textId="77777777" w:rsidR="00F45F9C" w:rsidRPr="00F45F9C" w:rsidRDefault="00F45F9C" w:rsidP="00F45F9C">
      <w:pPr>
        <w:autoSpaceDE w:val="0"/>
        <w:autoSpaceDN w:val="0"/>
        <w:adjustRightInd w:val="0"/>
        <w:spacing w:after="0" w:line="240" w:lineRule="auto"/>
        <w:ind w:left="270"/>
        <w:rPr>
          <w:rFonts w:ascii="Calibri" w:hAnsi="Calibri" w:cs="Calibri"/>
          <w:color w:val="000000"/>
          <w:sz w:val="20"/>
          <w:szCs w:val="20"/>
        </w:rPr>
      </w:pPr>
    </w:p>
    <w:p w14:paraId="65C6B111" w14:textId="1221162D" w:rsidR="00F45F9C" w:rsidRPr="00F45F9C" w:rsidRDefault="00F45F9C" w:rsidP="00F45F9C">
      <w:pPr>
        <w:pStyle w:val="ListParagraph"/>
        <w:numPr>
          <w:ilvl w:val="0"/>
          <w:numId w:val="19"/>
        </w:numPr>
        <w:autoSpaceDE w:val="0"/>
        <w:autoSpaceDN w:val="0"/>
        <w:adjustRightInd w:val="0"/>
        <w:spacing w:after="0" w:line="240" w:lineRule="auto"/>
        <w:rPr>
          <w:rFonts w:ascii="Calibri" w:hAnsi="Calibri" w:cs="Calibri"/>
          <w:color w:val="000000"/>
          <w:sz w:val="20"/>
          <w:szCs w:val="20"/>
        </w:rPr>
      </w:pPr>
      <w:r w:rsidRPr="00F45F9C">
        <w:rPr>
          <w:rFonts w:ascii="Calibri" w:hAnsi="Calibri" w:cs="Calibri"/>
          <w:color w:val="000000"/>
          <w:sz w:val="20"/>
          <w:szCs w:val="20"/>
        </w:rPr>
        <w:t xml:space="preserve"> </w:t>
      </w:r>
      <w:r w:rsidRPr="00F45F9C">
        <w:rPr>
          <w:rFonts w:ascii="Calibri" w:hAnsi="Calibri" w:cs="Calibri"/>
          <w:b/>
          <w:bCs/>
          <w:color w:val="000000"/>
          <w:sz w:val="20"/>
          <w:szCs w:val="20"/>
        </w:rPr>
        <w:t>Increase Adjunct Support:</w:t>
      </w:r>
      <w:r w:rsidRPr="00F45F9C">
        <w:rPr>
          <w:rFonts w:ascii="Calibri" w:hAnsi="Calibri" w:cs="Calibri"/>
          <w:color w:val="000000"/>
          <w:sz w:val="20"/>
          <w:szCs w:val="20"/>
        </w:rPr>
        <w:t xml:space="preserve"> (See Goal C4)</w:t>
      </w:r>
    </w:p>
    <w:p w14:paraId="1283D39D" w14:textId="77777777" w:rsidR="00F45F9C" w:rsidRPr="00F45F9C" w:rsidRDefault="00F45F9C" w:rsidP="00F45F9C">
      <w:pPr>
        <w:autoSpaceDE w:val="0"/>
        <w:autoSpaceDN w:val="0"/>
        <w:adjustRightInd w:val="0"/>
        <w:spacing w:after="0" w:line="240" w:lineRule="auto"/>
        <w:ind w:left="270"/>
        <w:rPr>
          <w:rFonts w:ascii="Calibri" w:hAnsi="Calibri" w:cs="Calibri"/>
          <w:color w:val="000000"/>
          <w:sz w:val="20"/>
          <w:szCs w:val="20"/>
        </w:rPr>
      </w:pPr>
    </w:p>
    <w:p w14:paraId="6659D9DE" w14:textId="77777777" w:rsidR="00F45F9C" w:rsidRPr="00F45F9C" w:rsidRDefault="00F45F9C" w:rsidP="00F45F9C">
      <w:pPr>
        <w:autoSpaceDE w:val="0"/>
        <w:autoSpaceDN w:val="0"/>
        <w:adjustRightInd w:val="0"/>
        <w:spacing w:after="0" w:line="240" w:lineRule="auto"/>
        <w:ind w:left="720"/>
        <w:rPr>
          <w:rFonts w:ascii="Calibri" w:hAnsi="Calibri" w:cs="Calibri"/>
          <w:color w:val="000000"/>
          <w:sz w:val="20"/>
          <w:szCs w:val="20"/>
        </w:rPr>
      </w:pPr>
      <w:r w:rsidRPr="00F45F9C">
        <w:rPr>
          <w:rFonts w:ascii="Calibri" w:hAnsi="Calibri" w:cs="Calibri"/>
          <w:color w:val="000000"/>
          <w:sz w:val="20"/>
          <w:szCs w:val="20"/>
        </w:rPr>
        <w:t xml:space="preserve">Similar to the data in our last program review, we are continuing to move forward with additional support for our adjunct faculty. As a department, we can improve in providing part-time instructors the opportunity to join certain committees on campus, continue to provide and promote a space for them on campus to hold office hours with their students, and provide our part-time instructors an opportunity to be evaluated in a more informal environment. </w:t>
      </w:r>
    </w:p>
    <w:p w14:paraId="2007FD75" w14:textId="77777777" w:rsidR="00F45F9C" w:rsidRPr="00F45F9C" w:rsidRDefault="00F45F9C" w:rsidP="00F45F9C">
      <w:pPr>
        <w:autoSpaceDE w:val="0"/>
        <w:autoSpaceDN w:val="0"/>
        <w:adjustRightInd w:val="0"/>
        <w:spacing w:after="0" w:line="240" w:lineRule="auto"/>
        <w:ind w:left="270"/>
        <w:rPr>
          <w:rFonts w:ascii="Calibri" w:hAnsi="Calibri" w:cs="Calibri"/>
          <w:color w:val="000000"/>
          <w:sz w:val="20"/>
          <w:szCs w:val="20"/>
        </w:rPr>
      </w:pPr>
    </w:p>
    <w:p w14:paraId="6D9322E1" w14:textId="2BD0DADD" w:rsidR="00F45F9C" w:rsidRPr="00F45F9C" w:rsidRDefault="00F45F9C" w:rsidP="00F45F9C">
      <w:pPr>
        <w:pStyle w:val="ListParagraph"/>
        <w:numPr>
          <w:ilvl w:val="0"/>
          <w:numId w:val="19"/>
        </w:numPr>
        <w:autoSpaceDE w:val="0"/>
        <w:autoSpaceDN w:val="0"/>
        <w:adjustRightInd w:val="0"/>
        <w:spacing w:after="0" w:line="240" w:lineRule="auto"/>
        <w:rPr>
          <w:rFonts w:ascii="Calibri" w:hAnsi="Calibri" w:cs="Calibri"/>
          <w:color w:val="000000"/>
          <w:sz w:val="20"/>
          <w:szCs w:val="20"/>
        </w:rPr>
      </w:pPr>
      <w:r w:rsidRPr="00F45F9C">
        <w:rPr>
          <w:rFonts w:ascii="Calibri" w:hAnsi="Calibri" w:cs="Calibri"/>
          <w:color w:val="000000"/>
          <w:sz w:val="20"/>
          <w:szCs w:val="20"/>
        </w:rPr>
        <w:t xml:space="preserve"> </w:t>
      </w:r>
      <w:r w:rsidRPr="00F45F9C">
        <w:rPr>
          <w:rFonts w:ascii="Calibri" w:hAnsi="Calibri" w:cs="Calibri"/>
          <w:b/>
          <w:bCs/>
          <w:color w:val="000000"/>
          <w:sz w:val="20"/>
          <w:szCs w:val="20"/>
        </w:rPr>
        <w:t>An Increase in Online Courses Offered:</w:t>
      </w:r>
      <w:r w:rsidRPr="00F45F9C">
        <w:rPr>
          <w:rFonts w:ascii="Calibri" w:hAnsi="Calibri" w:cs="Calibri"/>
          <w:color w:val="000000"/>
          <w:sz w:val="20"/>
          <w:szCs w:val="20"/>
        </w:rPr>
        <w:t xml:space="preserve"> (See Goal C2)</w:t>
      </w:r>
    </w:p>
    <w:p w14:paraId="40AE067A" w14:textId="77777777" w:rsidR="00F45F9C" w:rsidRPr="00F45F9C" w:rsidRDefault="00F45F9C" w:rsidP="00F45F9C">
      <w:pPr>
        <w:autoSpaceDE w:val="0"/>
        <w:autoSpaceDN w:val="0"/>
        <w:adjustRightInd w:val="0"/>
        <w:spacing w:after="0" w:line="240" w:lineRule="auto"/>
        <w:ind w:left="270"/>
        <w:rPr>
          <w:rFonts w:ascii="Calibri" w:hAnsi="Calibri" w:cs="Calibri"/>
          <w:color w:val="000000"/>
          <w:sz w:val="20"/>
          <w:szCs w:val="20"/>
        </w:rPr>
      </w:pPr>
    </w:p>
    <w:p w14:paraId="6F3B5028" w14:textId="77777777" w:rsidR="00F45F9C" w:rsidRPr="00F45F9C" w:rsidRDefault="00F45F9C" w:rsidP="00F45F9C">
      <w:pPr>
        <w:autoSpaceDE w:val="0"/>
        <w:autoSpaceDN w:val="0"/>
        <w:adjustRightInd w:val="0"/>
        <w:spacing w:after="0" w:line="240" w:lineRule="auto"/>
        <w:ind w:left="720"/>
        <w:rPr>
          <w:rFonts w:ascii="Calibri" w:hAnsi="Calibri" w:cs="Calibri"/>
          <w:color w:val="000000"/>
          <w:sz w:val="20"/>
          <w:szCs w:val="20"/>
        </w:rPr>
      </w:pPr>
      <w:r w:rsidRPr="00F45F9C">
        <w:rPr>
          <w:rFonts w:ascii="Calibri" w:hAnsi="Calibri" w:cs="Calibri"/>
          <w:color w:val="000000"/>
          <w:sz w:val="20"/>
          <w:szCs w:val="20"/>
        </w:rPr>
        <w:t xml:space="preserve">With the onset of COVID-19: staff, administration, faculty, and above all, our students, have had to make drastic adjustments to their college experience. However, with these times we have learned how to adjust and continue to find innovative ways to accommodate our students here at Porterville College. </w:t>
      </w:r>
    </w:p>
    <w:p w14:paraId="56C69424" w14:textId="77777777" w:rsidR="00F45F9C" w:rsidRPr="00F45F9C" w:rsidRDefault="00F45F9C" w:rsidP="00F45F9C">
      <w:pPr>
        <w:autoSpaceDE w:val="0"/>
        <w:autoSpaceDN w:val="0"/>
        <w:adjustRightInd w:val="0"/>
        <w:spacing w:after="0" w:line="240" w:lineRule="auto"/>
        <w:rPr>
          <w:rFonts w:ascii="Calibri" w:hAnsi="Calibri" w:cs="Calibri"/>
          <w:color w:val="000000"/>
          <w:sz w:val="20"/>
          <w:szCs w:val="20"/>
        </w:rPr>
      </w:pPr>
    </w:p>
    <w:p w14:paraId="1B2E12F4" w14:textId="27FBBA64" w:rsidR="00F45F9C" w:rsidRPr="00F45F9C" w:rsidRDefault="00F45F9C" w:rsidP="00F45F9C">
      <w:pPr>
        <w:pStyle w:val="ListParagraph"/>
        <w:numPr>
          <w:ilvl w:val="0"/>
          <w:numId w:val="19"/>
        </w:numPr>
        <w:autoSpaceDE w:val="0"/>
        <w:autoSpaceDN w:val="0"/>
        <w:adjustRightInd w:val="0"/>
        <w:spacing w:after="0" w:line="240" w:lineRule="auto"/>
        <w:rPr>
          <w:rFonts w:ascii="Calibri" w:hAnsi="Calibri" w:cs="Calibri"/>
          <w:b/>
          <w:bCs/>
          <w:color w:val="000000"/>
          <w:sz w:val="20"/>
          <w:szCs w:val="20"/>
        </w:rPr>
      </w:pPr>
      <w:r w:rsidRPr="00F45F9C">
        <w:rPr>
          <w:rFonts w:ascii="Calibri" w:hAnsi="Calibri" w:cs="Calibri"/>
          <w:b/>
          <w:bCs/>
          <w:color w:val="000000"/>
          <w:sz w:val="20"/>
          <w:szCs w:val="20"/>
        </w:rPr>
        <w:t xml:space="preserve">Greater Diversity in Communication Studies Courses </w:t>
      </w:r>
      <w:r w:rsidRPr="00F45F9C">
        <w:rPr>
          <w:rFonts w:ascii="Calibri" w:hAnsi="Calibri" w:cs="Calibri"/>
          <w:color w:val="000000"/>
          <w:sz w:val="20"/>
          <w:szCs w:val="20"/>
        </w:rPr>
        <w:t>(See Goal C2)</w:t>
      </w:r>
    </w:p>
    <w:p w14:paraId="5199E75E" w14:textId="77777777" w:rsidR="00F45F9C" w:rsidRPr="00F45F9C" w:rsidRDefault="00F45F9C" w:rsidP="00F45F9C">
      <w:pPr>
        <w:autoSpaceDE w:val="0"/>
        <w:autoSpaceDN w:val="0"/>
        <w:adjustRightInd w:val="0"/>
        <w:spacing w:after="0" w:line="240" w:lineRule="auto"/>
        <w:ind w:left="270"/>
        <w:rPr>
          <w:rFonts w:ascii="Calibri" w:hAnsi="Calibri" w:cs="Calibri"/>
          <w:color w:val="000000"/>
          <w:sz w:val="20"/>
          <w:szCs w:val="20"/>
        </w:rPr>
      </w:pPr>
    </w:p>
    <w:p w14:paraId="184DDAFD" w14:textId="77777777" w:rsidR="00F45F9C" w:rsidRPr="00F45F9C" w:rsidRDefault="00F45F9C" w:rsidP="00F45F9C">
      <w:pPr>
        <w:autoSpaceDE w:val="0"/>
        <w:autoSpaceDN w:val="0"/>
        <w:adjustRightInd w:val="0"/>
        <w:spacing w:after="0" w:line="240" w:lineRule="auto"/>
        <w:ind w:left="720"/>
        <w:rPr>
          <w:rFonts w:ascii="Calibri" w:hAnsi="Calibri" w:cs="Calibri"/>
          <w:color w:val="000000"/>
          <w:sz w:val="20"/>
          <w:szCs w:val="20"/>
        </w:rPr>
      </w:pPr>
      <w:r w:rsidRPr="00F45F9C">
        <w:rPr>
          <w:rFonts w:ascii="Calibri" w:hAnsi="Calibri" w:cs="Calibri"/>
          <w:color w:val="000000"/>
          <w:sz w:val="20"/>
          <w:szCs w:val="20"/>
        </w:rPr>
        <w:t xml:space="preserve">In our last program review in 2019, we planned to develop and introduce new/alternative courses in Communication Studies in order to better serve the growing interest in our discipline and to satisfy more student demand. classes here at our institution – we can then proceed to move forward in getting these courses approved. </w:t>
      </w:r>
    </w:p>
    <w:p w14:paraId="25CAC430" w14:textId="77777777" w:rsidR="00A1730C" w:rsidRDefault="00A1730C" w:rsidP="00EB388B">
      <w:pPr>
        <w:ind w:left="-360"/>
        <w:rPr>
          <w:sz w:val="16"/>
          <w:szCs w:val="16"/>
        </w:rPr>
      </w:pPr>
    </w:p>
    <w:p w14:paraId="13FE7EBD" w14:textId="0731470A" w:rsidR="000D7839" w:rsidRDefault="000D7839" w:rsidP="000D7839">
      <w:pPr>
        <w:spacing w:after="0" w:line="240" w:lineRule="auto"/>
        <w:rPr>
          <w:rFonts w:ascii="Calibri" w:eastAsia="Calibri" w:hAnsi="Calibri" w:cs="Calibri"/>
          <w:b/>
          <w:color w:val="C00000"/>
          <w:sz w:val="24"/>
          <w:szCs w:val="24"/>
        </w:rPr>
      </w:pPr>
      <w:r w:rsidRPr="00050A15">
        <w:rPr>
          <w:rFonts w:ascii="Calibri" w:eastAsia="Calibri" w:hAnsi="Calibri" w:cs="Calibri"/>
          <w:b/>
          <w:color w:val="C00000"/>
          <w:sz w:val="24"/>
          <w:szCs w:val="24"/>
        </w:rPr>
        <w:t>Goals</w:t>
      </w:r>
      <w:r>
        <w:rPr>
          <w:rFonts w:ascii="Calibri" w:eastAsia="Calibri" w:hAnsi="Calibri" w:cs="Calibri"/>
          <w:b/>
          <w:color w:val="C00000"/>
          <w:sz w:val="24"/>
          <w:szCs w:val="24"/>
        </w:rPr>
        <w:t xml:space="preserve"> </w:t>
      </w:r>
      <w:r w:rsidRPr="004B483F">
        <w:rPr>
          <w:rFonts w:ascii="Calibri" w:eastAsia="Calibri" w:hAnsi="Calibri" w:cs="Calibri"/>
          <w:bCs/>
          <w:i/>
          <w:iCs/>
          <w:color w:val="C00000"/>
          <w:sz w:val="20"/>
          <w:szCs w:val="20"/>
        </w:rPr>
        <w:t xml:space="preserve">(All goals for the </w:t>
      </w:r>
      <w:r>
        <w:rPr>
          <w:rFonts w:ascii="Calibri" w:eastAsia="Calibri" w:hAnsi="Calibri" w:cs="Calibri"/>
          <w:bCs/>
          <w:i/>
          <w:iCs/>
          <w:color w:val="C00000"/>
          <w:sz w:val="20"/>
          <w:szCs w:val="20"/>
        </w:rPr>
        <w:t>Communication Studies</w:t>
      </w:r>
      <w:r w:rsidRPr="004B483F">
        <w:rPr>
          <w:rFonts w:ascii="Calibri" w:eastAsia="Calibri" w:hAnsi="Calibri" w:cs="Calibri"/>
          <w:bCs/>
          <w:i/>
          <w:iCs/>
          <w:color w:val="C00000"/>
          <w:sz w:val="20"/>
          <w:szCs w:val="20"/>
        </w:rPr>
        <w:t xml:space="preserve"> department start with the letter “</w:t>
      </w:r>
      <w:r>
        <w:rPr>
          <w:rFonts w:ascii="Calibri" w:eastAsia="Calibri" w:hAnsi="Calibri" w:cs="Calibri"/>
          <w:bCs/>
          <w:i/>
          <w:iCs/>
          <w:color w:val="C00000"/>
          <w:sz w:val="20"/>
          <w:szCs w:val="20"/>
        </w:rPr>
        <w:t>C</w:t>
      </w:r>
      <w:r w:rsidRPr="004B483F">
        <w:rPr>
          <w:rFonts w:ascii="Calibri" w:eastAsia="Calibri" w:hAnsi="Calibri" w:cs="Calibri"/>
          <w:bCs/>
          <w:i/>
          <w:iCs/>
          <w:color w:val="C00000"/>
          <w:sz w:val="20"/>
          <w:szCs w:val="20"/>
        </w:rPr>
        <w:t>”)</w:t>
      </w:r>
    </w:p>
    <w:p w14:paraId="4CEF50E0" w14:textId="77777777" w:rsidR="000D7839" w:rsidRDefault="000D7839" w:rsidP="00EB388B">
      <w:pPr>
        <w:ind w:left="-360"/>
        <w:rPr>
          <w:sz w:val="16"/>
          <w:szCs w:val="16"/>
        </w:rPr>
      </w:pPr>
    </w:p>
    <w:tbl>
      <w:tblPr>
        <w:tblStyle w:val="TableGrid"/>
        <w:tblW w:w="9895" w:type="dxa"/>
        <w:tblInd w:w="175" w:type="dxa"/>
        <w:tblLook w:val="04A0" w:firstRow="1" w:lastRow="0" w:firstColumn="1" w:lastColumn="0" w:noHBand="0" w:noVBand="1"/>
      </w:tblPr>
      <w:tblGrid>
        <w:gridCol w:w="2875"/>
        <w:gridCol w:w="7020"/>
      </w:tblGrid>
      <w:tr w:rsidR="000D7839" w14:paraId="40BAB885" w14:textId="77777777" w:rsidTr="000D7839">
        <w:tc>
          <w:tcPr>
            <w:tcW w:w="2875" w:type="dxa"/>
            <w:shd w:val="clear" w:color="auto" w:fill="FFF2CC" w:themeFill="accent4" w:themeFillTint="33"/>
          </w:tcPr>
          <w:p w14:paraId="53B1B7CB" w14:textId="77777777" w:rsidR="000D7839" w:rsidRPr="002D673C" w:rsidRDefault="000D7839" w:rsidP="0006080E">
            <w:pPr>
              <w:rPr>
                <w:sz w:val="20"/>
                <w:szCs w:val="20"/>
              </w:rPr>
            </w:pPr>
            <w:r w:rsidRPr="002D673C">
              <w:rPr>
                <w:b/>
                <w:bCs/>
                <w:sz w:val="24"/>
                <w:szCs w:val="24"/>
              </w:rPr>
              <w:t>Goal C1:</w:t>
            </w:r>
            <w:r w:rsidRPr="002D673C">
              <w:rPr>
                <w:sz w:val="24"/>
                <w:szCs w:val="24"/>
              </w:rPr>
              <w:t xml:space="preserve"> </w:t>
            </w:r>
            <w:bookmarkStart w:id="2" w:name="_Hlk94106539"/>
            <w:r w:rsidRPr="002D673C">
              <w:rPr>
                <w:sz w:val="20"/>
                <w:szCs w:val="20"/>
              </w:rPr>
              <w:t>Reduce Communication class size from 35 to 30 per section</w:t>
            </w:r>
            <w:bookmarkEnd w:id="2"/>
          </w:p>
        </w:tc>
        <w:tc>
          <w:tcPr>
            <w:tcW w:w="7020" w:type="dxa"/>
            <w:vMerge w:val="restart"/>
          </w:tcPr>
          <w:p w14:paraId="63E4BB30" w14:textId="77777777" w:rsidR="000D7839" w:rsidRPr="002D673C" w:rsidRDefault="000D7839" w:rsidP="0006080E">
            <w:pPr>
              <w:rPr>
                <w:b/>
                <w:bCs/>
                <w:sz w:val="20"/>
                <w:szCs w:val="20"/>
              </w:rPr>
            </w:pPr>
            <w:r w:rsidRPr="002D673C">
              <w:rPr>
                <w:b/>
                <w:bCs/>
                <w:sz w:val="20"/>
                <w:szCs w:val="20"/>
              </w:rPr>
              <w:t>Comments:</w:t>
            </w:r>
          </w:p>
          <w:p w14:paraId="58EE1579" w14:textId="77777777" w:rsidR="000D7839" w:rsidRPr="002D673C" w:rsidRDefault="000D7839" w:rsidP="0006080E">
            <w:pPr>
              <w:rPr>
                <w:sz w:val="20"/>
                <w:szCs w:val="20"/>
              </w:rPr>
            </w:pPr>
            <w:r w:rsidRPr="002D673C">
              <w:rPr>
                <w:rFonts w:ascii="Calibri" w:hAnsi="Calibri" w:cs="Calibri"/>
                <w:color w:val="000000"/>
                <w:sz w:val="20"/>
                <w:szCs w:val="20"/>
              </w:rPr>
              <w:t xml:space="preserve">While we are enjoying high success rates, we are over-enrolling these courses at noticeably higher levels than other colleges in our discipline. As a consequence, we are continually requiring students to learn more of the content on their own outside of class lecture time in order to accommodate more in-class presentation time. As an example, CSU’s typically accept that approximately 30 minutes of total presentation time in class should be allocated for each student per semester. </w:t>
            </w:r>
            <w:proofErr w:type="gramStart"/>
            <w:r w:rsidRPr="002D673C">
              <w:rPr>
                <w:rFonts w:ascii="Calibri" w:hAnsi="Calibri" w:cs="Calibri"/>
                <w:color w:val="000000"/>
                <w:sz w:val="20"/>
                <w:szCs w:val="20"/>
              </w:rPr>
              <w:t>So</w:t>
            </w:r>
            <w:proofErr w:type="gramEnd"/>
            <w:r w:rsidRPr="002D673C">
              <w:rPr>
                <w:rFonts w:ascii="Calibri" w:hAnsi="Calibri" w:cs="Calibri"/>
                <w:color w:val="000000"/>
                <w:sz w:val="20"/>
                <w:szCs w:val="20"/>
              </w:rPr>
              <w:t xml:space="preserve"> if you have 38 students vs. 25, then you have 390 fewer minutes of possible class lecture time per semester. That number works out to over 6.5 fewer hours or two weeks of class time. There has been no progress on this issue since the last program review.</w:t>
            </w:r>
          </w:p>
        </w:tc>
      </w:tr>
      <w:tr w:rsidR="000D7839" w14:paraId="74C1969B" w14:textId="77777777" w:rsidTr="000D7839">
        <w:tc>
          <w:tcPr>
            <w:tcW w:w="2875" w:type="dxa"/>
          </w:tcPr>
          <w:p w14:paraId="56459FEE" w14:textId="77777777" w:rsidR="000D7839" w:rsidRPr="002D673C" w:rsidRDefault="000D7839" w:rsidP="0006080E">
            <w:pPr>
              <w:ind w:left="150"/>
              <w:rPr>
                <w:sz w:val="20"/>
                <w:szCs w:val="20"/>
              </w:rPr>
            </w:pPr>
            <w:r w:rsidRPr="002D673C">
              <w:rPr>
                <w:b/>
                <w:bCs/>
                <w:sz w:val="20"/>
                <w:szCs w:val="20"/>
              </w:rPr>
              <w:t>Timeline:</w:t>
            </w:r>
            <w:r w:rsidRPr="002D673C">
              <w:rPr>
                <w:sz w:val="20"/>
                <w:szCs w:val="20"/>
              </w:rPr>
              <w:t xml:space="preserve"> Fall 2022</w:t>
            </w:r>
          </w:p>
        </w:tc>
        <w:tc>
          <w:tcPr>
            <w:tcW w:w="7020" w:type="dxa"/>
            <w:vMerge/>
          </w:tcPr>
          <w:p w14:paraId="48155097" w14:textId="77777777" w:rsidR="000D7839" w:rsidRPr="002D673C" w:rsidRDefault="000D7839" w:rsidP="0006080E">
            <w:pPr>
              <w:rPr>
                <w:sz w:val="20"/>
                <w:szCs w:val="20"/>
              </w:rPr>
            </w:pPr>
          </w:p>
        </w:tc>
      </w:tr>
      <w:tr w:rsidR="000D7839" w14:paraId="076EB131" w14:textId="77777777" w:rsidTr="000D7839">
        <w:tc>
          <w:tcPr>
            <w:tcW w:w="2875" w:type="dxa"/>
          </w:tcPr>
          <w:p w14:paraId="41BBABC6" w14:textId="77777777" w:rsidR="000D7839" w:rsidRPr="002D673C" w:rsidRDefault="000D7839" w:rsidP="0006080E">
            <w:pPr>
              <w:ind w:left="150"/>
              <w:rPr>
                <w:sz w:val="20"/>
                <w:szCs w:val="20"/>
              </w:rPr>
            </w:pPr>
            <w:r w:rsidRPr="002D673C">
              <w:rPr>
                <w:b/>
                <w:bCs/>
                <w:sz w:val="20"/>
                <w:szCs w:val="20"/>
              </w:rPr>
              <w:t>Needed Resources:</w:t>
            </w:r>
            <w:r w:rsidRPr="002D673C">
              <w:rPr>
                <w:sz w:val="20"/>
                <w:szCs w:val="20"/>
              </w:rPr>
              <w:t xml:space="preserve"> none</w:t>
            </w:r>
          </w:p>
        </w:tc>
        <w:tc>
          <w:tcPr>
            <w:tcW w:w="7020" w:type="dxa"/>
            <w:vMerge/>
          </w:tcPr>
          <w:p w14:paraId="57B9A152" w14:textId="77777777" w:rsidR="000D7839" w:rsidRPr="002D673C" w:rsidRDefault="000D7839" w:rsidP="0006080E">
            <w:pPr>
              <w:rPr>
                <w:sz w:val="20"/>
                <w:szCs w:val="20"/>
              </w:rPr>
            </w:pPr>
          </w:p>
        </w:tc>
      </w:tr>
      <w:tr w:rsidR="000D7839" w14:paraId="3268638F" w14:textId="77777777" w:rsidTr="000D7839">
        <w:tc>
          <w:tcPr>
            <w:tcW w:w="2875" w:type="dxa"/>
          </w:tcPr>
          <w:p w14:paraId="3C905594" w14:textId="77777777" w:rsidR="000D7839" w:rsidRPr="002D673C" w:rsidRDefault="000D7839" w:rsidP="0006080E">
            <w:pPr>
              <w:ind w:left="150"/>
              <w:rPr>
                <w:sz w:val="20"/>
                <w:szCs w:val="20"/>
              </w:rPr>
            </w:pPr>
            <w:r w:rsidRPr="002D673C">
              <w:rPr>
                <w:b/>
                <w:bCs/>
                <w:sz w:val="20"/>
                <w:szCs w:val="20"/>
              </w:rPr>
              <w:t>Person(s) Responsible:</w:t>
            </w:r>
            <w:r w:rsidRPr="002D673C">
              <w:rPr>
                <w:sz w:val="20"/>
                <w:szCs w:val="20"/>
              </w:rPr>
              <w:t xml:space="preserve">  Comm Faculty / Office of Instruction</w:t>
            </w:r>
          </w:p>
        </w:tc>
        <w:tc>
          <w:tcPr>
            <w:tcW w:w="7020" w:type="dxa"/>
            <w:vMerge/>
          </w:tcPr>
          <w:p w14:paraId="082FF220" w14:textId="77777777" w:rsidR="000D7839" w:rsidRPr="002D673C" w:rsidRDefault="000D7839" w:rsidP="0006080E">
            <w:pPr>
              <w:rPr>
                <w:sz w:val="20"/>
                <w:szCs w:val="20"/>
              </w:rPr>
            </w:pPr>
          </w:p>
        </w:tc>
      </w:tr>
      <w:tr w:rsidR="000D7839" w14:paraId="48B26A1A" w14:textId="77777777" w:rsidTr="000D7839">
        <w:tc>
          <w:tcPr>
            <w:tcW w:w="2875" w:type="dxa"/>
          </w:tcPr>
          <w:p w14:paraId="69C025AF" w14:textId="77777777" w:rsidR="000D7839" w:rsidRPr="002D673C" w:rsidRDefault="000D7839" w:rsidP="0006080E">
            <w:pPr>
              <w:ind w:left="150"/>
              <w:rPr>
                <w:sz w:val="20"/>
                <w:szCs w:val="20"/>
              </w:rPr>
            </w:pPr>
            <w:r w:rsidRPr="002D673C">
              <w:rPr>
                <w:b/>
                <w:bCs/>
                <w:sz w:val="20"/>
                <w:szCs w:val="20"/>
              </w:rPr>
              <w:t>Obstacles (if any):</w:t>
            </w:r>
            <w:r w:rsidRPr="002D673C">
              <w:rPr>
                <w:sz w:val="20"/>
                <w:szCs w:val="20"/>
              </w:rPr>
              <w:t xml:space="preserve"> Agreement from Office of Instruction</w:t>
            </w:r>
          </w:p>
        </w:tc>
        <w:tc>
          <w:tcPr>
            <w:tcW w:w="7020" w:type="dxa"/>
            <w:vMerge/>
          </w:tcPr>
          <w:p w14:paraId="0B72A862" w14:textId="77777777" w:rsidR="000D7839" w:rsidRPr="002D673C" w:rsidRDefault="000D7839" w:rsidP="0006080E">
            <w:pPr>
              <w:rPr>
                <w:sz w:val="20"/>
                <w:szCs w:val="20"/>
              </w:rPr>
            </w:pPr>
          </w:p>
        </w:tc>
      </w:tr>
      <w:tr w:rsidR="000D7839" w14:paraId="5868DD24" w14:textId="77777777" w:rsidTr="000D7839">
        <w:tc>
          <w:tcPr>
            <w:tcW w:w="2875" w:type="dxa"/>
            <w:shd w:val="clear" w:color="auto" w:fill="FFF2CC" w:themeFill="accent4" w:themeFillTint="33"/>
          </w:tcPr>
          <w:p w14:paraId="7F9D519D" w14:textId="77777777" w:rsidR="000D7839" w:rsidRPr="002D673C" w:rsidRDefault="000D7839" w:rsidP="0006080E">
            <w:pPr>
              <w:rPr>
                <w:sz w:val="20"/>
                <w:szCs w:val="20"/>
              </w:rPr>
            </w:pPr>
            <w:r w:rsidRPr="002D673C">
              <w:rPr>
                <w:b/>
                <w:bCs/>
                <w:sz w:val="24"/>
                <w:szCs w:val="24"/>
              </w:rPr>
              <w:t>Goal C2:</w:t>
            </w:r>
            <w:r w:rsidRPr="002D673C">
              <w:rPr>
                <w:sz w:val="24"/>
                <w:szCs w:val="24"/>
              </w:rPr>
              <w:t xml:space="preserve"> </w:t>
            </w:r>
            <w:r w:rsidRPr="002D673C">
              <w:rPr>
                <w:sz w:val="20"/>
                <w:szCs w:val="20"/>
              </w:rPr>
              <w:t>Develop new Communication courses</w:t>
            </w:r>
            <w:r>
              <w:rPr>
                <w:sz w:val="20"/>
                <w:szCs w:val="20"/>
              </w:rPr>
              <w:t xml:space="preserve"> including online formats </w:t>
            </w:r>
          </w:p>
        </w:tc>
        <w:tc>
          <w:tcPr>
            <w:tcW w:w="7020" w:type="dxa"/>
            <w:vMerge w:val="restart"/>
          </w:tcPr>
          <w:p w14:paraId="515102FF" w14:textId="77777777" w:rsidR="000D7839" w:rsidRPr="002D673C" w:rsidRDefault="000D7839" w:rsidP="0006080E">
            <w:pPr>
              <w:rPr>
                <w:b/>
                <w:bCs/>
                <w:sz w:val="20"/>
                <w:szCs w:val="20"/>
              </w:rPr>
            </w:pPr>
            <w:r w:rsidRPr="002D673C">
              <w:rPr>
                <w:b/>
                <w:bCs/>
                <w:sz w:val="20"/>
                <w:szCs w:val="20"/>
              </w:rPr>
              <w:t>Comments:</w:t>
            </w:r>
          </w:p>
          <w:p w14:paraId="2BECE05B" w14:textId="77777777" w:rsidR="000D7839" w:rsidRDefault="000D7839" w:rsidP="0006080E">
            <w:pPr>
              <w:rPr>
                <w:rFonts w:ascii="Calibri" w:hAnsi="Calibri" w:cs="Calibri"/>
                <w:color w:val="000000"/>
                <w:sz w:val="20"/>
                <w:szCs w:val="20"/>
              </w:rPr>
            </w:pPr>
            <w:r w:rsidRPr="002D673C">
              <w:rPr>
                <w:rFonts w:ascii="Calibri" w:hAnsi="Calibri" w:cs="Calibri"/>
                <w:color w:val="000000"/>
                <w:sz w:val="20"/>
                <w:szCs w:val="20"/>
              </w:rPr>
              <w:t>We plan to continue proposing new courses to be rotated into the course offerings in order to allow more student certificate and degree completions and give them a greater ability to customize their course work to suit their goals. Courses that are currently being considered for adding include Nonverbal Communication, Organizational Communication, Drama, and others.</w:t>
            </w:r>
          </w:p>
          <w:p w14:paraId="3967D63B" w14:textId="77777777" w:rsidR="000D7839" w:rsidRDefault="000D7839" w:rsidP="0006080E">
            <w:pPr>
              <w:rPr>
                <w:rFonts w:ascii="Calibri" w:hAnsi="Calibri" w:cs="Calibri"/>
                <w:color w:val="000000"/>
                <w:sz w:val="20"/>
                <w:szCs w:val="20"/>
              </w:rPr>
            </w:pPr>
          </w:p>
          <w:p w14:paraId="5F9260BC" w14:textId="77777777" w:rsidR="000D7839" w:rsidRPr="003C34BC" w:rsidRDefault="000D7839" w:rsidP="0006080E">
            <w:pPr>
              <w:rPr>
                <w:b/>
                <w:bCs/>
                <w:i/>
                <w:iCs/>
                <w:sz w:val="20"/>
                <w:szCs w:val="20"/>
              </w:rPr>
            </w:pPr>
            <w:r w:rsidRPr="003C34BC">
              <w:rPr>
                <w:b/>
                <w:bCs/>
                <w:i/>
                <w:iCs/>
                <w:sz w:val="20"/>
                <w:szCs w:val="20"/>
              </w:rPr>
              <w:t>Strategies for achieving Goal #6:</w:t>
            </w:r>
          </w:p>
          <w:p w14:paraId="0D95FB32" w14:textId="77777777" w:rsidR="000D7839" w:rsidRPr="003C34BC" w:rsidRDefault="000D7839" w:rsidP="0006080E">
            <w:pPr>
              <w:rPr>
                <w:sz w:val="20"/>
                <w:szCs w:val="20"/>
              </w:rPr>
            </w:pPr>
          </w:p>
          <w:p w14:paraId="4DD25A0C" w14:textId="77777777" w:rsidR="000D7839" w:rsidRPr="003C34BC" w:rsidRDefault="000D7839" w:rsidP="0006080E">
            <w:pPr>
              <w:ind w:left="166"/>
              <w:rPr>
                <w:b/>
                <w:bCs/>
                <w:sz w:val="20"/>
                <w:szCs w:val="20"/>
              </w:rPr>
            </w:pPr>
            <w:r w:rsidRPr="003C34BC">
              <w:rPr>
                <w:b/>
                <w:bCs/>
                <w:sz w:val="20"/>
                <w:szCs w:val="20"/>
              </w:rPr>
              <w:t>Online Courses</w:t>
            </w:r>
          </w:p>
          <w:p w14:paraId="19D550A2" w14:textId="77777777" w:rsidR="000D7839" w:rsidRPr="003C34BC" w:rsidRDefault="000D7839" w:rsidP="0006080E">
            <w:pPr>
              <w:ind w:left="166"/>
              <w:rPr>
                <w:sz w:val="20"/>
                <w:szCs w:val="20"/>
              </w:rPr>
            </w:pPr>
            <w:r w:rsidRPr="003C34BC">
              <w:rPr>
                <w:sz w:val="20"/>
                <w:szCs w:val="20"/>
              </w:rPr>
              <w:lastRenderedPageBreak/>
              <w:t>The pandemic created an opportunity for all Fine Arts faculty to develop experience with online courses. Collectively, we have worked on creating synchronous, asynchronous, and hybrid/flex courses, and have experimented with teaching strategies to create the best learning experience for our students. Some courses will permanently be offered online.</w:t>
            </w:r>
          </w:p>
          <w:p w14:paraId="27831B43" w14:textId="77777777" w:rsidR="000D7839" w:rsidRPr="003C34BC" w:rsidRDefault="000D7839" w:rsidP="0006080E">
            <w:pPr>
              <w:rPr>
                <w:sz w:val="20"/>
                <w:szCs w:val="20"/>
              </w:rPr>
            </w:pPr>
          </w:p>
          <w:p w14:paraId="6BB9ACF5" w14:textId="77777777" w:rsidR="000D7839" w:rsidRPr="003C34BC" w:rsidRDefault="000D7839" w:rsidP="0006080E">
            <w:pPr>
              <w:ind w:left="166"/>
              <w:rPr>
                <w:b/>
                <w:bCs/>
                <w:sz w:val="20"/>
                <w:szCs w:val="20"/>
              </w:rPr>
            </w:pPr>
            <w:r w:rsidRPr="003C34BC">
              <w:rPr>
                <w:b/>
                <w:bCs/>
                <w:sz w:val="20"/>
                <w:szCs w:val="20"/>
              </w:rPr>
              <w:t>Organizational Communication Course</w:t>
            </w:r>
          </w:p>
          <w:p w14:paraId="4D2D281E" w14:textId="77777777" w:rsidR="000D7839" w:rsidRPr="002D673C" w:rsidRDefault="000D7839" w:rsidP="0006080E">
            <w:pPr>
              <w:ind w:left="166"/>
              <w:rPr>
                <w:sz w:val="20"/>
                <w:szCs w:val="20"/>
              </w:rPr>
            </w:pPr>
            <w:r w:rsidRPr="003C34BC">
              <w:rPr>
                <w:sz w:val="20"/>
                <w:szCs w:val="20"/>
              </w:rPr>
              <w:t>With the understanding that we might not be able to expand our course offerings much more, the Communication Department will look at existing courses from other community colleges in subjects like Interviewing that provide practical skills and could increase the pool of potential Communication Studies students.</w:t>
            </w:r>
          </w:p>
        </w:tc>
      </w:tr>
      <w:tr w:rsidR="000D7839" w14:paraId="79453D8E" w14:textId="77777777" w:rsidTr="000D7839">
        <w:tc>
          <w:tcPr>
            <w:tcW w:w="2875" w:type="dxa"/>
          </w:tcPr>
          <w:p w14:paraId="49F88A8A" w14:textId="77777777" w:rsidR="000D7839" w:rsidRPr="002D673C" w:rsidRDefault="000D7839" w:rsidP="0006080E">
            <w:pPr>
              <w:ind w:left="150"/>
              <w:rPr>
                <w:sz w:val="20"/>
                <w:szCs w:val="20"/>
              </w:rPr>
            </w:pPr>
            <w:r w:rsidRPr="002D673C">
              <w:rPr>
                <w:b/>
                <w:bCs/>
                <w:sz w:val="20"/>
                <w:szCs w:val="20"/>
              </w:rPr>
              <w:t>Timeline:</w:t>
            </w:r>
            <w:r w:rsidRPr="002D673C">
              <w:rPr>
                <w:sz w:val="20"/>
                <w:szCs w:val="20"/>
              </w:rPr>
              <w:t xml:space="preserve"> Fall 2021 &amp; ongoing</w:t>
            </w:r>
          </w:p>
        </w:tc>
        <w:tc>
          <w:tcPr>
            <w:tcW w:w="7020" w:type="dxa"/>
            <w:vMerge/>
          </w:tcPr>
          <w:p w14:paraId="5EE7AF84" w14:textId="77777777" w:rsidR="000D7839" w:rsidRDefault="000D7839" w:rsidP="0006080E"/>
        </w:tc>
      </w:tr>
      <w:tr w:rsidR="000D7839" w14:paraId="4EFA633C" w14:textId="77777777" w:rsidTr="000D7839">
        <w:tc>
          <w:tcPr>
            <w:tcW w:w="2875" w:type="dxa"/>
          </w:tcPr>
          <w:p w14:paraId="70577249" w14:textId="77777777" w:rsidR="000D7839" w:rsidRPr="002D673C" w:rsidRDefault="000D7839" w:rsidP="0006080E">
            <w:pPr>
              <w:ind w:left="150"/>
              <w:rPr>
                <w:sz w:val="20"/>
                <w:szCs w:val="20"/>
              </w:rPr>
            </w:pPr>
            <w:r w:rsidRPr="002D673C">
              <w:rPr>
                <w:b/>
                <w:bCs/>
                <w:sz w:val="20"/>
                <w:szCs w:val="20"/>
              </w:rPr>
              <w:t>Needed Resources:</w:t>
            </w:r>
            <w:r w:rsidRPr="002D673C">
              <w:rPr>
                <w:sz w:val="20"/>
                <w:szCs w:val="20"/>
              </w:rPr>
              <w:t xml:space="preserve"> none</w:t>
            </w:r>
          </w:p>
        </w:tc>
        <w:tc>
          <w:tcPr>
            <w:tcW w:w="7020" w:type="dxa"/>
            <w:vMerge/>
          </w:tcPr>
          <w:p w14:paraId="65C8448B" w14:textId="77777777" w:rsidR="000D7839" w:rsidRDefault="000D7839" w:rsidP="0006080E"/>
        </w:tc>
      </w:tr>
      <w:tr w:rsidR="000D7839" w14:paraId="3A5A19CA" w14:textId="77777777" w:rsidTr="000D7839">
        <w:tc>
          <w:tcPr>
            <w:tcW w:w="2875" w:type="dxa"/>
          </w:tcPr>
          <w:p w14:paraId="76BDCD5C" w14:textId="77777777" w:rsidR="000D7839" w:rsidRPr="002D673C" w:rsidRDefault="000D7839" w:rsidP="0006080E">
            <w:pPr>
              <w:ind w:left="150"/>
              <w:rPr>
                <w:sz w:val="20"/>
                <w:szCs w:val="20"/>
              </w:rPr>
            </w:pPr>
            <w:r w:rsidRPr="002D673C">
              <w:rPr>
                <w:b/>
                <w:bCs/>
                <w:sz w:val="20"/>
                <w:szCs w:val="20"/>
              </w:rPr>
              <w:t>Person(s) Responsible:</w:t>
            </w:r>
            <w:r w:rsidRPr="002D673C">
              <w:rPr>
                <w:sz w:val="20"/>
                <w:szCs w:val="20"/>
              </w:rPr>
              <w:t xml:space="preserve">  Comm </w:t>
            </w:r>
            <w:r>
              <w:rPr>
                <w:sz w:val="20"/>
                <w:szCs w:val="20"/>
              </w:rPr>
              <w:t>Faculty</w:t>
            </w:r>
          </w:p>
        </w:tc>
        <w:tc>
          <w:tcPr>
            <w:tcW w:w="7020" w:type="dxa"/>
            <w:vMerge/>
          </w:tcPr>
          <w:p w14:paraId="6A7C3715" w14:textId="77777777" w:rsidR="000D7839" w:rsidRDefault="000D7839" w:rsidP="0006080E"/>
        </w:tc>
      </w:tr>
      <w:tr w:rsidR="000D7839" w14:paraId="391FD4B3" w14:textId="77777777" w:rsidTr="000D7839">
        <w:tc>
          <w:tcPr>
            <w:tcW w:w="2875" w:type="dxa"/>
          </w:tcPr>
          <w:p w14:paraId="2D9C2935" w14:textId="77777777" w:rsidR="000D7839" w:rsidRPr="002D673C" w:rsidRDefault="000D7839" w:rsidP="0006080E">
            <w:pPr>
              <w:ind w:left="150"/>
              <w:rPr>
                <w:sz w:val="20"/>
                <w:szCs w:val="20"/>
              </w:rPr>
            </w:pPr>
            <w:r w:rsidRPr="002D673C">
              <w:rPr>
                <w:b/>
                <w:bCs/>
                <w:sz w:val="20"/>
                <w:szCs w:val="20"/>
              </w:rPr>
              <w:t>Obstacles (if any):</w:t>
            </w:r>
            <w:r w:rsidRPr="002D673C">
              <w:rPr>
                <w:sz w:val="20"/>
                <w:szCs w:val="20"/>
              </w:rPr>
              <w:t xml:space="preserve"> Agreement from Office of Instruction</w:t>
            </w:r>
          </w:p>
        </w:tc>
        <w:tc>
          <w:tcPr>
            <w:tcW w:w="7020" w:type="dxa"/>
            <w:vMerge/>
          </w:tcPr>
          <w:p w14:paraId="5AE5B363" w14:textId="77777777" w:rsidR="000D7839" w:rsidRDefault="000D7839" w:rsidP="0006080E"/>
        </w:tc>
      </w:tr>
      <w:tr w:rsidR="000D7839" w14:paraId="414F6F91" w14:textId="77777777" w:rsidTr="000D7839">
        <w:tc>
          <w:tcPr>
            <w:tcW w:w="2875" w:type="dxa"/>
            <w:shd w:val="clear" w:color="auto" w:fill="FFF2CC" w:themeFill="accent4" w:themeFillTint="33"/>
          </w:tcPr>
          <w:p w14:paraId="152FBAE9" w14:textId="77777777" w:rsidR="000D7839" w:rsidRPr="002D673C" w:rsidRDefault="000D7839" w:rsidP="0006080E">
            <w:pPr>
              <w:rPr>
                <w:sz w:val="20"/>
                <w:szCs w:val="20"/>
              </w:rPr>
            </w:pPr>
            <w:r w:rsidRPr="002D673C">
              <w:rPr>
                <w:b/>
                <w:bCs/>
                <w:sz w:val="24"/>
                <w:szCs w:val="24"/>
              </w:rPr>
              <w:t>Goal C</w:t>
            </w:r>
            <w:r>
              <w:rPr>
                <w:b/>
                <w:bCs/>
                <w:sz w:val="24"/>
                <w:szCs w:val="24"/>
              </w:rPr>
              <w:t>3</w:t>
            </w:r>
            <w:r w:rsidRPr="002D673C">
              <w:rPr>
                <w:b/>
                <w:bCs/>
                <w:sz w:val="24"/>
                <w:szCs w:val="24"/>
              </w:rPr>
              <w:t>:</w:t>
            </w:r>
            <w:r w:rsidRPr="002D673C">
              <w:rPr>
                <w:sz w:val="24"/>
                <w:szCs w:val="24"/>
              </w:rPr>
              <w:t xml:space="preserve"> </w:t>
            </w:r>
            <w:r>
              <w:rPr>
                <w:sz w:val="20"/>
                <w:szCs w:val="20"/>
              </w:rPr>
              <w:t>Regain Lost Enrollments and COMM Major</w:t>
            </w:r>
          </w:p>
        </w:tc>
        <w:tc>
          <w:tcPr>
            <w:tcW w:w="7020" w:type="dxa"/>
            <w:vMerge w:val="restart"/>
          </w:tcPr>
          <w:p w14:paraId="632234FD" w14:textId="77777777" w:rsidR="000D7839" w:rsidRPr="002D673C" w:rsidRDefault="000D7839" w:rsidP="0006080E">
            <w:pPr>
              <w:rPr>
                <w:b/>
                <w:bCs/>
                <w:sz w:val="20"/>
                <w:szCs w:val="20"/>
              </w:rPr>
            </w:pPr>
            <w:r w:rsidRPr="002D673C">
              <w:rPr>
                <w:b/>
                <w:bCs/>
                <w:sz w:val="20"/>
                <w:szCs w:val="20"/>
              </w:rPr>
              <w:t>Comments:</w:t>
            </w:r>
          </w:p>
          <w:p w14:paraId="3257BE87" w14:textId="77777777" w:rsidR="000D7839" w:rsidRDefault="000D7839" w:rsidP="0006080E">
            <w:pPr>
              <w:rPr>
                <w:sz w:val="20"/>
                <w:szCs w:val="20"/>
              </w:rPr>
            </w:pPr>
            <w:r>
              <w:rPr>
                <w:sz w:val="20"/>
                <w:szCs w:val="20"/>
              </w:rPr>
              <w:t>We had a goal of doubling the number of COMM majors in the previous program review but did not achieve that for a number of reasons including the onset of the global Covid 19 pandemic only 1 year in to that previous goal. As such, we looked at our current data and have seen significant drops in both enrollments as well as declared majors.</w:t>
            </w:r>
          </w:p>
          <w:p w14:paraId="6B351B1B" w14:textId="77777777" w:rsidR="000D7839" w:rsidRDefault="000D7839" w:rsidP="0006080E">
            <w:pPr>
              <w:rPr>
                <w:sz w:val="20"/>
                <w:szCs w:val="20"/>
              </w:rPr>
            </w:pPr>
          </w:p>
          <w:p w14:paraId="6F5DC162" w14:textId="77777777" w:rsidR="000D7839" w:rsidRPr="003C34BC" w:rsidRDefault="000D7839" w:rsidP="0006080E">
            <w:pPr>
              <w:rPr>
                <w:sz w:val="20"/>
                <w:szCs w:val="20"/>
              </w:rPr>
            </w:pPr>
            <w:r w:rsidRPr="003C34BC">
              <w:rPr>
                <w:b/>
                <w:bCs/>
                <w:sz w:val="20"/>
                <w:szCs w:val="20"/>
              </w:rPr>
              <w:t>Strategies for achieving Goal #5:</w:t>
            </w:r>
          </w:p>
          <w:p w14:paraId="7AD0C010" w14:textId="77777777" w:rsidR="000D7839" w:rsidRPr="003C34BC" w:rsidRDefault="000D7839" w:rsidP="0006080E">
            <w:pPr>
              <w:rPr>
                <w:sz w:val="20"/>
                <w:szCs w:val="20"/>
              </w:rPr>
            </w:pPr>
            <w:r w:rsidRPr="003C34BC">
              <w:rPr>
                <w:sz w:val="20"/>
                <w:szCs w:val="20"/>
              </w:rPr>
              <w:br/>
            </w:r>
          </w:p>
          <w:p w14:paraId="35652292" w14:textId="77777777" w:rsidR="000D7839" w:rsidRPr="003C34BC" w:rsidRDefault="000D7839" w:rsidP="000D7839">
            <w:pPr>
              <w:numPr>
                <w:ilvl w:val="0"/>
                <w:numId w:val="14"/>
              </w:numPr>
              <w:rPr>
                <w:b/>
                <w:bCs/>
                <w:sz w:val="20"/>
                <w:szCs w:val="20"/>
              </w:rPr>
            </w:pPr>
            <w:r w:rsidRPr="003C34BC">
              <w:rPr>
                <w:b/>
                <w:bCs/>
                <w:sz w:val="20"/>
                <w:szCs w:val="20"/>
              </w:rPr>
              <w:t>More Promotion</w:t>
            </w:r>
          </w:p>
          <w:p w14:paraId="03EBFF27" w14:textId="77777777" w:rsidR="000D7839" w:rsidRDefault="000D7839" w:rsidP="0006080E">
            <w:pPr>
              <w:ind w:left="706"/>
              <w:rPr>
                <w:sz w:val="20"/>
                <w:szCs w:val="20"/>
              </w:rPr>
            </w:pPr>
            <w:r w:rsidRPr="003C34BC">
              <w:rPr>
                <w:sz w:val="20"/>
                <w:szCs w:val="20"/>
              </w:rPr>
              <w:t>We will increase our efforts to promote the Communication Major</w:t>
            </w:r>
            <w:r>
              <w:rPr>
                <w:sz w:val="20"/>
                <w:szCs w:val="20"/>
              </w:rPr>
              <w:t xml:space="preserve"> with both our individual instructor and student “WeComm” club daily contact as well as take advantage of our one semester temporary position that will help with both on and off campus promotion.</w:t>
            </w:r>
          </w:p>
          <w:p w14:paraId="0FA832EB" w14:textId="77777777" w:rsidR="000D7839" w:rsidRPr="003C34BC" w:rsidRDefault="000D7839" w:rsidP="0006080E">
            <w:pPr>
              <w:ind w:left="706"/>
              <w:rPr>
                <w:sz w:val="20"/>
                <w:szCs w:val="20"/>
              </w:rPr>
            </w:pPr>
            <w:r w:rsidRPr="003C34BC">
              <w:rPr>
                <w:sz w:val="20"/>
                <w:szCs w:val="20"/>
              </w:rPr>
              <w:t> </w:t>
            </w:r>
          </w:p>
          <w:p w14:paraId="42B61A3E" w14:textId="77777777" w:rsidR="000D7839" w:rsidRDefault="000D7839" w:rsidP="0006080E">
            <w:pPr>
              <w:ind w:left="706"/>
              <w:rPr>
                <w:sz w:val="20"/>
                <w:szCs w:val="20"/>
              </w:rPr>
            </w:pPr>
            <w:r w:rsidRPr="003C34BC">
              <w:rPr>
                <w:b/>
                <w:bCs/>
                <w:sz w:val="20"/>
                <w:szCs w:val="20"/>
              </w:rPr>
              <w:t>Step #1:</w:t>
            </w:r>
            <w:r w:rsidRPr="003C34BC">
              <w:rPr>
                <w:sz w:val="20"/>
                <w:szCs w:val="20"/>
              </w:rPr>
              <w:t xml:space="preserve"> Pitch communication as a major in Public Speaking/Interpersonal Courses on the 2</w:t>
            </w:r>
            <w:r w:rsidRPr="003C34BC">
              <w:rPr>
                <w:sz w:val="20"/>
                <w:szCs w:val="20"/>
                <w:vertAlign w:val="superscript"/>
              </w:rPr>
              <w:t>nd</w:t>
            </w:r>
            <w:r w:rsidRPr="003C34BC">
              <w:rPr>
                <w:sz w:val="20"/>
                <w:szCs w:val="20"/>
              </w:rPr>
              <w:t xml:space="preserve"> Day of instruction, as an addition to existing discussions about the importance of studying those specific subjects. The pitch will involve a uniform PowerPoint for all COMM. faculty members to discuss the benefits of majoring in Communication. It will also outline the clear path to degree completion, emphasizing how easy it is to double major in Communication. We will update all promotional items (e.g. flyers/banners, posters located in the CA building, PowerPoints that we use to promote our discipline) with an all-new design that outlines what classes to take for certificate/degree completion.</w:t>
            </w:r>
          </w:p>
          <w:p w14:paraId="5F199131" w14:textId="77777777" w:rsidR="000D7839" w:rsidRPr="003C34BC" w:rsidRDefault="000D7839" w:rsidP="0006080E">
            <w:pPr>
              <w:ind w:left="706"/>
              <w:rPr>
                <w:sz w:val="20"/>
                <w:szCs w:val="20"/>
              </w:rPr>
            </w:pPr>
          </w:p>
          <w:p w14:paraId="72E3E861" w14:textId="77777777" w:rsidR="000D7839" w:rsidRDefault="000D7839" w:rsidP="0006080E">
            <w:pPr>
              <w:ind w:left="706"/>
              <w:rPr>
                <w:sz w:val="20"/>
                <w:szCs w:val="20"/>
              </w:rPr>
            </w:pPr>
            <w:r w:rsidRPr="003C34BC">
              <w:rPr>
                <w:b/>
                <w:bCs/>
                <w:sz w:val="20"/>
                <w:szCs w:val="20"/>
              </w:rPr>
              <w:t>Step #2:</w:t>
            </w:r>
            <w:r w:rsidRPr="003C34BC">
              <w:rPr>
                <w:sz w:val="20"/>
                <w:szCs w:val="20"/>
              </w:rPr>
              <w:t xml:space="preserve"> Ensure a presence at senior day. Make sure we have a table staffed all morning, and host a breakout session describing the benefits of majoring in COMM. </w:t>
            </w:r>
          </w:p>
          <w:p w14:paraId="2C56BA70" w14:textId="77777777" w:rsidR="000D7839" w:rsidRPr="003C34BC" w:rsidRDefault="000D7839" w:rsidP="0006080E">
            <w:pPr>
              <w:ind w:left="706"/>
              <w:rPr>
                <w:sz w:val="20"/>
                <w:szCs w:val="20"/>
              </w:rPr>
            </w:pPr>
          </w:p>
          <w:p w14:paraId="163B356E" w14:textId="77777777" w:rsidR="000D7839" w:rsidRDefault="000D7839" w:rsidP="0006080E">
            <w:pPr>
              <w:ind w:left="706"/>
              <w:rPr>
                <w:sz w:val="20"/>
                <w:szCs w:val="20"/>
              </w:rPr>
            </w:pPr>
            <w:r w:rsidRPr="003C34BC">
              <w:rPr>
                <w:b/>
                <w:bCs/>
                <w:sz w:val="20"/>
                <w:szCs w:val="20"/>
              </w:rPr>
              <w:t>Step #3:</w:t>
            </w:r>
            <w:r w:rsidRPr="003C34BC">
              <w:rPr>
                <w:sz w:val="20"/>
                <w:szCs w:val="20"/>
              </w:rPr>
              <w:t xml:space="preserve"> In addition to Senior Day, have a Communication Outreach Day (once each semester) to head out to local high schools e.g. Strathmore, Porterville High, and Monache High School and “pitch” our Dept. in person. </w:t>
            </w:r>
          </w:p>
          <w:p w14:paraId="787D6F29" w14:textId="77777777" w:rsidR="000D7839" w:rsidRPr="003C34BC" w:rsidRDefault="000D7839" w:rsidP="0006080E">
            <w:pPr>
              <w:ind w:left="706"/>
              <w:rPr>
                <w:sz w:val="20"/>
                <w:szCs w:val="20"/>
              </w:rPr>
            </w:pPr>
          </w:p>
          <w:p w14:paraId="7F1E6C8E" w14:textId="77777777" w:rsidR="000D7839" w:rsidRPr="003C34BC" w:rsidRDefault="000D7839" w:rsidP="0006080E">
            <w:pPr>
              <w:ind w:left="706"/>
              <w:rPr>
                <w:sz w:val="20"/>
                <w:szCs w:val="20"/>
              </w:rPr>
            </w:pPr>
            <w:r w:rsidRPr="003C34BC">
              <w:rPr>
                <w:b/>
                <w:bCs/>
                <w:sz w:val="20"/>
                <w:szCs w:val="20"/>
              </w:rPr>
              <w:t>Step #4:</w:t>
            </w:r>
            <w:r w:rsidRPr="003C34BC">
              <w:rPr>
                <w:sz w:val="20"/>
                <w:szCs w:val="20"/>
              </w:rPr>
              <w:t xml:space="preserve"> E-mail students in 101 and 102 a clear guideline of what classes to take to earn an AA-T Degree. We will continue to utilize this strategy and hope this creates more growth in our discipline.</w:t>
            </w:r>
          </w:p>
          <w:p w14:paraId="4D377CBF" w14:textId="77777777" w:rsidR="000D7839" w:rsidRPr="003C34BC" w:rsidRDefault="000D7839" w:rsidP="0006080E">
            <w:pPr>
              <w:rPr>
                <w:sz w:val="20"/>
                <w:szCs w:val="20"/>
              </w:rPr>
            </w:pPr>
            <w:r w:rsidRPr="003C34BC">
              <w:rPr>
                <w:sz w:val="20"/>
                <w:szCs w:val="20"/>
              </w:rPr>
              <w:br/>
            </w:r>
          </w:p>
          <w:p w14:paraId="64B97A49" w14:textId="77777777" w:rsidR="000D7839" w:rsidRPr="003C34BC" w:rsidRDefault="000D7839" w:rsidP="000D7839">
            <w:pPr>
              <w:numPr>
                <w:ilvl w:val="0"/>
                <w:numId w:val="15"/>
              </w:numPr>
              <w:ind w:left="346"/>
              <w:rPr>
                <w:b/>
                <w:bCs/>
                <w:sz w:val="20"/>
                <w:szCs w:val="20"/>
              </w:rPr>
            </w:pPr>
            <w:r w:rsidRPr="003C34BC">
              <w:rPr>
                <w:b/>
                <w:bCs/>
                <w:sz w:val="20"/>
                <w:szCs w:val="20"/>
              </w:rPr>
              <w:t>Improved Department Branding</w:t>
            </w:r>
          </w:p>
          <w:p w14:paraId="3A9526A0" w14:textId="77777777" w:rsidR="000D7839" w:rsidRPr="003C34BC" w:rsidRDefault="000D7839" w:rsidP="0006080E">
            <w:pPr>
              <w:rPr>
                <w:sz w:val="20"/>
                <w:szCs w:val="20"/>
              </w:rPr>
            </w:pPr>
          </w:p>
          <w:p w14:paraId="06F79561" w14:textId="77777777" w:rsidR="000D7839" w:rsidRPr="003C34BC" w:rsidRDefault="000D7839" w:rsidP="0006080E">
            <w:pPr>
              <w:ind w:left="706"/>
              <w:rPr>
                <w:sz w:val="20"/>
                <w:szCs w:val="20"/>
              </w:rPr>
            </w:pPr>
            <w:r w:rsidRPr="003C34BC">
              <w:rPr>
                <w:b/>
                <w:bCs/>
                <w:sz w:val="20"/>
                <w:szCs w:val="20"/>
              </w:rPr>
              <w:t>Identity in CA Building/Personal Bios</w:t>
            </w:r>
          </w:p>
          <w:p w14:paraId="632A6821" w14:textId="77777777" w:rsidR="000D7839" w:rsidRPr="003C34BC" w:rsidRDefault="000D7839" w:rsidP="0006080E">
            <w:pPr>
              <w:ind w:left="706"/>
              <w:rPr>
                <w:sz w:val="20"/>
                <w:szCs w:val="20"/>
              </w:rPr>
            </w:pPr>
            <w:r w:rsidRPr="003C34BC">
              <w:rPr>
                <w:sz w:val="20"/>
                <w:szCs w:val="20"/>
              </w:rPr>
              <w:t xml:space="preserve">Having a poster somewhere in the CA building where all Communication (and other Fine Arts faculty) have their personal photo, what classes they </w:t>
            </w:r>
            <w:r w:rsidRPr="003C34BC">
              <w:rPr>
                <w:sz w:val="20"/>
                <w:szCs w:val="20"/>
              </w:rPr>
              <w:lastRenderedPageBreak/>
              <w:t>teach, and some interesting facts about each of them to make this a more personal experience for current/potential students. </w:t>
            </w:r>
          </w:p>
          <w:p w14:paraId="6CE9952C" w14:textId="77777777" w:rsidR="000D7839" w:rsidRPr="003C34BC" w:rsidRDefault="000D7839" w:rsidP="0006080E">
            <w:pPr>
              <w:ind w:left="706"/>
              <w:rPr>
                <w:sz w:val="20"/>
                <w:szCs w:val="20"/>
              </w:rPr>
            </w:pPr>
          </w:p>
          <w:p w14:paraId="580CBB5C" w14:textId="77777777" w:rsidR="000D7839" w:rsidRPr="003C34BC" w:rsidRDefault="000D7839" w:rsidP="0006080E">
            <w:pPr>
              <w:ind w:left="706"/>
              <w:rPr>
                <w:sz w:val="20"/>
                <w:szCs w:val="20"/>
              </w:rPr>
            </w:pPr>
            <w:r w:rsidRPr="003C34BC">
              <w:rPr>
                <w:b/>
                <w:bCs/>
                <w:sz w:val="20"/>
                <w:szCs w:val="20"/>
              </w:rPr>
              <w:t>Posters Regarding Classes</w:t>
            </w:r>
          </w:p>
          <w:p w14:paraId="7B7C945B" w14:textId="77777777" w:rsidR="000D7839" w:rsidRPr="003C34BC" w:rsidRDefault="000D7839" w:rsidP="0006080E">
            <w:pPr>
              <w:ind w:left="706"/>
              <w:rPr>
                <w:sz w:val="20"/>
                <w:szCs w:val="20"/>
              </w:rPr>
            </w:pPr>
            <w:r w:rsidRPr="003C34BC">
              <w:rPr>
                <w:sz w:val="20"/>
                <w:szCs w:val="20"/>
              </w:rPr>
              <w:t>Similar to Bakersfield College, we plan to have a poster in the CA building where students can read up on each class that we offer in Communication e.g. Public Speaking, Interpersonal Communication, Persuasion, etc.</w:t>
            </w:r>
          </w:p>
          <w:p w14:paraId="75546263" w14:textId="77777777" w:rsidR="000D7839" w:rsidRPr="002D673C" w:rsidRDefault="000D7839" w:rsidP="0006080E">
            <w:pPr>
              <w:rPr>
                <w:sz w:val="20"/>
                <w:szCs w:val="20"/>
              </w:rPr>
            </w:pPr>
          </w:p>
        </w:tc>
      </w:tr>
      <w:tr w:rsidR="000D7839" w14:paraId="77B0ECB5" w14:textId="77777777" w:rsidTr="000D7839">
        <w:tc>
          <w:tcPr>
            <w:tcW w:w="2875" w:type="dxa"/>
          </w:tcPr>
          <w:p w14:paraId="1F77F468" w14:textId="77777777" w:rsidR="000D7839" w:rsidRPr="002D673C" w:rsidRDefault="000D7839" w:rsidP="0006080E">
            <w:pPr>
              <w:ind w:left="150"/>
              <w:rPr>
                <w:sz w:val="20"/>
                <w:szCs w:val="20"/>
              </w:rPr>
            </w:pPr>
            <w:r w:rsidRPr="002D673C">
              <w:rPr>
                <w:b/>
                <w:bCs/>
                <w:sz w:val="20"/>
                <w:szCs w:val="20"/>
              </w:rPr>
              <w:t>Timeline:</w:t>
            </w:r>
            <w:r w:rsidRPr="002D673C">
              <w:rPr>
                <w:sz w:val="20"/>
                <w:szCs w:val="20"/>
              </w:rPr>
              <w:t xml:space="preserve"> Fall 202</w:t>
            </w:r>
            <w:r>
              <w:rPr>
                <w:sz w:val="20"/>
                <w:szCs w:val="20"/>
              </w:rPr>
              <w:t>2</w:t>
            </w:r>
          </w:p>
        </w:tc>
        <w:tc>
          <w:tcPr>
            <w:tcW w:w="7020" w:type="dxa"/>
            <w:vMerge/>
          </w:tcPr>
          <w:p w14:paraId="57E7EE61" w14:textId="77777777" w:rsidR="000D7839" w:rsidRDefault="000D7839" w:rsidP="0006080E"/>
        </w:tc>
      </w:tr>
      <w:tr w:rsidR="000D7839" w14:paraId="11CF2E1E" w14:textId="77777777" w:rsidTr="000D7839">
        <w:tc>
          <w:tcPr>
            <w:tcW w:w="2875" w:type="dxa"/>
          </w:tcPr>
          <w:p w14:paraId="5975C40E" w14:textId="77777777" w:rsidR="000D7839" w:rsidRPr="002D673C" w:rsidRDefault="000D7839" w:rsidP="0006080E">
            <w:pPr>
              <w:ind w:left="150"/>
              <w:rPr>
                <w:sz w:val="20"/>
                <w:szCs w:val="20"/>
              </w:rPr>
            </w:pPr>
            <w:r w:rsidRPr="002D673C">
              <w:rPr>
                <w:b/>
                <w:bCs/>
                <w:sz w:val="20"/>
                <w:szCs w:val="20"/>
              </w:rPr>
              <w:t>Needed Resources:</w:t>
            </w:r>
            <w:r w:rsidRPr="002D673C">
              <w:rPr>
                <w:sz w:val="20"/>
                <w:szCs w:val="20"/>
              </w:rPr>
              <w:t xml:space="preserve"> none</w:t>
            </w:r>
          </w:p>
        </w:tc>
        <w:tc>
          <w:tcPr>
            <w:tcW w:w="7020" w:type="dxa"/>
            <w:vMerge/>
          </w:tcPr>
          <w:p w14:paraId="15EF20EF" w14:textId="77777777" w:rsidR="000D7839" w:rsidRDefault="000D7839" w:rsidP="0006080E"/>
        </w:tc>
      </w:tr>
      <w:tr w:rsidR="000D7839" w14:paraId="3B1923AB" w14:textId="77777777" w:rsidTr="000D7839">
        <w:tc>
          <w:tcPr>
            <w:tcW w:w="2875" w:type="dxa"/>
          </w:tcPr>
          <w:p w14:paraId="5428FEB4" w14:textId="77777777" w:rsidR="000D7839" w:rsidRPr="002D673C" w:rsidRDefault="000D7839" w:rsidP="0006080E">
            <w:pPr>
              <w:ind w:left="150"/>
              <w:rPr>
                <w:sz w:val="20"/>
                <w:szCs w:val="20"/>
              </w:rPr>
            </w:pPr>
            <w:r w:rsidRPr="002D673C">
              <w:rPr>
                <w:b/>
                <w:bCs/>
                <w:sz w:val="20"/>
                <w:szCs w:val="20"/>
              </w:rPr>
              <w:t>Person(s) Responsible:</w:t>
            </w:r>
            <w:r w:rsidRPr="002D673C">
              <w:rPr>
                <w:sz w:val="20"/>
                <w:szCs w:val="20"/>
              </w:rPr>
              <w:t xml:space="preserve">  Comm </w:t>
            </w:r>
            <w:r>
              <w:rPr>
                <w:sz w:val="20"/>
                <w:szCs w:val="20"/>
              </w:rPr>
              <w:t>Faculty</w:t>
            </w:r>
          </w:p>
        </w:tc>
        <w:tc>
          <w:tcPr>
            <w:tcW w:w="7020" w:type="dxa"/>
            <w:vMerge/>
          </w:tcPr>
          <w:p w14:paraId="43C01602" w14:textId="77777777" w:rsidR="000D7839" w:rsidRDefault="000D7839" w:rsidP="0006080E"/>
        </w:tc>
      </w:tr>
      <w:tr w:rsidR="000D7839" w14:paraId="6A2B77FF" w14:textId="77777777" w:rsidTr="000D7839">
        <w:tc>
          <w:tcPr>
            <w:tcW w:w="2875" w:type="dxa"/>
          </w:tcPr>
          <w:p w14:paraId="4E7A21E6" w14:textId="77777777" w:rsidR="000D7839" w:rsidRPr="002D673C" w:rsidRDefault="000D7839" w:rsidP="0006080E">
            <w:pPr>
              <w:ind w:left="150"/>
              <w:rPr>
                <w:sz w:val="20"/>
                <w:szCs w:val="20"/>
              </w:rPr>
            </w:pPr>
            <w:r w:rsidRPr="002D673C">
              <w:rPr>
                <w:b/>
                <w:bCs/>
                <w:sz w:val="20"/>
                <w:szCs w:val="20"/>
              </w:rPr>
              <w:t>Obstacles (if any):</w:t>
            </w:r>
            <w:r w:rsidRPr="002D673C">
              <w:rPr>
                <w:sz w:val="20"/>
                <w:szCs w:val="20"/>
              </w:rPr>
              <w:t xml:space="preserve"> </w:t>
            </w:r>
          </w:p>
        </w:tc>
        <w:tc>
          <w:tcPr>
            <w:tcW w:w="7020" w:type="dxa"/>
            <w:vMerge/>
          </w:tcPr>
          <w:p w14:paraId="3E735909" w14:textId="77777777" w:rsidR="000D7839" w:rsidRDefault="000D7839" w:rsidP="0006080E"/>
        </w:tc>
      </w:tr>
      <w:tr w:rsidR="000D7839" w14:paraId="67A94B2B" w14:textId="77777777" w:rsidTr="000D7839">
        <w:tc>
          <w:tcPr>
            <w:tcW w:w="2875" w:type="dxa"/>
            <w:shd w:val="clear" w:color="auto" w:fill="FFF2CC" w:themeFill="accent4" w:themeFillTint="33"/>
          </w:tcPr>
          <w:p w14:paraId="20A767A7" w14:textId="77777777" w:rsidR="000D7839" w:rsidRPr="002D673C" w:rsidRDefault="000D7839" w:rsidP="0006080E">
            <w:pPr>
              <w:rPr>
                <w:sz w:val="20"/>
                <w:szCs w:val="20"/>
              </w:rPr>
            </w:pPr>
            <w:r w:rsidRPr="002D673C">
              <w:rPr>
                <w:b/>
                <w:bCs/>
                <w:sz w:val="24"/>
                <w:szCs w:val="24"/>
              </w:rPr>
              <w:t>Goal C</w:t>
            </w:r>
            <w:r>
              <w:rPr>
                <w:b/>
                <w:bCs/>
                <w:sz w:val="24"/>
                <w:szCs w:val="24"/>
              </w:rPr>
              <w:t>4</w:t>
            </w:r>
            <w:r w:rsidRPr="002D673C">
              <w:rPr>
                <w:b/>
                <w:bCs/>
                <w:sz w:val="24"/>
                <w:szCs w:val="24"/>
              </w:rPr>
              <w:t>:</w:t>
            </w:r>
            <w:r w:rsidRPr="002D673C">
              <w:rPr>
                <w:sz w:val="24"/>
                <w:szCs w:val="24"/>
              </w:rPr>
              <w:t xml:space="preserve"> </w:t>
            </w:r>
            <w:r w:rsidRPr="00532218">
              <w:rPr>
                <w:sz w:val="20"/>
                <w:szCs w:val="20"/>
              </w:rPr>
              <w:t>Improve the adjunct experience by finding space for a Communication Lab, expanding our network of adjunct hires, and offering adjuncts the opportunity to be involved with committees</w:t>
            </w:r>
          </w:p>
        </w:tc>
        <w:tc>
          <w:tcPr>
            <w:tcW w:w="7020" w:type="dxa"/>
            <w:vMerge w:val="restart"/>
          </w:tcPr>
          <w:p w14:paraId="5140285D" w14:textId="77777777" w:rsidR="000D7839" w:rsidRPr="002D673C" w:rsidRDefault="000D7839" w:rsidP="0006080E">
            <w:pPr>
              <w:rPr>
                <w:b/>
                <w:bCs/>
                <w:sz w:val="20"/>
                <w:szCs w:val="20"/>
              </w:rPr>
            </w:pPr>
            <w:r w:rsidRPr="002D673C">
              <w:rPr>
                <w:b/>
                <w:bCs/>
                <w:sz w:val="20"/>
                <w:szCs w:val="20"/>
              </w:rPr>
              <w:t>Comments:</w:t>
            </w:r>
          </w:p>
          <w:p w14:paraId="2559688E" w14:textId="77777777" w:rsidR="000D7839" w:rsidRPr="00532218" w:rsidRDefault="000D7839" w:rsidP="000D7839">
            <w:pPr>
              <w:numPr>
                <w:ilvl w:val="0"/>
                <w:numId w:val="16"/>
              </w:numPr>
              <w:rPr>
                <w:b/>
                <w:bCs/>
                <w:sz w:val="20"/>
                <w:szCs w:val="20"/>
              </w:rPr>
            </w:pPr>
            <w:r w:rsidRPr="00532218">
              <w:rPr>
                <w:b/>
                <w:bCs/>
                <w:sz w:val="20"/>
                <w:szCs w:val="20"/>
              </w:rPr>
              <w:t>Communication Lab / Office Space:</w:t>
            </w:r>
          </w:p>
          <w:p w14:paraId="720CD138" w14:textId="77777777" w:rsidR="000D7839" w:rsidRPr="00532218" w:rsidRDefault="000D7839" w:rsidP="0006080E">
            <w:pPr>
              <w:ind w:left="706"/>
              <w:rPr>
                <w:sz w:val="20"/>
                <w:szCs w:val="20"/>
              </w:rPr>
            </w:pPr>
            <w:r w:rsidRPr="00532218">
              <w:rPr>
                <w:sz w:val="20"/>
                <w:szCs w:val="20"/>
              </w:rPr>
              <w:t>A space was located and developed in conjunction with the Office of Instruction to create the “Faculty Work Room” which is located on the back of campus near the faculty mailboxes. This room has several tables, chairs, internet connected computers, printers, a water cooler, refrigerator, and a couch. While this is intended more as a work room than a space for office hours, it would allow for both. In the CA building specifically, we have set up a networked computer station in the “Music Library” where there is also a printer, scantron machine, refrigerator, and microwave. </w:t>
            </w:r>
          </w:p>
          <w:p w14:paraId="70C3560A" w14:textId="77777777" w:rsidR="000D7839" w:rsidRPr="00532218" w:rsidRDefault="000D7839" w:rsidP="0006080E">
            <w:pPr>
              <w:rPr>
                <w:sz w:val="20"/>
                <w:szCs w:val="20"/>
              </w:rPr>
            </w:pPr>
          </w:p>
          <w:p w14:paraId="10C8B1DA" w14:textId="77777777" w:rsidR="000D7839" w:rsidRPr="00532218" w:rsidRDefault="000D7839" w:rsidP="0006080E">
            <w:pPr>
              <w:ind w:left="706"/>
              <w:rPr>
                <w:sz w:val="20"/>
                <w:szCs w:val="20"/>
              </w:rPr>
            </w:pPr>
            <w:r w:rsidRPr="00532218">
              <w:rPr>
                <w:sz w:val="20"/>
                <w:szCs w:val="20"/>
              </w:rPr>
              <w:t xml:space="preserve">We also want to improve adjunct opportunities to receive feedback on their instruction by offering the opportunity for full time faculty to audit classes and review course materials. We also intend to start offering mock interviews to adjuncts to help them find full time faculty positions. With this in mind, </w:t>
            </w:r>
            <w:proofErr w:type="gramStart"/>
            <w:r w:rsidRPr="00532218">
              <w:rPr>
                <w:sz w:val="20"/>
                <w:szCs w:val="20"/>
              </w:rPr>
              <w:t>the  full</w:t>
            </w:r>
            <w:proofErr w:type="gramEnd"/>
            <w:r w:rsidRPr="00532218">
              <w:rPr>
                <w:sz w:val="20"/>
                <w:szCs w:val="20"/>
              </w:rPr>
              <w:t>-time instructors will design a mentorship program exclusively for our current pool of part-time instructors. This voluntary program would be designed to offer adjuncts the opportunity to be evaluated each semester by our full-time faculty (in a more casual setting). It is our hope that adjunct instructors take advantage of this opportunity to continue to obtain valuable feedback, grow in their pedagogical practices, and in return – continue to learn more with each of their evaluations to provide our students a richer experience in the classroom.</w:t>
            </w:r>
          </w:p>
          <w:p w14:paraId="7E5BA12D" w14:textId="77777777" w:rsidR="000D7839" w:rsidRPr="00532218" w:rsidRDefault="000D7839" w:rsidP="0006080E">
            <w:pPr>
              <w:rPr>
                <w:sz w:val="20"/>
                <w:szCs w:val="20"/>
              </w:rPr>
            </w:pPr>
            <w:r w:rsidRPr="00532218">
              <w:rPr>
                <w:sz w:val="20"/>
                <w:szCs w:val="20"/>
              </w:rPr>
              <w:br/>
            </w:r>
          </w:p>
          <w:p w14:paraId="1C434944" w14:textId="77777777" w:rsidR="000D7839" w:rsidRPr="00532218" w:rsidRDefault="000D7839" w:rsidP="000D7839">
            <w:pPr>
              <w:numPr>
                <w:ilvl w:val="0"/>
                <w:numId w:val="16"/>
              </w:numPr>
              <w:rPr>
                <w:b/>
                <w:bCs/>
                <w:sz w:val="20"/>
                <w:szCs w:val="20"/>
              </w:rPr>
            </w:pPr>
            <w:r w:rsidRPr="00532218">
              <w:rPr>
                <w:b/>
                <w:bCs/>
                <w:sz w:val="20"/>
                <w:szCs w:val="20"/>
              </w:rPr>
              <w:t>Networking/Expand Hiring Pool of Adjuncts</w:t>
            </w:r>
          </w:p>
          <w:p w14:paraId="5C5E6A60" w14:textId="77777777" w:rsidR="000D7839" w:rsidRPr="00532218" w:rsidRDefault="000D7839" w:rsidP="0006080E">
            <w:pPr>
              <w:ind w:left="706"/>
              <w:rPr>
                <w:sz w:val="20"/>
                <w:szCs w:val="20"/>
              </w:rPr>
            </w:pPr>
            <w:r w:rsidRPr="00532218">
              <w:rPr>
                <w:sz w:val="20"/>
                <w:szCs w:val="20"/>
              </w:rPr>
              <w:t>This is an ongoing goal to build a robust program with quality instructors.</w:t>
            </w:r>
          </w:p>
          <w:p w14:paraId="2D23D951" w14:textId="77777777" w:rsidR="000D7839" w:rsidRPr="00532218" w:rsidRDefault="000D7839" w:rsidP="0006080E">
            <w:pPr>
              <w:ind w:left="720"/>
              <w:rPr>
                <w:b/>
                <w:bCs/>
                <w:sz w:val="20"/>
                <w:szCs w:val="20"/>
              </w:rPr>
            </w:pPr>
          </w:p>
          <w:p w14:paraId="5354B63E" w14:textId="77777777" w:rsidR="000D7839" w:rsidRPr="00532218" w:rsidRDefault="000D7839" w:rsidP="000D7839">
            <w:pPr>
              <w:numPr>
                <w:ilvl w:val="0"/>
                <w:numId w:val="16"/>
              </w:numPr>
              <w:rPr>
                <w:b/>
                <w:bCs/>
                <w:sz w:val="20"/>
                <w:szCs w:val="20"/>
              </w:rPr>
            </w:pPr>
            <w:r w:rsidRPr="00532218">
              <w:rPr>
                <w:b/>
                <w:bCs/>
                <w:sz w:val="20"/>
                <w:szCs w:val="20"/>
              </w:rPr>
              <w:t>Offering part-time instructors opportunities to join committees</w:t>
            </w:r>
          </w:p>
          <w:p w14:paraId="73E03CBD" w14:textId="77777777" w:rsidR="000D7839" w:rsidRPr="00532218" w:rsidRDefault="000D7839" w:rsidP="0006080E">
            <w:pPr>
              <w:ind w:left="706"/>
              <w:rPr>
                <w:sz w:val="20"/>
                <w:szCs w:val="20"/>
              </w:rPr>
            </w:pPr>
            <w:r w:rsidRPr="00532218">
              <w:rPr>
                <w:sz w:val="20"/>
                <w:szCs w:val="20"/>
              </w:rPr>
              <w:t>Since establishing the goal of integrating adjuncts more into the department and campus, we’ve successfully had higher attendance at department meetings among adjuncts, and had several adjuncts join PC committees. This is an ongoing goal.</w:t>
            </w:r>
          </w:p>
          <w:p w14:paraId="7C872527" w14:textId="77777777" w:rsidR="000D7839" w:rsidRPr="002D673C" w:rsidRDefault="000D7839" w:rsidP="0006080E">
            <w:pPr>
              <w:rPr>
                <w:sz w:val="20"/>
                <w:szCs w:val="20"/>
              </w:rPr>
            </w:pPr>
          </w:p>
        </w:tc>
      </w:tr>
      <w:tr w:rsidR="000D7839" w14:paraId="4888D136" w14:textId="77777777" w:rsidTr="000D7839">
        <w:tc>
          <w:tcPr>
            <w:tcW w:w="2875" w:type="dxa"/>
          </w:tcPr>
          <w:p w14:paraId="64B59027" w14:textId="77777777" w:rsidR="000D7839" w:rsidRPr="002D673C" w:rsidRDefault="000D7839" w:rsidP="0006080E">
            <w:pPr>
              <w:ind w:left="150"/>
              <w:rPr>
                <w:sz w:val="20"/>
                <w:szCs w:val="20"/>
              </w:rPr>
            </w:pPr>
            <w:r w:rsidRPr="002D673C">
              <w:rPr>
                <w:b/>
                <w:bCs/>
                <w:sz w:val="20"/>
                <w:szCs w:val="20"/>
              </w:rPr>
              <w:t>Timeline:</w:t>
            </w:r>
            <w:r w:rsidRPr="002D673C">
              <w:rPr>
                <w:sz w:val="20"/>
                <w:szCs w:val="20"/>
              </w:rPr>
              <w:t xml:space="preserve"> Fall 202</w:t>
            </w:r>
            <w:r>
              <w:rPr>
                <w:sz w:val="20"/>
                <w:szCs w:val="20"/>
              </w:rPr>
              <w:t>1 &amp; ongoing</w:t>
            </w:r>
          </w:p>
        </w:tc>
        <w:tc>
          <w:tcPr>
            <w:tcW w:w="7020" w:type="dxa"/>
            <w:vMerge/>
          </w:tcPr>
          <w:p w14:paraId="246818B6" w14:textId="77777777" w:rsidR="000D7839" w:rsidRPr="002D673C" w:rsidRDefault="000D7839" w:rsidP="0006080E">
            <w:pPr>
              <w:rPr>
                <w:sz w:val="20"/>
                <w:szCs w:val="20"/>
              </w:rPr>
            </w:pPr>
          </w:p>
        </w:tc>
      </w:tr>
      <w:tr w:rsidR="000D7839" w14:paraId="7BABA922" w14:textId="77777777" w:rsidTr="000D7839">
        <w:tc>
          <w:tcPr>
            <w:tcW w:w="2875" w:type="dxa"/>
          </w:tcPr>
          <w:p w14:paraId="43CEEF51" w14:textId="77777777" w:rsidR="000D7839" w:rsidRPr="002D673C" w:rsidRDefault="000D7839" w:rsidP="0006080E">
            <w:pPr>
              <w:ind w:left="150"/>
              <w:rPr>
                <w:sz w:val="20"/>
                <w:szCs w:val="20"/>
              </w:rPr>
            </w:pPr>
            <w:r w:rsidRPr="002D673C">
              <w:rPr>
                <w:b/>
                <w:bCs/>
                <w:sz w:val="20"/>
                <w:szCs w:val="20"/>
              </w:rPr>
              <w:t>Needed Resources:</w:t>
            </w:r>
            <w:r w:rsidRPr="002D673C">
              <w:rPr>
                <w:sz w:val="20"/>
                <w:szCs w:val="20"/>
              </w:rPr>
              <w:t xml:space="preserve"> </w:t>
            </w:r>
            <w:r>
              <w:rPr>
                <w:sz w:val="20"/>
                <w:szCs w:val="20"/>
              </w:rPr>
              <w:t>funding</w:t>
            </w:r>
          </w:p>
        </w:tc>
        <w:tc>
          <w:tcPr>
            <w:tcW w:w="7020" w:type="dxa"/>
            <w:vMerge/>
          </w:tcPr>
          <w:p w14:paraId="74BFC313" w14:textId="77777777" w:rsidR="000D7839" w:rsidRPr="002D673C" w:rsidRDefault="000D7839" w:rsidP="0006080E">
            <w:pPr>
              <w:rPr>
                <w:sz w:val="20"/>
                <w:szCs w:val="20"/>
              </w:rPr>
            </w:pPr>
          </w:p>
        </w:tc>
      </w:tr>
      <w:tr w:rsidR="000D7839" w14:paraId="763454EB" w14:textId="77777777" w:rsidTr="000D7839">
        <w:tc>
          <w:tcPr>
            <w:tcW w:w="2875" w:type="dxa"/>
          </w:tcPr>
          <w:p w14:paraId="038479A9" w14:textId="77777777" w:rsidR="000D7839" w:rsidRPr="002D673C" w:rsidRDefault="000D7839" w:rsidP="0006080E">
            <w:pPr>
              <w:ind w:left="150"/>
              <w:rPr>
                <w:sz w:val="20"/>
                <w:szCs w:val="20"/>
              </w:rPr>
            </w:pPr>
            <w:r w:rsidRPr="002D673C">
              <w:rPr>
                <w:b/>
                <w:bCs/>
                <w:sz w:val="20"/>
                <w:szCs w:val="20"/>
              </w:rPr>
              <w:t>Person(s) Responsible:</w:t>
            </w:r>
            <w:r w:rsidRPr="002D673C">
              <w:rPr>
                <w:sz w:val="20"/>
                <w:szCs w:val="20"/>
              </w:rPr>
              <w:t xml:space="preserve">  Comm Faculty</w:t>
            </w:r>
          </w:p>
        </w:tc>
        <w:tc>
          <w:tcPr>
            <w:tcW w:w="7020" w:type="dxa"/>
            <w:vMerge/>
          </w:tcPr>
          <w:p w14:paraId="0C3C0910" w14:textId="77777777" w:rsidR="000D7839" w:rsidRPr="002D673C" w:rsidRDefault="000D7839" w:rsidP="0006080E">
            <w:pPr>
              <w:rPr>
                <w:sz w:val="20"/>
                <w:szCs w:val="20"/>
              </w:rPr>
            </w:pPr>
          </w:p>
        </w:tc>
      </w:tr>
      <w:tr w:rsidR="000D7839" w14:paraId="219A9993" w14:textId="77777777" w:rsidTr="000D7839">
        <w:tc>
          <w:tcPr>
            <w:tcW w:w="2875" w:type="dxa"/>
          </w:tcPr>
          <w:p w14:paraId="50AABEB8" w14:textId="77777777" w:rsidR="000D7839" w:rsidRPr="002D673C" w:rsidRDefault="000D7839" w:rsidP="0006080E">
            <w:pPr>
              <w:ind w:left="150"/>
              <w:rPr>
                <w:sz w:val="20"/>
                <w:szCs w:val="20"/>
              </w:rPr>
            </w:pPr>
            <w:r w:rsidRPr="002D673C">
              <w:rPr>
                <w:b/>
                <w:bCs/>
                <w:sz w:val="20"/>
                <w:szCs w:val="20"/>
              </w:rPr>
              <w:t>Obstacles (if any):</w:t>
            </w:r>
            <w:r w:rsidRPr="002D673C">
              <w:rPr>
                <w:sz w:val="20"/>
                <w:szCs w:val="20"/>
              </w:rPr>
              <w:t xml:space="preserve"> </w:t>
            </w:r>
            <w:r>
              <w:rPr>
                <w:sz w:val="20"/>
                <w:szCs w:val="20"/>
              </w:rPr>
              <w:t xml:space="preserve">Budget </w:t>
            </w:r>
          </w:p>
        </w:tc>
        <w:tc>
          <w:tcPr>
            <w:tcW w:w="7020" w:type="dxa"/>
            <w:vMerge/>
          </w:tcPr>
          <w:p w14:paraId="416382B8" w14:textId="77777777" w:rsidR="000D7839" w:rsidRPr="002D673C" w:rsidRDefault="000D7839" w:rsidP="0006080E">
            <w:pPr>
              <w:rPr>
                <w:sz w:val="20"/>
                <w:szCs w:val="20"/>
              </w:rPr>
            </w:pPr>
          </w:p>
        </w:tc>
      </w:tr>
      <w:tr w:rsidR="000D7839" w14:paraId="7F2B5F48" w14:textId="77777777" w:rsidTr="000D7839">
        <w:tc>
          <w:tcPr>
            <w:tcW w:w="2875" w:type="dxa"/>
            <w:shd w:val="clear" w:color="auto" w:fill="FFF2CC" w:themeFill="accent4" w:themeFillTint="33"/>
          </w:tcPr>
          <w:p w14:paraId="43024FE1" w14:textId="77777777" w:rsidR="000D7839" w:rsidRPr="002D673C" w:rsidRDefault="000D7839" w:rsidP="0006080E">
            <w:pPr>
              <w:rPr>
                <w:sz w:val="20"/>
                <w:szCs w:val="20"/>
              </w:rPr>
            </w:pPr>
            <w:r w:rsidRPr="002D673C">
              <w:rPr>
                <w:b/>
                <w:bCs/>
                <w:sz w:val="24"/>
                <w:szCs w:val="24"/>
              </w:rPr>
              <w:t>Goal C</w:t>
            </w:r>
            <w:r>
              <w:rPr>
                <w:b/>
                <w:bCs/>
                <w:sz w:val="24"/>
                <w:szCs w:val="24"/>
              </w:rPr>
              <w:t>5</w:t>
            </w:r>
            <w:r w:rsidRPr="002D673C">
              <w:rPr>
                <w:b/>
                <w:bCs/>
                <w:sz w:val="24"/>
                <w:szCs w:val="24"/>
              </w:rPr>
              <w:t>:</w:t>
            </w:r>
            <w:r w:rsidRPr="002D673C">
              <w:rPr>
                <w:sz w:val="24"/>
                <w:szCs w:val="24"/>
              </w:rPr>
              <w:t xml:space="preserve"> </w:t>
            </w:r>
            <w:r w:rsidRPr="00632185">
              <w:rPr>
                <w:sz w:val="20"/>
                <w:szCs w:val="20"/>
              </w:rPr>
              <w:t>Increase opportunities for students to</w:t>
            </w:r>
            <w:r>
              <w:rPr>
                <w:sz w:val="20"/>
                <w:szCs w:val="20"/>
              </w:rPr>
              <w:t xml:space="preserve"> apply new skills and/or</w:t>
            </w:r>
            <w:r w:rsidRPr="00632185">
              <w:rPr>
                <w:sz w:val="20"/>
                <w:szCs w:val="20"/>
              </w:rPr>
              <w:t xml:space="preserve"> showcase talents</w:t>
            </w:r>
          </w:p>
        </w:tc>
        <w:tc>
          <w:tcPr>
            <w:tcW w:w="7020" w:type="dxa"/>
            <w:vMerge w:val="restart"/>
          </w:tcPr>
          <w:p w14:paraId="4ABF3C69" w14:textId="77777777" w:rsidR="000D7839" w:rsidRDefault="000D7839" w:rsidP="0006080E">
            <w:pPr>
              <w:rPr>
                <w:b/>
                <w:bCs/>
                <w:sz w:val="20"/>
                <w:szCs w:val="20"/>
              </w:rPr>
            </w:pPr>
            <w:r w:rsidRPr="002D673C">
              <w:rPr>
                <w:b/>
                <w:bCs/>
                <w:sz w:val="20"/>
                <w:szCs w:val="20"/>
              </w:rPr>
              <w:t>Comments:</w:t>
            </w:r>
          </w:p>
          <w:p w14:paraId="257D6189" w14:textId="77777777" w:rsidR="000D7839" w:rsidRPr="002D673C" w:rsidRDefault="000D7839" w:rsidP="0006080E">
            <w:pPr>
              <w:rPr>
                <w:b/>
                <w:bCs/>
                <w:sz w:val="20"/>
                <w:szCs w:val="20"/>
              </w:rPr>
            </w:pPr>
          </w:p>
          <w:p w14:paraId="561392FE" w14:textId="77777777" w:rsidR="000D7839" w:rsidRDefault="000D7839" w:rsidP="0006080E">
            <w:pPr>
              <w:rPr>
                <w:b/>
                <w:bCs/>
                <w:sz w:val="20"/>
                <w:szCs w:val="20"/>
              </w:rPr>
            </w:pPr>
            <w:r w:rsidRPr="00632185">
              <w:rPr>
                <w:b/>
                <w:bCs/>
                <w:sz w:val="20"/>
                <w:szCs w:val="20"/>
              </w:rPr>
              <w:t>Strategies for achieving Goal #8:</w:t>
            </w:r>
          </w:p>
          <w:p w14:paraId="47FB0C64" w14:textId="77777777" w:rsidR="000D7839" w:rsidRPr="00632185" w:rsidRDefault="000D7839" w:rsidP="0006080E">
            <w:pPr>
              <w:rPr>
                <w:b/>
                <w:bCs/>
                <w:sz w:val="20"/>
                <w:szCs w:val="20"/>
              </w:rPr>
            </w:pPr>
          </w:p>
          <w:p w14:paraId="0517244F" w14:textId="77777777" w:rsidR="000D7839" w:rsidRPr="00632185" w:rsidRDefault="000D7839" w:rsidP="000D7839">
            <w:pPr>
              <w:pStyle w:val="ListParagraph"/>
              <w:numPr>
                <w:ilvl w:val="0"/>
                <w:numId w:val="17"/>
              </w:numPr>
              <w:rPr>
                <w:sz w:val="20"/>
                <w:szCs w:val="20"/>
              </w:rPr>
            </w:pPr>
            <w:r w:rsidRPr="00632185">
              <w:rPr>
                <w:b/>
                <w:bCs/>
                <w:sz w:val="20"/>
                <w:szCs w:val="20"/>
              </w:rPr>
              <w:t>Service Learning: WECOMM (We Communicate) Communication Club</w:t>
            </w:r>
            <w:r w:rsidRPr="00632185">
              <w:rPr>
                <w:sz w:val="20"/>
                <w:szCs w:val="20"/>
              </w:rPr>
              <w:t> </w:t>
            </w:r>
          </w:p>
          <w:p w14:paraId="63D8A537" w14:textId="77777777" w:rsidR="000D7839" w:rsidRPr="00632185" w:rsidRDefault="000D7839" w:rsidP="0006080E">
            <w:pPr>
              <w:pStyle w:val="ListParagraph"/>
              <w:rPr>
                <w:sz w:val="20"/>
                <w:szCs w:val="20"/>
              </w:rPr>
            </w:pPr>
            <w:r w:rsidRPr="00632185">
              <w:rPr>
                <w:sz w:val="20"/>
                <w:szCs w:val="20"/>
              </w:rPr>
              <w:t>Effective Fall 2021, full-time faculty will launch our brand-new Communication Club, WECOMM (We Communicate). This club is designed for students to showcase their communication talents with hands-on volunteer work experience in Porterville and surrounding areas. In addition, the club will be bringing events to campus such as guest speakers, volunteering at athletic events, and host comedy shows that are open to the public to raise money.  </w:t>
            </w:r>
          </w:p>
          <w:p w14:paraId="094729DE" w14:textId="77777777" w:rsidR="000D7839" w:rsidRPr="00632185" w:rsidRDefault="000D7839" w:rsidP="0006080E">
            <w:pPr>
              <w:ind w:left="166"/>
              <w:rPr>
                <w:sz w:val="20"/>
                <w:szCs w:val="20"/>
              </w:rPr>
            </w:pPr>
          </w:p>
          <w:p w14:paraId="0A1DD8EF" w14:textId="77777777" w:rsidR="000D7839" w:rsidRPr="00632185" w:rsidRDefault="000D7839" w:rsidP="000D7839">
            <w:pPr>
              <w:pStyle w:val="ListParagraph"/>
              <w:numPr>
                <w:ilvl w:val="0"/>
                <w:numId w:val="17"/>
              </w:numPr>
              <w:rPr>
                <w:sz w:val="20"/>
                <w:szCs w:val="20"/>
              </w:rPr>
            </w:pPr>
            <w:r w:rsidRPr="00632185">
              <w:rPr>
                <w:b/>
                <w:bCs/>
                <w:sz w:val="20"/>
                <w:szCs w:val="20"/>
              </w:rPr>
              <w:t xml:space="preserve">Communication Ambassadors Program: </w:t>
            </w:r>
            <w:r w:rsidRPr="00632185">
              <w:rPr>
                <w:sz w:val="20"/>
                <w:szCs w:val="20"/>
              </w:rPr>
              <w:t> </w:t>
            </w:r>
          </w:p>
          <w:p w14:paraId="3617ED8A" w14:textId="77777777" w:rsidR="000D7839" w:rsidRPr="00632185" w:rsidRDefault="000D7839" w:rsidP="0006080E">
            <w:pPr>
              <w:pStyle w:val="ListParagraph"/>
              <w:rPr>
                <w:sz w:val="20"/>
                <w:szCs w:val="20"/>
              </w:rPr>
            </w:pPr>
            <w:r w:rsidRPr="00632185">
              <w:rPr>
                <w:sz w:val="20"/>
                <w:szCs w:val="20"/>
              </w:rPr>
              <w:lastRenderedPageBreak/>
              <w:t>Effective Spring 2022, 4-6 WECOMM members will be assigned to visit local high schools in the Porterville community. They will be informing students about majoring in Communication, and their experiences attending Porterville College. Our new promotional items will be provided to high school students. </w:t>
            </w:r>
          </w:p>
          <w:p w14:paraId="4F00A11F" w14:textId="77777777" w:rsidR="000D7839" w:rsidRPr="00632185" w:rsidRDefault="000D7839" w:rsidP="0006080E">
            <w:pPr>
              <w:ind w:left="166"/>
              <w:rPr>
                <w:sz w:val="20"/>
                <w:szCs w:val="20"/>
              </w:rPr>
            </w:pPr>
          </w:p>
          <w:p w14:paraId="663201DE" w14:textId="77777777" w:rsidR="000D7839" w:rsidRPr="00632185" w:rsidRDefault="000D7839" w:rsidP="000D7839">
            <w:pPr>
              <w:pStyle w:val="ListParagraph"/>
              <w:numPr>
                <w:ilvl w:val="0"/>
                <w:numId w:val="17"/>
              </w:numPr>
              <w:rPr>
                <w:sz w:val="20"/>
                <w:szCs w:val="20"/>
              </w:rPr>
            </w:pPr>
            <w:r w:rsidRPr="00632185">
              <w:rPr>
                <w:b/>
                <w:bCs/>
                <w:sz w:val="20"/>
                <w:szCs w:val="20"/>
              </w:rPr>
              <w:t>PCDC Speech Night</w:t>
            </w:r>
          </w:p>
          <w:p w14:paraId="277E9929" w14:textId="77777777" w:rsidR="000D7839" w:rsidRPr="00632185" w:rsidRDefault="000D7839" w:rsidP="0006080E">
            <w:pPr>
              <w:pStyle w:val="ListParagraph"/>
              <w:rPr>
                <w:sz w:val="20"/>
                <w:szCs w:val="20"/>
              </w:rPr>
            </w:pPr>
            <w:r w:rsidRPr="00632185">
              <w:rPr>
                <w:sz w:val="20"/>
                <w:szCs w:val="20"/>
              </w:rPr>
              <w:t>As an ongoing goal, all of the Communication faculty can get together for one night a year (preferably in Spring) to showcase some of our best student talents. This would be a chance for students that have gone above and beyond will be personally invited for this event to display their memorable speeches.</w:t>
            </w:r>
            <w:r>
              <w:rPr>
                <w:sz w:val="20"/>
                <w:szCs w:val="20"/>
              </w:rPr>
              <w:t xml:space="preserve"> </w:t>
            </w:r>
            <w:r w:rsidRPr="00632185">
              <w:rPr>
                <w:sz w:val="20"/>
                <w:szCs w:val="20"/>
              </w:rPr>
              <w:t>Students can invite family and friends to attend, with free entry to PC students/community.</w:t>
            </w:r>
          </w:p>
          <w:p w14:paraId="3EC688DF" w14:textId="77777777" w:rsidR="000D7839" w:rsidRPr="00632185" w:rsidRDefault="000D7839" w:rsidP="0006080E">
            <w:pPr>
              <w:ind w:left="166"/>
              <w:rPr>
                <w:sz w:val="20"/>
                <w:szCs w:val="20"/>
              </w:rPr>
            </w:pPr>
          </w:p>
          <w:p w14:paraId="617D97B8" w14:textId="77777777" w:rsidR="000D7839" w:rsidRPr="00632185" w:rsidRDefault="000D7839" w:rsidP="000D7839">
            <w:pPr>
              <w:pStyle w:val="ListParagraph"/>
              <w:numPr>
                <w:ilvl w:val="0"/>
                <w:numId w:val="17"/>
              </w:numPr>
              <w:rPr>
                <w:sz w:val="20"/>
                <w:szCs w:val="20"/>
              </w:rPr>
            </w:pPr>
            <w:r w:rsidRPr="00632185">
              <w:rPr>
                <w:b/>
                <w:bCs/>
                <w:sz w:val="20"/>
                <w:szCs w:val="20"/>
              </w:rPr>
              <w:t>PCDC Talent Showcase</w:t>
            </w:r>
          </w:p>
          <w:p w14:paraId="2A325D57" w14:textId="77777777" w:rsidR="000D7839" w:rsidRPr="00632185" w:rsidRDefault="000D7839" w:rsidP="0006080E">
            <w:pPr>
              <w:pStyle w:val="ListParagraph"/>
              <w:rPr>
                <w:sz w:val="20"/>
                <w:szCs w:val="20"/>
              </w:rPr>
            </w:pPr>
            <w:r w:rsidRPr="00632185">
              <w:rPr>
                <w:sz w:val="20"/>
                <w:szCs w:val="20"/>
              </w:rPr>
              <w:t>The speech event could be ramped up to include other student talents like art, drama, and music, and could maybe be branched off into a debate or speech tournament</w:t>
            </w:r>
          </w:p>
          <w:p w14:paraId="693390DE" w14:textId="77777777" w:rsidR="000D7839" w:rsidRPr="00632185" w:rsidRDefault="000D7839" w:rsidP="0006080E">
            <w:pPr>
              <w:ind w:left="166"/>
              <w:rPr>
                <w:sz w:val="20"/>
                <w:szCs w:val="20"/>
              </w:rPr>
            </w:pPr>
          </w:p>
          <w:p w14:paraId="7A4992AD" w14:textId="77777777" w:rsidR="000D7839" w:rsidRPr="00632185" w:rsidRDefault="000D7839" w:rsidP="000D7839">
            <w:pPr>
              <w:pStyle w:val="ListParagraph"/>
              <w:numPr>
                <w:ilvl w:val="0"/>
                <w:numId w:val="17"/>
              </w:numPr>
              <w:rPr>
                <w:sz w:val="20"/>
                <w:szCs w:val="20"/>
              </w:rPr>
            </w:pPr>
            <w:r w:rsidRPr="00632185">
              <w:rPr>
                <w:b/>
                <w:bCs/>
                <w:sz w:val="20"/>
                <w:szCs w:val="20"/>
              </w:rPr>
              <w:t>Network with Fresno State Debate team to provide out of class opportunities for students.</w:t>
            </w:r>
          </w:p>
          <w:p w14:paraId="738CE49D" w14:textId="77777777" w:rsidR="000D7839" w:rsidRPr="002D673C" w:rsidRDefault="000D7839" w:rsidP="0006080E">
            <w:pPr>
              <w:ind w:left="166"/>
              <w:rPr>
                <w:sz w:val="20"/>
                <w:szCs w:val="20"/>
              </w:rPr>
            </w:pPr>
          </w:p>
        </w:tc>
      </w:tr>
      <w:tr w:rsidR="000D7839" w14:paraId="60F6E080" w14:textId="77777777" w:rsidTr="000D7839">
        <w:tc>
          <w:tcPr>
            <w:tcW w:w="2875" w:type="dxa"/>
          </w:tcPr>
          <w:p w14:paraId="3DF33DEC" w14:textId="77777777" w:rsidR="000D7839" w:rsidRPr="002D673C" w:rsidRDefault="000D7839" w:rsidP="0006080E">
            <w:pPr>
              <w:ind w:left="150"/>
              <w:rPr>
                <w:sz w:val="20"/>
                <w:szCs w:val="20"/>
              </w:rPr>
            </w:pPr>
            <w:r w:rsidRPr="002D673C">
              <w:rPr>
                <w:b/>
                <w:bCs/>
                <w:sz w:val="20"/>
                <w:szCs w:val="20"/>
              </w:rPr>
              <w:t>Timeline:</w:t>
            </w:r>
            <w:r w:rsidRPr="002D673C">
              <w:rPr>
                <w:sz w:val="20"/>
                <w:szCs w:val="20"/>
              </w:rPr>
              <w:t xml:space="preserve"> Fall 2021 &amp; ongoing</w:t>
            </w:r>
          </w:p>
        </w:tc>
        <w:tc>
          <w:tcPr>
            <w:tcW w:w="7020" w:type="dxa"/>
            <w:vMerge/>
          </w:tcPr>
          <w:p w14:paraId="379B6ED0" w14:textId="77777777" w:rsidR="000D7839" w:rsidRDefault="000D7839" w:rsidP="0006080E"/>
        </w:tc>
      </w:tr>
      <w:tr w:rsidR="000D7839" w14:paraId="194923F9" w14:textId="77777777" w:rsidTr="000D7839">
        <w:tc>
          <w:tcPr>
            <w:tcW w:w="2875" w:type="dxa"/>
          </w:tcPr>
          <w:p w14:paraId="7A0F7E84" w14:textId="77777777" w:rsidR="000D7839" w:rsidRPr="002D673C" w:rsidRDefault="000D7839" w:rsidP="0006080E">
            <w:pPr>
              <w:ind w:left="150"/>
              <w:rPr>
                <w:sz w:val="20"/>
                <w:szCs w:val="20"/>
              </w:rPr>
            </w:pPr>
            <w:r w:rsidRPr="002D673C">
              <w:rPr>
                <w:b/>
                <w:bCs/>
                <w:sz w:val="20"/>
                <w:szCs w:val="20"/>
              </w:rPr>
              <w:t>Needed Resources:</w:t>
            </w:r>
            <w:r w:rsidRPr="002D673C">
              <w:rPr>
                <w:sz w:val="20"/>
                <w:szCs w:val="20"/>
              </w:rPr>
              <w:t xml:space="preserve"> none</w:t>
            </w:r>
          </w:p>
        </w:tc>
        <w:tc>
          <w:tcPr>
            <w:tcW w:w="7020" w:type="dxa"/>
            <w:vMerge/>
          </w:tcPr>
          <w:p w14:paraId="3F757CFF" w14:textId="77777777" w:rsidR="000D7839" w:rsidRDefault="000D7839" w:rsidP="0006080E"/>
        </w:tc>
      </w:tr>
      <w:tr w:rsidR="000D7839" w14:paraId="6D376E42" w14:textId="77777777" w:rsidTr="000D7839">
        <w:tc>
          <w:tcPr>
            <w:tcW w:w="2875" w:type="dxa"/>
          </w:tcPr>
          <w:p w14:paraId="25F5B910" w14:textId="77777777" w:rsidR="000D7839" w:rsidRPr="002D673C" w:rsidRDefault="000D7839" w:rsidP="0006080E">
            <w:pPr>
              <w:ind w:left="150"/>
              <w:rPr>
                <w:sz w:val="20"/>
                <w:szCs w:val="20"/>
              </w:rPr>
            </w:pPr>
            <w:r w:rsidRPr="002D673C">
              <w:rPr>
                <w:b/>
                <w:bCs/>
                <w:sz w:val="20"/>
                <w:szCs w:val="20"/>
              </w:rPr>
              <w:t>Person(s) Responsible:</w:t>
            </w:r>
            <w:r w:rsidRPr="002D673C">
              <w:rPr>
                <w:sz w:val="20"/>
                <w:szCs w:val="20"/>
              </w:rPr>
              <w:t xml:space="preserve">  Comm </w:t>
            </w:r>
            <w:r>
              <w:rPr>
                <w:sz w:val="20"/>
                <w:szCs w:val="20"/>
              </w:rPr>
              <w:t>Faculty</w:t>
            </w:r>
          </w:p>
        </w:tc>
        <w:tc>
          <w:tcPr>
            <w:tcW w:w="7020" w:type="dxa"/>
            <w:vMerge/>
          </w:tcPr>
          <w:p w14:paraId="5EC957BA" w14:textId="77777777" w:rsidR="000D7839" w:rsidRDefault="000D7839" w:rsidP="0006080E"/>
        </w:tc>
      </w:tr>
      <w:tr w:rsidR="000D7839" w14:paraId="2299DF7B" w14:textId="77777777" w:rsidTr="000D7839">
        <w:tc>
          <w:tcPr>
            <w:tcW w:w="2875" w:type="dxa"/>
          </w:tcPr>
          <w:p w14:paraId="028DC534" w14:textId="77777777" w:rsidR="000D7839" w:rsidRPr="002D673C" w:rsidRDefault="000D7839" w:rsidP="0006080E">
            <w:pPr>
              <w:ind w:left="150"/>
              <w:rPr>
                <w:sz w:val="20"/>
                <w:szCs w:val="20"/>
              </w:rPr>
            </w:pPr>
            <w:r w:rsidRPr="002D673C">
              <w:rPr>
                <w:b/>
                <w:bCs/>
                <w:sz w:val="20"/>
                <w:szCs w:val="20"/>
              </w:rPr>
              <w:t>Obstacles (if any):</w:t>
            </w:r>
            <w:r w:rsidRPr="002D673C">
              <w:rPr>
                <w:sz w:val="20"/>
                <w:szCs w:val="20"/>
              </w:rPr>
              <w:t xml:space="preserve"> </w:t>
            </w:r>
          </w:p>
        </w:tc>
        <w:tc>
          <w:tcPr>
            <w:tcW w:w="7020" w:type="dxa"/>
            <w:vMerge/>
          </w:tcPr>
          <w:p w14:paraId="13D30CAC" w14:textId="77777777" w:rsidR="000D7839" w:rsidRDefault="000D7839" w:rsidP="0006080E"/>
        </w:tc>
      </w:tr>
      <w:tr w:rsidR="000D7839" w14:paraId="4706940E" w14:textId="77777777" w:rsidTr="000D7839">
        <w:tc>
          <w:tcPr>
            <w:tcW w:w="2875" w:type="dxa"/>
            <w:shd w:val="clear" w:color="auto" w:fill="FFF2CC" w:themeFill="accent4" w:themeFillTint="33"/>
          </w:tcPr>
          <w:p w14:paraId="041F369F" w14:textId="77777777" w:rsidR="000D7839" w:rsidRPr="002D673C" w:rsidRDefault="000D7839" w:rsidP="0006080E">
            <w:pPr>
              <w:rPr>
                <w:sz w:val="20"/>
                <w:szCs w:val="20"/>
              </w:rPr>
            </w:pPr>
            <w:r w:rsidRPr="002D673C">
              <w:rPr>
                <w:b/>
                <w:bCs/>
                <w:sz w:val="24"/>
                <w:szCs w:val="24"/>
              </w:rPr>
              <w:t>Goal C</w:t>
            </w:r>
            <w:r>
              <w:rPr>
                <w:b/>
                <w:bCs/>
                <w:sz w:val="24"/>
                <w:szCs w:val="24"/>
              </w:rPr>
              <w:t>6</w:t>
            </w:r>
            <w:r w:rsidRPr="002D673C">
              <w:rPr>
                <w:b/>
                <w:bCs/>
                <w:sz w:val="24"/>
                <w:szCs w:val="24"/>
              </w:rPr>
              <w:t>:</w:t>
            </w:r>
            <w:r w:rsidRPr="002D673C">
              <w:rPr>
                <w:sz w:val="24"/>
                <w:szCs w:val="24"/>
              </w:rPr>
              <w:t xml:space="preserve"> </w:t>
            </w:r>
            <w:r w:rsidRPr="00191053">
              <w:rPr>
                <w:sz w:val="20"/>
                <w:szCs w:val="20"/>
              </w:rPr>
              <w:t>Examine and address equity gaps in alignment with the Porterville College Equity Plan.</w:t>
            </w:r>
          </w:p>
        </w:tc>
        <w:tc>
          <w:tcPr>
            <w:tcW w:w="7020" w:type="dxa"/>
            <w:vMerge w:val="restart"/>
          </w:tcPr>
          <w:p w14:paraId="3C7F296F" w14:textId="77777777" w:rsidR="000D7839" w:rsidRPr="002D673C" w:rsidRDefault="000D7839" w:rsidP="0006080E">
            <w:pPr>
              <w:rPr>
                <w:b/>
                <w:bCs/>
                <w:sz w:val="20"/>
                <w:szCs w:val="20"/>
              </w:rPr>
            </w:pPr>
            <w:r w:rsidRPr="002D673C">
              <w:rPr>
                <w:b/>
                <w:bCs/>
                <w:sz w:val="20"/>
                <w:szCs w:val="20"/>
              </w:rPr>
              <w:t>Comments:</w:t>
            </w:r>
          </w:p>
          <w:p w14:paraId="75655F96" w14:textId="77777777" w:rsidR="000D7839" w:rsidRPr="00191053" w:rsidRDefault="000D7839" w:rsidP="0006080E">
            <w:pPr>
              <w:rPr>
                <w:sz w:val="20"/>
                <w:szCs w:val="20"/>
              </w:rPr>
            </w:pPr>
            <w:r w:rsidRPr="00191053">
              <w:rPr>
                <w:sz w:val="20"/>
                <w:szCs w:val="20"/>
              </w:rPr>
              <w:t xml:space="preserve">Data indicate a few potential equity gaps, including low enrollment and lower success rates among African-American students, American Indian students, and other </w:t>
            </w:r>
            <w:proofErr w:type="gramStart"/>
            <w:r w:rsidRPr="00191053">
              <w:rPr>
                <w:sz w:val="20"/>
                <w:szCs w:val="20"/>
              </w:rPr>
              <w:t>students</w:t>
            </w:r>
            <w:proofErr w:type="gramEnd"/>
            <w:r w:rsidRPr="00191053">
              <w:rPr>
                <w:sz w:val="20"/>
                <w:szCs w:val="20"/>
              </w:rPr>
              <w:t xml:space="preserve"> groups identified by the PC Equity Plan.</w:t>
            </w:r>
          </w:p>
          <w:p w14:paraId="4D10FCA5" w14:textId="77777777" w:rsidR="000D7839" w:rsidRDefault="000D7839" w:rsidP="0006080E">
            <w:pPr>
              <w:rPr>
                <w:sz w:val="20"/>
                <w:szCs w:val="20"/>
              </w:rPr>
            </w:pPr>
          </w:p>
          <w:p w14:paraId="1FB92939" w14:textId="77777777" w:rsidR="000D7839" w:rsidRPr="00191053" w:rsidRDefault="000D7839" w:rsidP="0006080E">
            <w:pPr>
              <w:rPr>
                <w:b/>
                <w:bCs/>
                <w:sz w:val="20"/>
                <w:szCs w:val="20"/>
              </w:rPr>
            </w:pPr>
            <w:r w:rsidRPr="00191053">
              <w:rPr>
                <w:b/>
                <w:bCs/>
                <w:sz w:val="20"/>
                <w:szCs w:val="20"/>
              </w:rPr>
              <w:t>Strategies for achieving Goal #9:</w:t>
            </w:r>
          </w:p>
          <w:p w14:paraId="1D6F3D09" w14:textId="77777777" w:rsidR="000D7839" w:rsidRDefault="000D7839" w:rsidP="0006080E">
            <w:pPr>
              <w:rPr>
                <w:sz w:val="20"/>
                <w:szCs w:val="20"/>
              </w:rPr>
            </w:pPr>
          </w:p>
          <w:p w14:paraId="4F854721" w14:textId="77777777" w:rsidR="000D7839" w:rsidRPr="002D673C" w:rsidRDefault="000D7839" w:rsidP="0006080E">
            <w:pPr>
              <w:ind w:left="346"/>
              <w:rPr>
                <w:sz w:val="20"/>
                <w:szCs w:val="20"/>
              </w:rPr>
            </w:pPr>
            <w:r w:rsidRPr="00191053">
              <w:rPr>
                <w:sz w:val="20"/>
                <w:szCs w:val="20"/>
              </w:rPr>
              <w:t>Diversify course content so that there are more articles and textbooks by people of color. Diversify examples used in courses so they reflect the cultural diversity of the PC student population. Make extra efforts to reach out to students who are underperforming in courses. Incorporate graded assignments with feedback earlier in the semester so that students have an opportunity to get used to course expectations and adjust to instructors’ expectations. Diversify outreach efforts before students enroll, during the enrollment process, etc.</w:t>
            </w:r>
          </w:p>
        </w:tc>
      </w:tr>
      <w:tr w:rsidR="000D7839" w14:paraId="25D8363E" w14:textId="77777777" w:rsidTr="000D7839">
        <w:tc>
          <w:tcPr>
            <w:tcW w:w="2875" w:type="dxa"/>
          </w:tcPr>
          <w:p w14:paraId="626AB979" w14:textId="77777777" w:rsidR="000D7839" w:rsidRPr="002D673C" w:rsidRDefault="000D7839" w:rsidP="0006080E">
            <w:pPr>
              <w:ind w:left="150"/>
              <w:rPr>
                <w:sz w:val="20"/>
                <w:szCs w:val="20"/>
              </w:rPr>
            </w:pPr>
            <w:r w:rsidRPr="002D673C">
              <w:rPr>
                <w:b/>
                <w:bCs/>
                <w:sz w:val="20"/>
                <w:szCs w:val="20"/>
              </w:rPr>
              <w:t>Timeline:</w:t>
            </w:r>
            <w:r w:rsidRPr="002D673C">
              <w:rPr>
                <w:sz w:val="20"/>
                <w:szCs w:val="20"/>
              </w:rPr>
              <w:t xml:space="preserve"> Fall 202</w:t>
            </w:r>
            <w:r>
              <w:rPr>
                <w:sz w:val="20"/>
                <w:szCs w:val="20"/>
              </w:rPr>
              <w:t>3 &amp; ongoing</w:t>
            </w:r>
          </w:p>
        </w:tc>
        <w:tc>
          <w:tcPr>
            <w:tcW w:w="7020" w:type="dxa"/>
            <w:vMerge/>
          </w:tcPr>
          <w:p w14:paraId="335A2F60" w14:textId="77777777" w:rsidR="000D7839" w:rsidRDefault="000D7839" w:rsidP="0006080E"/>
        </w:tc>
      </w:tr>
      <w:tr w:rsidR="000D7839" w14:paraId="78283D4E" w14:textId="77777777" w:rsidTr="000D7839">
        <w:tc>
          <w:tcPr>
            <w:tcW w:w="2875" w:type="dxa"/>
          </w:tcPr>
          <w:p w14:paraId="72A59D1F" w14:textId="77777777" w:rsidR="000D7839" w:rsidRPr="002D673C" w:rsidRDefault="000D7839" w:rsidP="0006080E">
            <w:pPr>
              <w:ind w:left="150"/>
              <w:rPr>
                <w:sz w:val="20"/>
                <w:szCs w:val="20"/>
              </w:rPr>
            </w:pPr>
            <w:r w:rsidRPr="002D673C">
              <w:rPr>
                <w:b/>
                <w:bCs/>
                <w:sz w:val="20"/>
                <w:szCs w:val="20"/>
              </w:rPr>
              <w:t>Needed Resources:</w:t>
            </w:r>
            <w:r w:rsidRPr="002D673C">
              <w:rPr>
                <w:sz w:val="20"/>
                <w:szCs w:val="20"/>
              </w:rPr>
              <w:t xml:space="preserve"> none</w:t>
            </w:r>
          </w:p>
        </w:tc>
        <w:tc>
          <w:tcPr>
            <w:tcW w:w="7020" w:type="dxa"/>
            <w:vMerge/>
          </w:tcPr>
          <w:p w14:paraId="56899BBB" w14:textId="77777777" w:rsidR="000D7839" w:rsidRDefault="000D7839" w:rsidP="0006080E"/>
        </w:tc>
      </w:tr>
      <w:tr w:rsidR="000D7839" w14:paraId="68879CCD" w14:textId="77777777" w:rsidTr="000D7839">
        <w:tc>
          <w:tcPr>
            <w:tcW w:w="2875" w:type="dxa"/>
          </w:tcPr>
          <w:p w14:paraId="3AC4DA83" w14:textId="77777777" w:rsidR="000D7839" w:rsidRPr="002D673C" w:rsidRDefault="000D7839" w:rsidP="0006080E">
            <w:pPr>
              <w:ind w:left="150"/>
              <w:rPr>
                <w:sz w:val="20"/>
                <w:szCs w:val="20"/>
              </w:rPr>
            </w:pPr>
            <w:r w:rsidRPr="002D673C">
              <w:rPr>
                <w:b/>
                <w:bCs/>
                <w:sz w:val="20"/>
                <w:szCs w:val="20"/>
              </w:rPr>
              <w:t>Person(s) Responsible:</w:t>
            </w:r>
            <w:r w:rsidRPr="002D673C">
              <w:rPr>
                <w:sz w:val="20"/>
                <w:szCs w:val="20"/>
              </w:rPr>
              <w:t xml:space="preserve">  Comm </w:t>
            </w:r>
            <w:r>
              <w:rPr>
                <w:sz w:val="20"/>
                <w:szCs w:val="20"/>
              </w:rPr>
              <w:t>Faculty</w:t>
            </w:r>
          </w:p>
        </w:tc>
        <w:tc>
          <w:tcPr>
            <w:tcW w:w="7020" w:type="dxa"/>
            <w:vMerge/>
          </w:tcPr>
          <w:p w14:paraId="2CFFB320" w14:textId="77777777" w:rsidR="000D7839" w:rsidRDefault="000D7839" w:rsidP="0006080E"/>
        </w:tc>
      </w:tr>
      <w:tr w:rsidR="000D7839" w14:paraId="6858178B" w14:textId="77777777" w:rsidTr="000D7839">
        <w:tc>
          <w:tcPr>
            <w:tcW w:w="2875" w:type="dxa"/>
          </w:tcPr>
          <w:p w14:paraId="35975DEF" w14:textId="77777777" w:rsidR="000D7839" w:rsidRPr="002D673C" w:rsidRDefault="000D7839" w:rsidP="0006080E">
            <w:pPr>
              <w:ind w:left="150"/>
              <w:rPr>
                <w:sz w:val="20"/>
                <w:szCs w:val="20"/>
              </w:rPr>
            </w:pPr>
            <w:r w:rsidRPr="002D673C">
              <w:rPr>
                <w:b/>
                <w:bCs/>
                <w:sz w:val="20"/>
                <w:szCs w:val="20"/>
              </w:rPr>
              <w:t>Obstacles (if any):</w:t>
            </w:r>
            <w:r w:rsidRPr="002D673C">
              <w:rPr>
                <w:sz w:val="20"/>
                <w:szCs w:val="20"/>
              </w:rPr>
              <w:t xml:space="preserve"> </w:t>
            </w:r>
          </w:p>
        </w:tc>
        <w:tc>
          <w:tcPr>
            <w:tcW w:w="7020" w:type="dxa"/>
            <w:vMerge/>
          </w:tcPr>
          <w:p w14:paraId="0AFB5E2A" w14:textId="77777777" w:rsidR="000D7839" w:rsidRDefault="000D7839" w:rsidP="0006080E"/>
        </w:tc>
      </w:tr>
    </w:tbl>
    <w:p w14:paraId="46C721CC" w14:textId="60686653" w:rsidR="00EB388B" w:rsidRDefault="00EB388B" w:rsidP="00EB388B">
      <w:pPr>
        <w:ind w:left="-360"/>
        <w:rPr>
          <w:sz w:val="16"/>
          <w:szCs w:val="16"/>
        </w:rPr>
      </w:pPr>
    </w:p>
    <w:p w14:paraId="202A73F1" w14:textId="7BCDE218" w:rsidR="00EB388B" w:rsidRDefault="00EB388B" w:rsidP="00EB388B">
      <w:pPr>
        <w:ind w:left="-360"/>
        <w:rPr>
          <w:b/>
          <w:bCs/>
          <w:color w:val="0070C0"/>
          <w:sz w:val="28"/>
          <w:szCs w:val="28"/>
        </w:rPr>
      </w:pPr>
      <w:bookmarkStart w:id="3" w:name="_Hlk94048310"/>
      <w:r w:rsidRPr="00CD0986">
        <w:rPr>
          <w:b/>
          <w:bCs/>
          <w:color w:val="0070C0"/>
          <w:sz w:val="28"/>
          <w:szCs w:val="28"/>
        </w:rPr>
        <w:t>Discipline:  MUSIC</w:t>
      </w:r>
    </w:p>
    <w:p w14:paraId="6CDACFE6" w14:textId="77777777" w:rsidR="004B483F" w:rsidRPr="00EB388B" w:rsidRDefault="004B483F" w:rsidP="00D75E58">
      <w:pPr>
        <w:shd w:val="clear" w:color="auto" w:fill="FFFFFF" w:themeFill="background1"/>
        <w:spacing w:after="0" w:line="240" w:lineRule="auto"/>
        <w:ind w:left="-180" w:right="290"/>
        <w:rPr>
          <w:rFonts w:eastAsia="Calibri" w:cstheme="minorHAnsi"/>
          <w:b/>
          <w:bCs/>
          <w:color w:val="C00000"/>
          <w:sz w:val="24"/>
          <w:szCs w:val="24"/>
        </w:rPr>
      </w:pPr>
      <w:r>
        <w:rPr>
          <w:rFonts w:eastAsia="Calibri" w:cstheme="minorHAnsi"/>
          <w:b/>
          <w:bCs/>
          <w:color w:val="C00000"/>
          <w:sz w:val="24"/>
          <w:szCs w:val="24"/>
        </w:rPr>
        <w:t>SLOs</w:t>
      </w:r>
    </w:p>
    <w:p w14:paraId="21669062" w14:textId="77777777" w:rsidR="004B483F" w:rsidRDefault="004B483F" w:rsidP="004B483F">
      <w:pPr>
        <w:spacing w:after="0" w:line="240" w:lineRule="auto"/>
        <w:rPr>
          <w:rFonts w:ascii="Calibri" w:eastAsia="Calibri" w:hAnsi="Calibri" w:cs="Calibri"/>
          <w:sz w:val="20"/>
          <w:szCs w:val="20"/>
        </w:rPr>
      </w:pPr>
    </w:p>
    <w:p w14:paraId="76BDD3BE" w14:textId="77777777" w:rsidR="004B483F" w:rsidRPr="00EB388B" w:rsidRDefault="004B483F" w:rsidP="003462E2">
      <w:pPr>
        <w:spacing w:after="0" w:line="240" w:lineRule="auto"/>
        <w:ind w:left="-180"/>
        <w:rPr>
          <w:rFonts w:ascii="Calibri" w:eastAsia="Calibri" w:hAnsi="Calibri" w:cs="Calibri"/>
          <w:sz w:val="20"/>
          <w:szCs w:val="20"/>
        </w:rPr>
      </w:pPr>
      <w:r w:rsidRPr="00EB388B">
        <w:rPr>
          <w:rFonts w:ascii="Calibri" w:eastAsia="Calibri" w:hAnsi="Calibri" w:cs="Calibri"/>
          <w:sz w:val="20"/>
          <w:szCs w:val="20"/>
        </w:rPr>
        <w:t xml:space="preserve">The Music department offers both a Certificate of Achievement as well as an Associate of Arts for Transfer in Music. </w:t>
      </w:r>
    </w:p>
    <w:p w14:paraId="6B711F8D" w14:textId="77777777" w:rsidR="004B483F" w:rsidRPr="00EB388B" w:rsidRDefault="004B483F" w:rsidP="003462E2">
      <w:pPr>
        <w:spacing w:after="0" w:line="240" w:lineRule="auto"/>
        <w:ind w:left="-180"/>
        <w:rPr>
          <w:rFonts w:ascii="Calibri" w:eastAsia="Calibri" w:hAnsi="Calibri" w:cs="Calibri"/>
          <w:sz w:val="20"/>
          <w:szCs w:val="20"/>
        </w:rPr>
      </w:pPr>
    </w:p>
    <w:p w14:paraId="6DD4440E" w14:textId="77777777" w:rsidR="004B483F" w:rsidRPr="00EB388B" w:rsidRDefault="004B483F" w:rsidP="003462E2">
      <w:pPr>
        <w:spacing w:after="0" w:line="240" w:lineRule="auto"/>
        <w:ind w:left="-180"/>
        <w:rPr>
          <w:rFonts w:ascii="Calibri" w:eastAsia="Calibri" w:hAnsi="Calibri" w:cs="Calibri"/>
          <w:b/>
          <w:bCs/>
          <w:sz w:val="20"/>
          <w:szCs w:val="20"/>
        </w:rPr>
      </w:pPr>
      <w:r w:rsidRPr="00EB388B">
        <w:rPr>
          <w:rFonts w:ascii="Calibri" w:eastAsia="Calibri" w:hAnsi="Calibri" w:cs="Calibri"/>
          <w:b/>
          <w:bCs/>
          <w:sz w:val="20"/>
          <w:szCs w:val="20"/>
        </w:rPr>
        <w:t>Program Learning Outcomes:</w:t>
      </w:r>
    </w:p>
    <w:p w14:paraId="0343B338" w14:textId="77777777" w:rsidR="004B483F" w:rsidRPr="00EB388B" w:rsidRDefault="004B483F" w:rsidP="004B483F">
      <w:pPr>
        <w:spacing w:after="0" w:line="240" w:lineRule="auto"/>
        <w:rPr>
          <w:rFonts w:ascii="Calibri" w:eastAsia="Calibri" w:hAnsi="Calibri" w:cs="Calibri"/>
          <w:sz w:val="20"/>
          <w:szCs w:val="20"/>
        </w:rPr>
      </w:pPr>
    </w:p>
    <w:p w14:paraId="573F0EA2" w14:textId="77777777" w:rsidR="004B483F" w:rsidRPr="00EB388B" w:rsidRDefault="004B483F" w:rsidP="004B483F">
      <w:pPr>
        <w:spacing w:after="0" w:line="240" w:lineRule="auto"/>
        <w:ind w:left="316"/>
        <w:rPr>
          <w:rFonts w:ascii="Calibri" w:eastAsia="Calibri" w:hAnsi="Calibri" w:cs="Calibri"/>
          <w:b/>
          <w:bCs/>
          <w:sz w:val="20"/>
          <w:szCs w:val="20"/>
        </w:rPr>
      </w:pPr>
      <w:r w:rsidRPr="00EB388B">
        <w:rPr>
          <w:rFonts w:ascii="Calibri" w:eastAsia="Calibri" w:hAnsi="Calibri" w:cs="Calibri"/>
          <w:b/>
          <w:bCs/>
          <w:sz w:val="20"/>
          <w:szCs w:val="20"/>
        </w:rPr>
        <w:t>Music Certificate of Achievement:</w:t>
      </w:r>
    </w:p>
    <w:p w14:paraId="29214BE6" w14:textId="77777777" w:rsidR="004B483F" w:rsidRPr="00EB388B" w:rsidRDefault="004B483F" w:rsidP="0035721F">
      <w:pPr>
        <w:numPr>
          <w:ilvl w:val="1"/>
          <w:numId w:val="4"/>
        </w:numPr>
        <w:spacing w:after="0" w:line="240" w:lineRule="auto"/>
        <w:ind w:left="946"/>
        <w:rPr>
          <w:rFonts w:ascii="Calibri" w:eastAsia="Calibri" w:hAnsi="Calibri" w:cs="Calibri"/>
          <w:sz w:val="20"/>
          <w:szCs w:val="20"/>
        </w:rPr>
      </w:pPr>
      <w:r w:rsidRPr="00EB388B">
        <w:rPr>
          <w:rFonts w:ascii="Calibri" w:eastAsia="Calibri" w:hAnsi="Calibri" w:cs="Calibri"/>
          <w:sz w:val="20"/>
          <w:szCs w:val="20"/>
        </w:rPr>
        <w:t>Demonstrate fluency in the written and performance language of music.</w:t>
      </w:r>
    </w:p>
    <w:p w14:paraId="7D69885F" w14:textId="77777777" w:rsidR="004B483F" w:rsidRPr="00EB388B" w:rsidRDefault="004B483F" w:rsidP="0035721F">
      <w:pPr>
        <w:numPr>
          <w:ilvl w:val="1"/>
          <w:numId w:val="4"/>
        </w:numPr>
        <w:spacing w:after="0" w:line="240" w:lineRule="auto"/>
        <w:ind w:left="946"/>
        <w:rPr>
          <w:rFonts w:ascii="Calibri" w:eastAsia="Calibri" w:hAnsi="Calibri" w:cs="Calibri"/>
          <w:sz w:val="20"/>
          <w:szCs w:val="20"/>
        </w:rPr>
      </w:pPr>
      <w:r w:rsidRPr="00EB388B">
        <w:rPr>
          <w:rFonts w:ascii="Calibri" w:eastAsia="Calibri" w:hAnsi="Calibri" w:cs="Calibri"/>
          <w:sz w:val="20"/>
          <w:szCs w:val="20"/>
        </w:rPr>
        <w:t>Identify and explain the similarities and differences among various musical styles, composers, and forms.</w:t>
      </w:r>
    </w:p>
    <w:p w14:paraId="54A1B233" w14:textId="77777777" w:rsidR="004B483F" w:rsidRPr="00EB388B" w:rsidRDefault="004B483F" w:rsidP="0035721F">
      <w:pPr>
        <w:numPr>
          <w:ilvl w:val="1"/>
          <w:numId w:val="4"/>
        </w:numPr>
        <w:spacing w:after="0" w:line="240" w:lineRule="auto"/>
        <w:ind w:left="946"/>
        <w:rPr>
          <w:rFonts w:ascii="Calibri" w:eastAsia="Calibri" w:hAnsi="Calibri" w:cs="Calibri"/>
          <w:sz w:val="20"/>
          <w:szCs w:val="20"/>
        </w:rPr>
      </w:pPr>
      <w:r w:rsidRPr="00EB388B">
        <w:rPr>
          <w:rFonts w:ascii="Calibri" w:eastAsia="Calibri" w:hAnsi="Calibri" w:cs="Calibri"/>
          <w:sz w:val="20"/>
          <w:szCs w:val="20"/>
        </w:rPr>
        <w:t>Demonstrate facility at the keyboard (piano), voice, or musical instrument.</w:t>
      </w:r>
    </w:p>
    <w:p w14:paraId="5A3E3AF3" w14:textId="77777777" w:rsidR="004B483F" w:rsidRPr="00EB388B" w:rsidRDefault="004B483F" w:rsidP="0035721F">
      <w:pPr>
        <w:numPr>
          <w:ilvl w:val="1"/>
          <w:numId w:val="4"/>
        </w:numPr>
        <w:pBdr>
          <w:top w:val="nil"/>
          <w:left w:val="nil"/>
          <w:bottom w:val="nil"/>
          <w:right w:val="nil"/>
          <w:between w:val="nil"/>
        </w:pBdr>
        <w:spacing w:after="0" w:line="240" w:lineRule="auto"/>
        <w:ind w:left="946"/>
        <w:rPr>
          <w:rFonts w:ascii="Calibri" w:eastAsia="Calibri" w:hAnsi="Calibri" w:cs="Calibri"/>
          <w:sz w:val="20"/>
          <w:szCs w:val="20"/>
        </w:rPr>
      </w:pPr>
      <w:r w:rsidRPr="00EB388B">
        <w:rPr>
          <w:rFonts w:ascii="Calibri" w:eastAsia="Calibri" w:hAnsi="Calibri" w:cs="Calibri"/>
          <w:color w:val="000000"/>
          <w:sz w:val="20"/>
          <w:szCs w:val="20"/>
        </w:rPr>
        <w:t>Demonstrate knowledge of literature through rehearsal and public performance</w:t>
      </w:r>
    </w:p>
    <w:p w14:paraId="20684FC0" w14:textId="77777777" w:rsidR="004B483F" w:rsidRPr="00EB388B" w:rsidRDefault="004B483F" w:rsidP="004B483F">
      <w:pPr>
        <w:pBdr>
          <w:top w:val="nil"/>
          <w:left w:val="nil"/>
          <w:bottom w:val="nil"/>
          <w:right w:val="nil"/>
          <w:between w:val="nil"/>
        </w:pBdr>
        <w:spacing w:after="0"/>
        <w:ind w:left="946"/>
        <w:rPr>
          <w:rFonts w:ascii="Calibri" w:eastAsia="Calibri" w:hAnsi="Calibri" w:cs="Calibri"/>
          <w:sz w:val="20"/>
          <w:szCs w:val="20"/>
        </w:rPr>
      </w:pPr>
    </w:p>
    <w:p w14:paraId="5CC83990" w14:textId="77777777" w:rsidR="004B483F" w:rsidRPr="00EB388B" w:rsidRDefault="004B483F" w:rsidP="004B483F">
      <w:pPr>
        <w:pBdr>
          <w:top w:val="nil"/>
          <w:left w:val="nil"/>
          <w:bottom w:val="nil"/>
          <w:right w:val="nil"/>
          <w:between w:val="nil"/>
        </w:pBdr>
        <w:ind w:left="586"/>
        <w:rPr>
          <w:rFonts w:ascii="Calibri" w:eastAsia="Calibri" w:hAnsi="Calibri" w:cs="Calibri"/>
          <w:b/>
          <w:bCs/>
          <w:sz w:val="20"/>
          <w:szCs w:val="20"/>
        </w:rPr>
      </w:pPr>
      <w:r w:rsidRPr="00EB388B">
        <w:rPr>
          <w:rFonts w:ascii="Calibri" w:eastAsia="Calibri" w:hAnsi="Calibri" w:cs="Calibri"/>
          <w:b/>
          <w:bCs/>
          <w:sz w:val="20"/>
          <w:szCs w:val="20"/>
        </w:rPr>
        <w:t>PLO Assessment Mapping:</w:t>
      </w:r>
    </w:p>
    <w:p w14:paraId="085527BA" w14:textId="77777777" w:rsidR="004B483F" w:rsidRPr="00EB388B" w:rsidRDefault="004B483F" w:rsidP="004B483F">
      <w:pPr>
        <w:pBdr>
          <w:top w:val="nil"/>
          <w:left w:val="nil"/>
          <w:bottom w:val="nil"/>
          <w:right w:val="nil"/>
          <w:between w:val="nil"/>
        </w:pBdr>
        <w:ind w:left="586"/>
        <w:rPr>
          <w:rFonts w:ascii="Calibri" w:eastAsia="Calibri" w:hAnsi="Calibri" w:cs="Calibri"/>
          <w:sz w:val="20"/>
          <w:szCs w:val="20"/>
        </w:rPr>
      </w:pPr>
      <w:r w:rsidRPr="00EB388B">
        <w:rPr>
          <w:rFonts w:ascii="Calibri" w:eastAsia="Calibri" w:hAnsi="Calibri" w:cs="Calibri"/>
          <w:noProof/>
          <w:sz w:val="20"/>
          <w:szCs w:val="20"/>
        </w:rPr>
        <w:lastRenderedPageBreak/>
        <w:drawing>
          <wp:inline distT="114300" distB="114300" distL="114300" distR="114300" wp14:anchorId="7A319FE9" wp14:editId="5CD0A228">
            <wp:extent cx="2769759" cy="1747838"/>
            <wp:effectExtent l="0" t="0" r="0" b="0"/>
            <wp:docPr id="5" name="image4.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4.png" descr="Table&#10;&#10;Description automatically generated"/>
                    <pic:cNvPicPr preferRelativeResize="0"/>
                  </pic:nvPicPr>
                  <pic:blipFill>
                    <a:blip r:embed="rId6"/>
                    <a:srcRect/>
                    <a:stretch>
                      <a:fillRect/>
                    </a:stretch>
                  </pic:blipFill>
                  <pic:spPr>
                    <a:xfrm>
                      <a:off x="0" y="0"/>
                      <a:ext cx="2769759" cy="1747838"/>
                    </a:xfrm>
                    <a:prstGeom prst="rect">
                      <a:avLst/>
                    </a:prstGeom>
                    <a:ln/>
                  </pic:spPr>
                </pic:pic>
              </a:graphicData>
            </a:graphic>
          </wp:inline>
        </w:drawing>
      </w:r>
    </w:p>
    <w:p w14:paraId="45E1B8F3" w14:textId="77777777" w:rsidR="004B483F" w:rsidRPr="00EB388B" w:rsidRDefault="004B483F" w:rsidP="004B483F">
      <w:pPr>
        <w:spacing w:after="0" w:line="240" w:lineRule="auto"/>
        <w:ind w:left="316"/>
        <w:rPr>
          <w:rFonts w:ascii="Calibri" w:eastAsia="Calibri" w:hAnsi="Calibri" w:cs="Calibri"/>
          <w:sz w:val="20"/>
          <w:szCs w:val="20"/>
        </w:rPr>
      </w:pPr>
      <w:r w:rsidRPr="00EB388B">
        <w:rPr>
          <w:rFonts w:ascii="Calibri" w:eastAsia="Calibri" w:hAnsi="Calibri" w:cs="Calibri"/>
          <w:b/>
          <w:bCs/>
          <w:sz w:val="20"/>
          <w:szCs w:val="20"/>
        </w:rPr>
        <w:t>Associate of Arts for Transfer</w:t>
      </w:r>
      <w:r w:rsidRPr="00EB388B">
        <w:rPr>
          <w:rFonts w:ascii="Calibri" w:eastAsia="Calibri" w:hAnsi="Calibri" w:cs="Calibri"/>
          <w:sz w:val="20"/>
          <w:szCs w:val="20"/>
        </w:rPr>
        <w:t>:</w:t>
      </w:r>
    </w:p>
    <w:p w14:paraId="7F812CD2" w14:textId="77777777" w:rsidR="004B483F" w:rsidRPr="00EB388B" w:rsidRDefault="004B483F" w:rsidP="0035721F">
      <w:pPr>
        <w:numPr>
          <w:ilvl w:val="1"/>
          <w:numId w:val="5"/>
        </w:numPr>
        <w:spacing w:after="0" w:line="240" w:lineRule="auto"/>
        <w:ind w:left="856"/>
        <w:rPr>
          <w:rFonts w:ascii="Calibri" w:eastAsia="Calibri" w:hAnsi="Calibri" w:cs="Calibri"/>
          <w:sz w:val="20"/>
          <w:szCs w:val="20"/>
        </w:rPr>
      </w:pPr>
      <w:r w:rsidRPr="00EB388B">
        <w:rPr>
          <w:rFonts w:ascii="Calibri" w:eastAsia="Calibri" w:hAnsi="Calibri" w:cs="Calibri"/>
          <w:sz w:val="20"/>
          <w:szCs w:val="20"/>
        </w:rPr>
        <w:t>Demonstrate an understanding of the fundamental melodic, harmonic, and rhythmic structure of music through music theory.</w:t>
      </w:r>
    </w:p>
    <w:p w14:paraId="19A17FBC" w14:textId="77777777" w:rsidR="004B483F" w:rsidRPr="00EB388B" w:rsidRDefault="004B483F" w:rsidP="0035721F">
      <w:pPr>
        <w:numPr>
          <w:ilvl w:val="1"/>
          <w:numId w:val="5"/>
        </w:numPr>
        <w:spacing w:after="0" w:line="240" w:lineRule="auto"/>
        <w:ind w:left="856"/>
        <w:rPr>
          <w:rFonts w:ascii="Calibri" w:eastAsia="Calibri" w:hAnsi="Calibri" w:cs="Calibri"/>
          <w:sz w:val="20"/>
          <w:szCs w:val="20"/>
        </w:rPr>
      </w:pPr>
      <w:r w:rsidRPr="00EB388B">
        <w:rPr>
          <w:rFonts w:ascii="Calibri" w:eastAsia="Calibri" w:hAnsi="Calibri" w:cs="Calibri"/>
          <w:sz w:val="20"/>
          <w:szCs w:val="20"/>
        </w:rPr>
        <w:t>Develop basic technical proficiency and demonstrate artistic growth in musical performance on a given instrument and/or voice in both solo and ensemble context.</w:t>
      </w:r>
    </w:p>
    <w:p w14:paraId="63AE041F" w14:textId="77777777" w:rsidR="004B483F" w:rsidRPr="00EB388B" w:rsidRDefault="004B483F" w:rsidP="0035721F">
      <w:pPr>
        <w:numPr>
          <w:ilvl w:val="1"/>
          <w:numId w:val="5"/>
        </w:numPr>
        <w:spacing w:after="0" w:line="240" w:lineRule="auto"/>
        <w:ind w:left="856"/>
        <w:rPr>
          <w:rFonts w:ascii="Calibri" w:eastAsia="Calibri" w:hAnsi="Calibri" w:cs="Calibri"/>
          <w:sz w:val="20"/>
          <w:szCs w:val="20"/>
        </w:rPr>
      </w:pPr>
      <w:r w:rsidRPr="00EB388B">
        <w:rPr>
          <w:rFonts w:ascii="Calibri" w:eastAsia="Calibri" w:hAnsi="Calibri" w:cs="Calibri"/>
          <w:sz w:val="20"/>
          <w:szCs w:val="20"/>
        </w:rPr>
        <w:t>Demonstrate fluency in audiation such as sight singing, rhythmic execution and harmonic, melodic and rhythmic dictation.</w:t>
      </w:r>
    </w:p>
    <w:p w14:paraId="25E0F547" w14:textId="77777777" w:rsidR="004B483F" w:rsidRPr="00EB388B" w:rsidRDefault="004B483F" w:rsidP="004B483F">
      <w:pPr>
        <w:spacing w:after="0" w:line="276" w:lineRule="auto"/>
        <w:ind w:left="946"/>
        <w:rPr>
          <w:rFonts w:ascii="Calibri" w:eastAsia="Calibri" w:hAnsi="Calibri" w:cs="Calibri"/>
          <w:sz w:val="20"/>
          <w:szCs w:val="20"/>
        </w:rPr>
      </w:pPr>
    </w:p>
    <w:p w14:paraId="422E5A5E" w14:textId="77777777" w:rsidR="004B483F" w:rsidRPr="00EB388B" w:rsidRDefault="004B483F" w:rsidP="004B483F">
      <w:pPr>
        <w:spacing w:after="0" w:line="276" w:lineRule="auto"/>
        <w:ind w:left="676"/>
        <w:rPr>
          <w:rFonts w:ascii="Calibri" w:eastAsia="Calibri" w:hAnsi="Calibri" w:cs="Calibri"/>
          <w:b/>
          <w:bCs/>
          <w:sz w:val="20"/>
          <w:szCs w:val="20"/>
        </w:rPr>
      </w:pPr>
      <w:r w:rsidRPr="00EB388B">
        <w:rPr>
          <w:rFonts w:ascii="Calibri" w:eastAsia="Calibri" w:hAnsi="Calibri" w:cs="Calibri"/>
          <w:b/>
          <w:bCs/>
          <w:sz w:val="20"/>
          <w:szCs w:val="20"/>
        </w:rPr>
        <w:t>PLO Assessment Mapping:</w:t>
      </w:r>
    </w:p>
    <w:p w14:paraId="074D9D1F" w14:textId="77777777" w:rsidR="004B483F" w:rsidRPr="00EB388B" w:rsidRDefault="004B483F" w:rsidP="004B483F">
      <w:pPr>
        <w:spacing w:after="0" w:line="276" w:lineRule="auto"/>
        <w:ind w:left="676"/>
        <w:rPr>
          <w:rFonts w:ascii="Calibri" w:eastAsia="Calibri" w:hAnsi="Calibri" w:cs="Calibri"/>
          <w:sz w:val="20"/>
          <w:szCs w:val="20"/>
        </w:rPr>
      </w:pPr>
      <w:r w:rsidRPr="00EB388B">
        <w:rPr>
          <w:rFonts w:ascii="Calibri" w:eastAsia="Calibri" w:hAnsi="Calibri" w:cs="Calibri"/>
          <w:noProof/>
          <w:sz w:val="20"/>
          <w:szCs w:val="20"/>
        </w:rPr>
        <w:drawing>
          <wp:inline distT="114300" distB="114300" distL="114300" distR="114300" wp14:anchorId="4AE9C3C1" wp14:editId="05079A2F">
            <wp:extent cx="2657475" cy="1234440"/>
            <wp:effectExtent l="0" t="0" r="9525" b="3810"/>
            <wp:docPr id="3" name="image3.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3.png" descr="Table&#10;&#10;Description automatically generated"/>
                    <pic:cNvPicPr preferRelativeResize="0"/>
                  </pic:nvPicPr>
                  <pic:blipFill rotWithShape="1">
                    <a:blip r:embed="rId7"/>
                    <a:srcRect l="1120" r="1"/>
                    <a:stretch/>
                  </pic:blipFill>
                  <pic:spPr bwMode="auto">
                    <a:xfrm>
                      <a:off x="0" y="0"/>
                      <a:ext cx="2681974" cy="1245820"/>
                    </a:xfrm>
                    <a:prstGeom prst="rect">
                      <a:avLst/>
                    </a:prstGeom>
                    <a:ln>
                      <a:noFill/>
                    </a:ln>
                    <a:extLst>
                      <a:ext uri="{53640926-AAD7-44D8-BBD7-CCE9431645EC}">
                        <a14:shadowObscured xmlns:a14="http://schemas.microsoft.com/office/drawing/2010/main"/>
                      </a:ext>
                    </a:extLst>
                  </pic:spPr>
                </pic:pic>
              </a:graphicData>
            </a:graphic>
          </wp:inline>
        </w:drawing>
      </w:r>
    </w:p>
    <w:p w14:paraId="479160FD" w14:textId="77777777" w:rsidR="004B483F" w:rsidRPr="00EB388B" w:rsidRDefault="004B483F" w:rsidP="004B483F">
      <w:pPr>
        <w:spacing w:after="0" w:line="276" w:lineRule="auto"/>
        <w:ind w:left="676"/>
        <w:rPr>
          <w:rFonts w:ascii="Calibri" w:eastAsia="Calibri" w:hAnsi="Calibri" w:cs="Calibri"/>
          <w:sz w:val="20"/>
          <w:szCs w:val="20"/>
        </w:rPr>
      </w:pPr>
    </w:p>
    <w:p w14:paraId="2F42A2A0" w14:textId="77777777" w:rsidR="004B483F" w:rsidRPr="00EB388B" w:rsidRDefault="004B483F" w:rsidP="004B483F">
      <w:pPr>
        <w:spacing w:after="0" w:line="276" w:lineRule="auto"/>
        <w:ind w:left="346"/>
        <w:rPr>
          <w:rFonts w:ascii="Calibri" w:eastAsia="Calibri" w:hAnsi="Calibri" w:cs="Calibri"/>
          <w:b/>
          <w:bCs/>
          <w:sz w:val="20"/>
          <w:szCs w:val="20"/>
        </w:rPr>
      </w:pPr>
      <w:r w:rsidRPr="00EB388B">
        <w:rPr>
          <w:rFonts w:ascii="Calibri" w:eastAsia="Calibri" w:hAnsi="Calibri" w:cs="Calibri"/>
          <w:b/>
          <w:bCs/>
          <w:sz w:val="20"/>
          <w:szCs w:val="20"/>
        </w:rPr>
        <w:t>Assessment Cycle:</w:t>
      </w:r>
    </w:p>
    <w:p w14:paraId="2A65B05D" w14:textId="77777777" w:rsidR="004B483F" w:rsidRPr="00EB388B" w:rsidRDefault="004B483F" w:rsidP="004B483F">
      <w:pPr>
        <w:spacing w:after="0" w:line="276" w:lineRule="auto"/>
        <w:ind w:left="706"/>
        <w:rPr>
          <w:rFonts w:ascii="Calibri" w:eastAsia="Calibri" w:hAnsi="Calibri" w:cs="Calibri"/>
          <w:sz w:val="20"/>
          <w:szCs w:val="20"/>
        </w:rPr>
      </w:pPr>
      <w:r w:rsidRPr="00EB388B">
        <w:rPr>
          <w:rFonts w:ascii="Calibri" w:eastAsia="Calibri" w:hAnsi="Calibri" w:cs="Calibri"/>
          <w:noProof/>
          <w:sz w:val="20"/>
          <w:szCs w:val="20"/>
        </w:rPr>
        <w:drawing>
          <wp:inline distT="114300" distB="114300" distL="114300" distR="114300" wp14:anchorId="0FB2B31A" wp14:editId="558D9E7F">
            <wp:extent cx="2609850" cy="714375"/>
            <wp:effectExtent l="0" t="0" r="0" b="9525"/>
            <wp:docPr id="2" name="image2.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2.png" descr="Table&#10;&#10;Description automatically generated"/>
                    <pic:cNvPicPr preferRelativeResize="0"/>
                  </pic:nvPicPr>
                  <pic:blipFill>
                    <a:blip r:embed="rId8"/>
                    <a:srcRect/>
                    <a:stretch>
                      <a:fillRect/>
                    </a:stretch>
                  </pic:blipFill>
                  <pic:spPr>
                    <a:xfrm>
                      <a:off x="0" y="0"/>
                      <a:ext cx="2610066" cy="714434"/>
                    </a:xfrm>
                    <a:prstGeom prst="rect">
                      <a:avLst/>
                    </a:prstGeom>
                    <a:ln/>
                  </pic:spPr>
                </pic:pic>
              </a:graphicData>
            </a:graphic>
          </wp:inline>
        </w:drawing>
      </w:r>
    </w:p>
    <w:p w14:paraId="1A2BAA44" w14:textId="77777777" w:rsidR="004B483F" w:rsidRPr="00EB388B" w:rsidRDefault="004B483F" w:rsidP="004B483F">
      <w:pPr>
        <w:spacing w:after="0" w:line="276" w:lineRule="auto"/>
        <w:rPr>
          <w:rFonts w:ascii="Calibri" w:eastAsia="Calibri" w:hAnsi="Calibri" w:cs="Calibri"/>
          <w:sz w:val="20"/>
          <w:szCs w:val="20"/>
        </w:rPr>
      </w:pPr>
    </w:p>
    <w:p w14:paraId="246799F9" w14:textId="687FD83D" w:rsidR="004B483F" w:rsidRDefault="004B483F" w:rsidP="00D75E58">
      <w:pPr>
        <w:ind w:left="90"/>
        <w:rPr>
          <w:rFonts w:ascii="Calibri" w:eastAsia="Calibri" w:hAnsi="Calibri" w:cs="Calibri"/>
          <w:sz w:val="20"/>
          <w:szCs w:val="20"/>
        </w:rPr>
      </w:pPr>
      <w:r w:rsidRPr="00EB388B">
        <w:rPr>
          <w:rFonts w:ascii="Calibri" w:eastAsia="Calibri" w:hAnsi="Calibri" w:cs="Calibri"/>
          <w:sz w:val="20"/>
          <w:szCs w:val="20"/>
        </w:rPr>
        <w:t>Due to both the certificate and degree programs launching essentially at the same time as our deep enrollment loss due to the Covid pandemic, we did not schedule a PLO assessment out of concern for too little data to analyze. As you see above, however, we do have those assessments planned in this next three-year cycle and beyond.</w:t>
      </w:r>
    </w:p>
    <w:p w14:paraId="4006ADC1" w14:textId="77777777" w:rsidR="00D75E58" w:rsidRPr="00EB388B" w:rsidRDefault="00D75E58" w:rsidP="00D75E58">
      <w:pPr>
        <w:shd w:val="clear" w:color="auto" w:fill="FFFFFF" w:themeFill="background1"/>
        <w:spacing w:after="0" w:line="240" w:lineRule="auto"/>
        <w:ind w:left="-180" w:right="290"/>
        <w:rPr>
          <w:rFonts w:eastAsia="Calibri" w:cstheme="minorHAnsi"/>
          <w:b/>
          <w:bCs/>
          <w:color w:val="C00000"/>
          <w:sz w:val="24"/>
          <w:szCs w:val="24"/>
        </w:rPr>
      </w:pPr>
      <w:r w:rsidRPr="00EB388B">
        <w:rPr>
          <w:rFonts w:eastAsia="Calibri" w:cstheme="minorHAnsi"/>
          <w:b/>
          <w:bCs/>
          <w:color w:val="C00000"/>
          <w:sz w:val="24"/>
          <w:szCs w:val="24"/>
        </w:rPr>
        <w:t>Program Analysis &amp; Trends</w:t>
      </w:r>
    </w:p>
    <w:p w14:paraId="5B44A7B8" w14:textId="77777777" w:rsidR="00D75E58" w:rsidRDefault="00D75E58" w:rsidP="00D75E58">
      <w:pPr>
        <w:shd w:val="clear" w:color="auto" w:fill="FFFFFF" w:themeFill="background1"/>
        <w:spacing w:after="0" w:line="240" w:lineRule="auto"/>
        <w:ind w:right="290"/>
        <w:rPr>
          <w:rFonts w:eastAsia="Calibri" w:cstheme="minorHAnsi"/>
          <w:b/>
          <w:i/>
          <w:color w:val="000000"/>
          <w:sz w:val="20"/>
          <w:szCs w:val="20"/>
        </w:rPr>
      </w:pPr>
    </w:p>
    <w:p w14:paraId="73E3192E" w14:textId="77777777" w:rsidR="00D75E58" w:rsidRPr="003462E2" w:rsidRDefault="00D75E58" w:rsidP="003462E2">
      <w:pPr>
        <w:spacing w:after="0" w:line="240" w:lineRule="auto"/>
        <w:ind w:left="-180"/>
        <w:rPr>
          <w:rFonts w:eastAsia="Calibri" w:cstheme="minorHAnsi"/>
          <w:b/>
          <w:iCs/>
          <w:color w:val="000000"/>
          <w:sz w:val="20"/>
          <w:szCs w:val="20"/>
        </w:rPr>
      </w:pPr>
      <w:r w:rsidRPr="003462E2">
        <w:rPr>
          <w:rFonts w:eastAsia="Calibri" w:cstheme="minorHAnsi"/>
          <w:b/>
          <w:iCs/>
          <w:color w:val="000000"/>
          <w:sz w:val="20"/>
          <w:szCs w:val="20"/>
        </w:rPr>
        <w:t>Changes in Program over Last Three Years</w:t>
      </w:r>
    </w:p>
    <w:p w14:paraId="6A49E3A8" w14:textId="77777777" w:rsidR="00D75E58" w:rsidRPr="00EB388B" w:rsidRDefault="00D75E58" w:rsidP="00D75E58">
      <w:pPr>
        <w:spacing w:after="0" w:line="240" w:lineRule="auto"/>
        <w:rPr>
          <w:rFonts w:eastAsia="Times New Roman" w:cstheme="minorHAnsi"/>
          <w:i/>
          <w:sz w:val="20"/>
          <w:szCs w:val="20"/>
        </w:rPr>
      </w:pPr>
    </w:p>
    <w:p w14:paraId="2FAF9E3E" w14:textId="77777777" w:rsidR="00D75E58" w:rsidRPr="00EB388B" w:rsidRDefault="00D75E58" w:rsidP="00D75E58">
      <w:pPr>
        <w:spacing w:after="0" w:line="240" w:lineRule="auto"/>
        <w:rPr>
          <w:rFonts w:eastAsia="Calibri" w:cstheme="minorHAnsi"/>
          <w:sz w:val="20"/>
          <w:szCs w:val="20"/>
        </w:rPr>
      </w:pPr>
      <w:r w:rsidRPr="00EB388B">
        <w:rPr>
          <w:rFonts w:eastAsia="Calibri" w:cstheme="minorHAnsi"/>
          <w:sz w:val="20"/>
          <w:szCs w:val="20"/>
        </w:rPr>
        <w:t>The music department has added an AA-T degree in Music with additional courses required by the degree. In 2020 we updated the piano lab to the industry standard with a new Yamaha Lab and smart TV. We added a performance ensemble, MUSC 130 – College Orchestra, to reflect the musical make-up of the city of Porterville.</w:t>
      </w:r>
    </w:p>
    <w:p w14:paraId="7F566DD0" w14:textId="77777777" w:rsidR="00D75E58" w:rsidRPr="00EB388B" w:rsidRDefault="00D75E58" w:rsidP="00D75E58">
      <w:pPr>
        <w:spacing w:after="0" w:line="240" w:lineRule="auto"/>
        <w:rPr>
          <w:rFonts w:eastAsia="Calibri" w:cstheme="minorHAnsi"/>
          <w:i/>
          <w:sz w:val="20"/>
          <w:szCs w:val="20"/>
        </w:rPr>
      </w:pPr>
    </w:p>
    <w:p w14:paraId="31BFB4BB" w14:textId="77777777" w:rsidR="00D75E58" w:rsidRPr="00EB388B" w:rsidRDefault="00D75E58" w:rsidP="00D75E58">
      <w:pPr>
        <w:spacing w:after="0" w:line="240" w:lineRule="auto"/>
        <w:rPr>
          <w:rFonts w:eastAsia="Calibri" w:cstheme="minorHAnsi"/>
          <w:i/>
          <w:sz w:val="20"/>
          <w:szCs w:val="20"/>
        </w:rPr>
      </w:pPr>
    </w:p>
    <w:p w14:paraId="228540A1" w14:textId="77777777" w:rsidR="00D75E58" w:rsidRPr="003462E2" w:rsidRDefault="00D75E58" w:rsidP="003462E2">
      <w:pPr>
        <w:spacing w:after="0" w:line="240" w:lineRule="auto"/>
        <w:ind w:left="-180"/>
        <w:rPr>
          <w:rFonts w:eastAsia="Calibri" w:cstheme="minorHAnsi"/>
          <w:b/>
          <w:iCs/>
          <w:color w:val="000000"/>
          <w:sz w:val="20"/>
          <w:szCs w:val="20"/>
        </w:rPr>
      </w:pPr>
      <w:r w:rsidRPr="003462E2">
        <w:rPr>
          <w:rFonts w:eastAsia="Calibri" w:cstheme="minorHAnsi"/>
          <w:b/>
          <w:iCs/>
          <w:color w:val="000000"/>
          <w:sz w:val="20"/>
          <w:szCs w:val="20"/>
        </w:rPr>
        <w:t>Data Review</w:t>
      </w:r>
    </w:p>
    <w:p w14:paraId="6D0D1A08" w14:textId="77777777" w:rsidR="00D75E58" w:rsidRPr="00EB388B" w:rsidRDefault="00D75E58" w:rsidP="00D75E58">
      <w:pPr>
        <w:spacing w:after="0" w:line="320" w:lineRule="auto"/>
        <w:rPr>
          <w:rFonts w:eastAsia="Helvetica Neue" w:cstheme="minorHAnsi"/>
          <w:sz w:val="20"/>
          <w:szCs w:val="20"/>
        </w:rPr>
      </w:pPr>
    </w:p>
    <w:tbl>
      <w:tblPr>
        <w:tblStyle w:val="PlainTable12"/>
        <w:tblW w:w="7973" w:type="dxa"/>
        <w:tblInd w:w="-5" w:type="dxa"/>
        <w:tblLayout w:type="fixed"/>
        <w:tblLook w:val="0400" w:firstRow="0" w:lastRow="0" w:firstColumn="0" w:lastColumn="0" w:noHBand="0" w:noVBand="1"/>
      </w:tblPr>
      <w:tblGrid>
        <w:gridCol w:w="2184"/>
        <w:gridCol w:w="900"/>
        <w:gridCol w:w="900"/>
        <w:gridCol w:w="900"/>
        <w:gridCol w:w="900"/>
        <w:gridCol w:w="1009"/>
        <w:gridCol w:w="1180"/>
      </w:tblGrid>
      <w:tr w:rsidR="00D75E58" w:rsidRPr="00EB388B" w14:paraId="1675308C" w14:textId="77777777" w:rsidTr="003462E2">
        <w:trPr>
          <w:cnfStyle w:val="000000100000" w:firstRow="0" w:lastRow="0" w:firstColumn="0" w:lastColumn="0" w:oddVBand="0" w:evenVBand="0" w:oddHBand="1" w:evenHBand="0" w:firstRowFirstColumn="0" w:firstRowLastColumn="0" w:lastRowFirstColumn="0" w:lastRowLastColumn="0"/>
        </w:trPr>
        <w:tc>
          <w:tcPr>
            <w:tcW w:w="2184" w:type="dxa"/>
          </w:tcPr>
          <w:p w14:paraId="2AAC91EE" w14:textId="77777777" w:rsidR="00D75E58" w:rsidRPr="00EB388B" w:rsidRDefault="00D75E58" w:rsidP="00B52F81">
            <w:pPr>
              <w:ind w:right="105"/>
              <w:rPr>
                <w:rFonts w:eastAsia="Times New Roman" w:cstheme="minorHAnsi"/>
                <w:iCs/>
                <w:sz w:val="20"/>
                <w:szCs w:val="20"/>
              </w:rPr>
            </w:pPr>
            <w:r w:rsidRPr="00EB388B">
              <w:rPr>
                <w:rFonts w:cstheme="minorHAnsi"/>
                <w:b/>
                <w:iCs/>
                <w:color w:val="000000"/>
                <w:sz w:val="20"/>
                <w:szCs w:val="20"/>
              </w:rPr>
              <w:t>Music</w:t>
            </w:r>
          </w:p>
        </w:tc>
        <w:tc>
          <w:tcPr>
            <w:tcW w:w="900" w:type="dxa"/>
          </w:tcPr>
          <w:p w14:paraId="39671607" w14:textId="77777777" w:rsidR="00D75E58" w:rsidRPr="00EB388B" w:rsidRDefault="00D75E58" w:rsidP="00B52F81">
            <w:pPr>
              <w:rPr>
                <w:rFonts w:eastAsia="Times New Roman" w:cstheme="minorHAnsi"/>
                <w:iCs/>
                <w:sz w:val="20"/>
                <w:szCs w:val="20"/>
              </w:rPr>
            </w:pPr>
            <w:r w:rsidRPr="00EB388B">
              <w:rPr>
                <w:rFonts w:cstheme="minorHAnsi"/>
                <w:b/>
                <w:iCs/>
                <w:color w:val="000000"/>
                <w:sz w:val="20"/>
                <w:szCs w:val="20"/>
              </w:rPr>
              <w:t>2016-17</w:t>
            </w:r>
          </w:p>
        </w:tc>
        <w:tc>
          <w:tcPr>
            <w:tcW w:w="900" w:type="dxa"/>
          </w:tcPr>
          <w:p w14:paraId="42C4D7B8" w14:textId="77777777" w:rsidR="00D75E58" w:rsidRPr="00EB388B" w:rsidRDefault="00D75E58" w:rsidP="00B52F81">
            <w:pPr>
              <w:rPr>
                <w:rFonts w:eastAsia="Times New Roman" w:cstheme="minorHAnsi"/>
                <w:iCs/>
                <w:sz w:val="20"/>
                <w:szCs w:val="20"/>
              </w:rPr>
            </w:pPr>
            <w:r w:rsidRPr="00EB388B">
              <w:rPr>
                <w:rFonts w:cstheme="minorHAnsi"/>
                <w:b/>
                <w:iCs/>
                <w:color w:val="000000"/>
                <w:sz w:val="20"/>
                <w:szCs w:val="20"/>
              </w:rPr>
              <w:t>2017-18</w:t>
            </w:r>
          </w:p>
        </w:tc>
        <w:tc>
          <w:tcPr>
            <w:tcW w:w="900" w:type="dxa"/>
          </w:tcPr>
          <w:p w14:paraId="14948B22" w14:textId="77777777" w:rsidR="00D75E58" w:rsidRPr="00EB388B" w:rsidRDefault="00D75E58" w:rsidP="00B52F81">
            <w:pPr>
              <w:rPr>
                <w:rFonts w:eastAsia="Times New Roman" w:cstheme="minorHAnsi"/>
                <w:iCs/>
                <w:sz w:val="20"/>
                <w:szCs w:val="20"/>
              </w:rPr>
            </w:pPr>
            <w:r w:rsidRPr="00EB388B">
              <w:rPr>
                <w:rFonts w:cstheme="minorHAnsi"/>
                <w:b/>
                <w:iCs/>
                <w:color w:val="000000"/>
                <w:sz w:val="20"/>
                <w:szCs w:val="20"/>
              </w:rPr>
              <w:t>2018-19</w:t>
            </w:r>
          </w:p>
        </w:tc>
        <w:tc>
          <w:tcPr>
            <w:tcW w:w="900" w:type="dxa"/>
          </w:tcPr>
          <w:p w14:paraId="21AA504D" w14:textId="77777777" w:rsidR="00D75E58" w:rsidRPr="00EB388B" w:rsidRDefault="00D75E58" w:rsidP="00B52F81">
            <w:pPr>
              <w:rPr>
                <w:rFonts w:eastAsia="Times New Roman" w:cstheme="minorHAnsi"/>
                <w:iCs/>
                <w:sz w:val="20"/>
                <w:szCs w:val="20"/>
              </w:rPr>
            </w:pPr>
            <w:r w:rsidRPr="00EB388B">
              <w:rPr>
                <w:rFonts w:cstheme="minorHAnsi"/>
                <w:b/>
                <w:iCs/>
                <w:color w:val="000000"/>
                <w:sz w:val="20"/>
                <w:szCs w:val="20"/>
              </w:rPr>
              <w:t>2019-20</w:t>
            </w:r>
          </w:p>
        </w:tc>
        <w:tc>
          <w:tcPr>
            <w:tcW w:w="1009" w:type="dxa"/>
          </w:tcPr>
          <w:p w14:paraId="1DD74F40" w14:textId="77777777" w:rsidR="00D75E58" w:rsidRPr="00EB388B" w:rsidRDefault="00D75E58" w:rsidP="00B52F81">
            <w:pPr>
              <w:rPr>
                <w:rFonts w:eastAsia="Times New Roman" w:cstheme="minorHAnsi"/>
                <w:iCs/>
                <w:sz w:val="20"/>
                <w:szCs w:val="20"/>
              </w:rPr>
            </w:pPr>
            <w:r w:rsidRPr="00EB388B">
              <w:rPr>
                <w:rFonts w:cstheme="minorHAnsi"/>
                <w:b/>
                <w:iCs/>
                <w:color w:val="000000"/>
                <w:sz w:val="20"/>
                <w:szCs w:val="20"/>
              </w:rPr>
              <w:t>2020-21*</w:t>
            </w:r>
          </w:p>
        </w:tc>
        <w:tc>
          <w:tcPr>
            <w:tcW w:w="1180" w:type="dxa"/>
          </w:tcPr>
          <w:p w14:paraId="68080358" w14:textId="77777777" w:rsidR="00D75E58" w:rsidRPr="00EB388B" w:rsidRDefault="00D75E58" w:rsidP="00B52F81">
            <w:pPr>
              <w:ind w:right="105"/>
              <w:rPr>
                <w:rFonts w:eastAsia="Times New Roman" w:cstheme="minorHAnsi"/>
                <w:iCs/>
                <w:sz w:val="20"/>
                <w:szCs w:val="20"/>
              </w:rPr>
            </w:pPr>
            <w:r w:rsidRPr="00EB388B">
              <w:rPr>
                <w:rFonts w:cstheme="minorHAnsi"/>
                <w:b/>
                <w:iCs/>
                <w:color w:val="000000"/>
                <w:sz w:val="20"/>
                <w:szCs w:val="20"/>
              </w:rPr>
              <w:t>5 yr. avg.</w:t>
            </w:r>
          </w:p>
        </w:tc>
      </w:tr>
      <w:tr w:rsidR="00D75E58" w:rsidRPr="00EB388B" w14:paraId="405FF28B" w14:textId="77777777" w:rsidTr="003462E2">
        <w:tc>
          <w:tcPr>
            <w:tcW w:w="2184" w:type="dxa"/>
          </w:tcPr>
          <w:p w14:paraId="28D41BB7" w14:textId="77777777" w:rsidR="00D75E58" w:rsidRPr="00EB388B" w:rsidRDefault="00D75E58" w:rsidP="00B52F81">
            <w:pPr>
              <w:ind w:right="105"/>
              <w:rPr>
                <w:rFonts w:eastAsia="Times New Roman" w:cstheme="minorHAnsi"/>
                <w:iCs/>
                <w:sz w:val="20"/>
                <w:szCs w:val="20"/>
              </w:rPr>
            </w:pPr>
            <w:r w:rsidRPr="00EB388B">
              <w:rPr>
                <w:rFonts w:cstheme="minorHAnsi"/>
                <w:iCs/>
                <w:sz w:val="20"/>
                <w:szCs w:val="20"/>
              </w:rPr>
              <w:t>Census Enrollment</w:t>
            </w:r>
          </w:p>
        </w:tc>
        <w:tc>
          <w:tcPr>
            <w:tcW w:w="900" w:type="dxa"/>
          </w:tcPr>
          <w:p w14:paraId="6C37FF70" w14:textId="77777777" w:rsidR="00D75E58" w:rsidRPr="00EB388B" w:rsidRDefault="00D75E58" w:rsidP="00B52F81">
            <w:pPr>
              <w:rPr>
                <w:rFonts w:cstheme="minorHAnsi"/>
                <w:iCs/>
                <w:sz w:val="20"/>
                <w:szCs w:val="20"/>
              </w:rPr>
            </w:pPr>
            <w:r w:rsidRPr="00EB388B">
              <w:rPr>
                <w:rFonts w:cstheme="minorHAnsi"/>
                <w:iCs/>
                <w:sz w:val="20"/>
                <w:szCs w:val="20"/>
              </w:rPr>
              <w:t>369.0</w:t>
            </w:r>
          </w:p>
        </w:tc>
        <w:tc>
          <w:tcPr>
            <w:tcW w:w="900" w:type="dxa"/>
          </w:tcPr>
          <w:p w14:paraId="3B4F623A" w14:textId="77777777" w:rsidR="00D75E58" w:rsidRPr="00EB388B" w:rsidRDefault="00D75E58" w:rsidP="00B52F81">
            <w:pPr>
              <w:rPr>
                <w:rFonts w:cstheme="minorHAnsi"/>
                <w:iCs/>
                <w:sz w:val="20"/>
                <w:szCs w:val="20"/>
              </w:rPr>
            </w:pPr>
            <w:r w:rsidRPr="00EB388B">
              <w:rPr>
                <w:rFonts w:cstheme="minorHAnsi"/>
                <w:iCs/>
                <w:sz w:val="20"/>
                <w:szCs w:val="20"/>
              </w:rPr>
              <w:t>391.0</w:t>
            </w:r>
          </w:p>
        </w:tc>
        <w:tc>
          <w:tcPr>
            <w:tcW w:w="900" w:type="dxa"/>
          </w:tcPr>
          <w:p w14:paraId="6F780C55" w14:textId="77777777" w:rsidR="00D75E58" w:rsidRPr="00EB388B" w:rsidRDefault="00D75E58" w:rsidP="00B52F81">
            <w:pPr>
              <w:rPr>
                <w:rFonts w:cstheme="minorHAnsi"/>
                <w:iCs/>
                <w:sz w:val="20"/>
                <w:szCs w:val="20"/>
              </w:rPr>
            </w:pPr>
            <w:r w:rsidRPr="00EB388B">
              <w:rPr>
                <w:rFonts w:cstheme="minorHAnsi"/>
                <w:iCs/>
                <w:sz w:val="20"/>
                <w:szCs w:val="20"/>
              </w:rPr>
              <w:t>501.0</w:t>
            </w:r>
          </w:p>
        </w:tc>
        <w:tc>
          <w:tcPr>
            <w:tcW w:w="900" w:type="dxa"/>
          </w:tcPr>
          <w:p w14:paraId="6B7DFABC" w14:textId="77777777" w:rsidR="00D75E58" w:rsidRPr="00EB388B" w:rsidRDefault="00D75E58" w:rsidP="00B52F81">
            <w:pPr>
              <w:rPr>
                <w:rFonts w:cstheme="minorHAnsi"/>
                <w:iCs/>
                <w:sz w:val="20"/>
                <w:szCs w:val="20"/>
              </w:rPr>
            </w:pPr>
            <w:r w:rsidRPr="00EB388B">
              <w:rPr>
                <w:rFonts w:cstheme="minorHAnsi"/>
                <w:iCs/>
                <w:sz w:val="20"/>
                <w:szCs w:val="20"/>
              </w:rPr>
              <w:t>802.0</w:t>
            </w:r>
          </w:p>
        </w:tc>
        <w:tc>
          <w:tcPr>
            <w:tcW w:w="1009" w:type="dxa"/>
          </w:tcPr>
          <w:p w14:paraId="5B08E0D4" w14:textId="77777777" w:rsidR="00D75E58" w:rsidRPr="00EB388B" w:rsidRDefault="00D75E58" w:rsidP="00B52F81">
            <w:pPr>
              <w:rPr>
                <w:rFonts w:cstheme="minorHAnsi"/>
                <w:iCs/>
                <w:sz w:val="20"/>
                <w:szCs w:val="20"/>
              </w:rPr>
            </w:pPr>
            <w:r w:rsidRPr="00EB388B">
              <w:rPr>
                <w:rFonts w:cstheme="minorHAnsi"/>
                <w:iCs/>
                <w:sz w:val="20"/>
                <w:szCs w:val="20"/>
              </w:rPr>
              <w:t>554.0</w:t>
            </w:r>
          </w:p>
        </w:tc>
        <w:tc>
          <w:tcPr>
            <w:tcW w:w="1180" w:type="dxa"/>
          </w:tcPr>
          <w:p w14:paraId="7EA5F975" w14:textId="77777777" w:rsidR="00D75E58" w:rsidRPr="00EB388B" w:rsidRDefault="00D75E58" w:rsidP="00B52F81">
            <w:pPr>
              <w:ind w:right="105"/>
              <w:rPr>
                <w:rFonts w:cstheme="minorHAnsi"/>
                <w:iCs/>
                <w:sz w:val="20"/>
                <w:szCs w:val="20"/>
              </w:rPr>
            </w:pPr>
            <w:r w:rsidRPr="00EB388B">
              <w:rPr>
                <w:rFonts w:cstheme="minorHAnsi"/>
                <w:iCs/>
                <w:sz w:val="20"/>
                <w:szCs w:val="20"/>
              </w:rPr>
              <w:t>523</w:t>
            </w:r>
          </w:p>
        </w:tc>
      </w:tr>
      <w:tr w:rsidR="00D75E58" w:rsidRPr="00EB388B" w14:paraId="72E71D85" w14:textId="77777777" w:rsidTr="003462E2">
        <w:trPr>
          <w:cnfStyle w:val="000000100000" w:firstRow="0" w:lastRow="0" w:firstColumn="0" w:lastColumn="0" w:oddVBand="0" w:evenVBand="0" w:oddHBand="1" w:evenHBand="0" w:firstRowFirstColumn="0" w:firstRowLastColumn="0" w:lastRowFirstColumn="0" w:lastRowLastColumn="0"/>
        </w:trPr>
        <w:tc>
          <w:tcPr>
            <w:tcW w:w="2184" w:type="dxa"/>
          </w:tcPr>
          <w:p w14:paraId="3BE88DD9" w14:textId="77777777" w:rsidR="00D75E58" w:rsidRPr="00EB388B" w:rsidRDefault="00D75E58" w:rsidP="00B52F81">
            <w:pPr>
              <w:ind w:right="105"/>
              <w:rPr>
                <w:rFonts w:eastAsia="Times New Roman" w:cstheme="minorHAnsi"/>
                <w:iCs/>
                <w:sz w:val="20"/>
                <w:szCs w:val="20"/>
              </w:rPr>
            </w:pPr>
            <w:r w:rsidRPr="00EB388B">
              <w:rPr>
                <w:rFonts w:cstheme="minorHAnsi"/>
                <w:iCs/>
                <w:sz w:val="20"/>
                <w:szCs w:val="20"/>
              </w:rPr>
              <w:t>Section Count</w:t>
            </w:r>
          </w:p>
        </w:tc>
        <w:tc>
          <w:tcPr>
            <w:tcW w:w="900" w:type="dxa"/>
          </w:tcPr>
          <w:p w14:paraId="63967F05" w14:textId="77777777" w:rsidR="00D75E58" w:rsidRPr="00EB388B" w:rsidRDefault="00D75E58" w:rsidP="00B52F81">
            <w:pPr>
              <w:rPr>
                <w:rFonts w:cstheme="minorHAnsi"/>
                <w:iCs/>
                <w:sz w:val="20"/>
                <w:szCs w:val="20"/>
              </w:rPr>
            </w:pPr>
            <w:r w:rsidRPr="00EB388B">
              <w:rPr>
                <w:rFonts w:cstheme="minorHAnsi"/>
                <w:iCs/>
                <w:sz w:val="20"/>
                <w:szCs w:val="20"/>
              </w:rPr>
              <w:t>24.0</w:t>
            </w:r>
          </w:p>
        </w:tc>
        <w:tc>
          <w:tcPr>
            <w:tcW w:w="900" w:type="dxa"/>
          </w:tcPr>
          <w:p w14:paraId="1F93BDB5" w14:textId="77777777" w:rsidR="00D75E58" w:rsidRPr="00EB388B" w:rsidRDefault="00D75E58" w:rsidP="00B52F81">
            <w:pPr>
              <w:rPr>
                <w:rFonts w:cstheme="minorHAnsi"/>
                <w:iCs/>
                <w:sz w:val="20"/>
                <w:szCs w:val="20"/>
              </w:rPr>
            </w:pPr>
            <w:r w:rsidRPr="00EB388B">
              <w:rPr>
                <w:rFonts w:cstheme="minorHAnsi"/>
                <w:iCs/>
                <w:sz w:val="20"/>
                <w:szCs w:val="20"/>
              </w:rPr>
              <w:t>18.0</w:t>
            </w:r>
          </w:p>
        </w:tc>
        <w:tc>
          <w:tcPr>
            <w:tcW w:w="900" w:type="dxa"/>
          </w:tcPr>
          <w:p w14:paraId="01E188E6" w14:textId="77777777" w:rsidR="00D75E58" w:rsidRPr="00EB388B" w:rsidRDefault="00D75E58" w:rsidP="00B52F81">
            <w:pPr>
              <w:rPr>
                <w:rFonts w:cstheme="minorHAnsi"/>
                <w:iCs/>
                <w:sz w:val="20"/>
                <w:szCs w:val="20"/>
              </w:rPr>
            </w:pPr>
            <w:r w:rsidRPr="00EB388B">
              <w:rPr>
                <w:rFonts w:cstheme="minorHAnsi"/>
                <w:iCs/>
                <w:sz w:val="20"/>
                <w:szCs w:val="20"/>
              </w:rPr>
              <w:t>30.0</w:t>
            </w:r>
          </w:p>
        </w:tc>
        <w:tc>
          <w:tcPr>
            <w:tcW w:w="900" w:type="dxa"/>
          </w:tcPr>
          <w:p w14:paraId="444D7F40" w14:textId="77777777" w:rsidR="00D75E58" w:rsidRPr="00EB388B" w:rsidRDefault="00D75E58" w:rsidP="00B52F81">
            <w:pPr>
              <w:rPr>
                <w:rFonts w:cstheme="minorHAnsi"/>
                <w:iCs/>
                <w:sz w:val="20"/>
                <w:szCs w:val="20"/>
              </w:rPr>
            </w:pPr>
            <w:r w:rsidRPr="00EB388B">
              <w:rPr>
                <w:rFonts w:cstheme="minorHAnsi"/>
                <w:iCs/>
                <w:sz w:val="20"/>
                <w:szCs w:val="20"/>
              </w:rPr>
              <w:t>37.0</w:t>
            </w:r>
          </w:p>
        </w:tc>
        <w:tc>
          <w:tcPr>
            <w:tcW w:w="1009" w:type="dxa"/>
          </w:tcPr>
          <w:p w14:paraId="6C178DB8" w14:textId="77777777" w:rsidR="00D75E58" w:rsidRPr="00EB388B" w:rsidRDefault="00D75E58" w:rsidP="00B52F81">
            <w:pPr>
              <w:rPr>
                <w:rFonts w:cstheme="minorHAnsi"/>
                <w:iCs/>
                <w:sz w:val="20"/>
                <w:szCs w:val="20"/>
              </w:rPr>
            </w:pPr>
            <w:r w:rsidRPr="00EB388B">
              <w:rPr>
                <w:rFonts w:cstheme="minorHAnsi"/>
                <w:iCs/>
                <w:sz w:val="20"/>
                <w:szCs w:val="20"/>
              </w:rPr>
              <w:t>40.0</w:t>
            </w:r>
          </w:p>
        </w:tc>
        <w:tc>
          <w:tcPr>
            <w:tcW w:w="1180" w:type="dxa"/>
          </w:tcPr>
          <w:p w14:paraId="5EA4CA05" w14:textId="77777777" w:rsidR="00D75E58" w:rsidRPr="00EB388B" w:rsidRDefault="00D75E58" w:rsidP="00B52F81">
            <w:pPr>
              <w:ind w:right="105"/>
              <w:rPr>
                <w:rFonts w:cstheme="minorHAnsi"/>
                <w:iCs/>
                <w:sz w:val="20"/>
                <w:szCs w:val="20"/>
              </w:rPr>
            </w:pPr>
            <w:r w:rsidRPr="00EB388B">
              <w:rPr>
                <w:rFonts w:cstheme="minorHAnsi"/>
                <w:iCs/>
                <w:sz w:val="20"/>
                <w:szCs w:val="20"/>
              </w:rPr>
              <w:t>30</w:t>
            </w:r>
          </w:p>
        </w:tc>
      </w:tr>
      <w:tr w:rsidR="00D75E58" w:rsidRPr="00EB388B" w14:paraId="653EE5E0" w14:textId="77777777" w:rsidTr="003462E2">
        <w:tc>
          <w:tcPr>
            <w:tcW w:w="2184" w:type="dxa"/>
          </w:tcPr>
          <w:p w14:paraId="27647340" w14:textId="77777777" w:rsidR="00D75E58" w:rsidRPr="00EB388B" w:rsidRDefault="00D75E58" w:rsidP="00B52F81">
            <w:pPr>
              <w:ind w:right="105"/>
              <w:rPr>
                <w:rFonts w:eastAsia="Times New Roman" w:cstheme="minorHAnsi"/>
                <w:iCs/>
                <w:sz w:val="20"/>
                <w:szCs w:val="20"/>
              </w:rPr>
            </w:pPr>
            <w:r w:rsidRPr="00EB388B">
              <w:rPr>
                <w:rFonts w:cstheme="minorHAnsi"/>
                <w:iCs/>
                <w:sz w:val="20"/>
                <w:szCs w:val="20"/>
              </w:rPr>
              <w:t>Students Per Section</w:t>
            </w:r>
          </w:p>
        </w:tc>
        <w:tc>
          <w:tcPr>
            <w:tcW w:w="900" w:type="dxa"/>
          </w:tcPr>
          <w:p w14:paraId="53A62282" w14:textId="77777777" w:rsidR="00D75E58" w:rsidRPr="00EB388B" w:rsidRDefault="00D75E58" w:rsidP="00B52F81">
            <w:pPr>
              <w:ind w:right="105"/>
              <w:rPr>
                <w:rFonts w:cstheme="minorHAnsi"/>
                <w:iCs/>
                <w:sz w:val="20"/>
                <w:szCs w:val="20"/>
              </w:rPr>
            </w:pPr>
            <w:r w:rsidRPr="00EB388B">
              <w:rPr>
                <w:rFonts w:cstheme="minorHAnsi"/>
                <w:iCs/>
                <w:sz w:val="20"/>
                <w:szCs w:val="20"/>
              </w:rPr>
              <w:t>15.4</w:t>
            </w:r>
          </w:p>
        </w:tc>
        <w:tc>
          <w:tcPr>
            <w:tcW w:w="900" w:type="dxa"/>
          </w:tcPr>
          <w:p w14:paraId="2786C146" w14:textId="77777777" w:rsidR="00D75E58" w:rsidRPr="00EB388B" w:rsidRDefault="00D75E58" w:rsidP="00B52F81">
            <w:pPr>
              <w:ind w:right="105"/>
              <w:rPr>
                <w:rFonts w:cstheme="minorHAnsi"/>
                <w:iCs/>
                <w:sz w:val="20"/>
                <w:szCs w:val="20"/>
              </w:rPr>
            </w:pPr>
            <w:r w:rsidRPr="00EB388B">
              <w:rPr>
                <w:rFonts w:cstheme="minorHAnsi"/>
                <w:iCs/>
                <w:sz w:val="20"/>
                <w:szCs w:val="20"/>
              </w:rPr>
              <w:t>21.7</w:t>
            </w:r>
          </w:p>
        </w:tc>
        <w:tc>
          <w:tcPr>
            <w:tcW w:w="900" w:type="dxa"/>
          </w:tcPr>
          <w:p w14:paraId="77B1716B" w14:textId="77777777" w:rsidR="00D75E58" w:rsidRPr="00EB388B" w:rsidRDefault="00D75E58" w:rsidP="00B52F81">
            <w:pPr>
              <w:ind w:right="105"/>
              <w:rPr>
                <w:rFonts w:cstheme="minorHAnsi"/>
                <w:iCs/>
                <w:sz w:val="20"/>
                <w:szCs w:val="20"/>
              </w:rPr>
            </w:pPr>
            <w:r w:rsidRPr="00EB388B">
              <w:rPr>
                <w:rFonts w:cstheme="minorHAnsi"/>
                <w:iCs/>
                <w:sz w:val="20"/>
                <w:szCs w:val="20"/>
              </w:rPr>
              <w:t>16.7</w:t>
            </w:r>
          </w:p>
        </w:tc>
        <w:tc>
          <w:tcPr>
            <w:tcW w:w="900" w:type="dxa"/>
          </w:tcPr>
          <w:p w14:paraId="6D5911A6" w14:textId="77777777" w:rsidR="00D75E58" w:rsidRPr="00EB388B" w:rsidRDefault="00D75E58" w:rsidP="00B52F81">
            <w:pPr>
              <w:ind w:right="105"/>
              <w:rPr>
                <w:rFonts w:cstheme="minorHAnsi"/>
                <w:iCs/>
                <w:sz w:val="20"/>
                <w:szCs w:val="20"/>
              </w:rPr>
            </w:pPr>
            <w:r w:rsidRPr="00EB388B">
              <w:rPr>
                <w:rFonts w:cstheme="minorHAnsi"/>
                <w:iCs/>
                <w:sz w:val="20"/>
                <w:szCs w:val="20"/>
              </w:rPr>
              <w:t>21.7</w:t>
            </w:r>
          </w:p>
        </w:tc>
        <w:tc>
          <w:tcPr>
            <w:tcW w:w="1009" w:type="dxa"/>
          </w:tcPr>
          <w:p w14:paraId="0D071035" w14:textId="77777777" w:rsidR="00D75E58" w:rsidRPr="00EB388B" w:rsidRDefault="00D75E58" w:rsidP="00B52F81">
            <w:pPr>
              <w:ind w:right="105"/>
              <w:rPr>
                <w:rFonts w:cstheme="minorHAnsi"/>
                <w:iCs/>
                <w:sz w:val="20"/>
                <w:szCs w:val="20"/>
              </w:rPr>
            </w:pPr>
            <w:r w:rsidRPr="00EB388B">
              <w:rPr>
                <w:rFonts w:cstheme="minorHAnsi"/>
                <w:iCs/>
                <w:sz w:val="20"/>
                <w:szCs w:val="20"/>
              </w:rPr>
              <w:t>13.9</w:t>
            </w:r>
          </w:p>
        </w:tc>
        <w:tc>
          <w:tcPr>
            <w:tcW w:w="1180" w:type="dxa"/>
          </w:tcPr>
          <w:p w14:paraId="63058151" w14:textId="77777777" w:rsidR="00D75E58" w:rsidRPr="00EB388B" w:rsidRDefault="00D75E58" w:rsidP="00B52F81">
            <w:pPr>
              <w:ind w:right="105"/>
              <w:rPr>
                <w:rFonts w:cstheme="minorHAnsi"/>
                <w:iCs/>
                <w:sz w:val="20"/>
                <w:szCs w:val="20"/>
              </w:rPr>
            </w:pPr>
            <w:r w:rsidRPr="00EB388B">
              <w:rPr>
                <w:rFonts w:cstheme="minorHAnsi"/>
                <w:iCs/>
                <w:sz w:val="20"/>
                <w:szCs w:val="20"/>
              </w:rPr>
              <w:t>18</w:t>
            </w:r>
          </w:p>
        </w:tc>
      </w:tr>
      <w:tr w:rsidR="00D75E58" w:rsidRPr="00EB388B" w14:paraId="356DF6DD" w14:textId="77777777" w:rsidTr="003462E2">
        <w:trPr>
          <w:cnfStyle w:val="000000100000" w:firstRow="0" w:lastRow="0" w:firstColumn="0" w:lastColumn="0" w:oddVBand="0" w:evenVBand="0" w:oddHBand="1" w:evenHBand="0" w:firstRowFirstColumn="0" w:firstRowLastColumn="0" w:lastRowFirstColumn="0" w:lastRowLastColumn="0"/>
        </w:trPr>
        <w:tc>
          <w:tcPr>
            <w:tcW w:w="2184" w:type="dxa"/>
          </w:tcPr>
          <w:p w14:paraId="3905C055" w14:textId="77777777" w:rsidR="00D75E58" w:rsidRPr="00EB388B" w:rsidRDefault="00D75E58" w:rsidP="00B52F81">
            <w:pPr>
              <w:ind w:right="105"/>
              <w:rPr>
                <w:rFonts w:eastAsia="Times New Roman" w:cstheme="minorHAnsi"/>
                <w:iCs/>
                <w:sz w:val="20"/>
                <w:szCs w:val="20"/>
              </w:rPr>
            </w:pPr>
            <w:r w:rsidRPr="00EB388B">
              <w:rPr>
                <w:rFonts w:cstheme="minorHAnsi"/>
                <w:iCs/>
                <w:sz w:val="20"/>
                <w:szCs w:val="20"/>
              </w:rPr>
              <w:t>First Day Waitlist Total</w:t>
            </w:r>
          </w:p>
        </w:tc>
        <w:tc>
          <w:tcPr>
            <w:tcW w:w="900" w:type="dxa"/>
          </w:tcPr>
          <w:p w14:paraId="2CB03D52" w14:textId="77777777" w:rsidR="00D75E58" w:rsidRPr="00EB388B" w:rsidRDefault="00D75E58" w:rsidP="00B52F81">
            <w:pPr>
              <w:rPr>
                <w:rFonts w:cstheme="minorHAnsi"/>
                <w:iCs/>
                <w:sz w:val="20"/>
                <w:szCs w:val="20"/>
              </w:rPr>
            </w:pPr>
            <w:r w:rsidRPr="00EB388B">
              <w:rPr>
                <w:rFonts w:cstheme="minorHAnsi"/>
                <w:iCs/>
                <w:sz w:val="20"/>
                <w:szCs w:val="20"/>
              </w:rPr>
              <w:t>0.0</w:t>
            </w:r>
          </w:p>
        </w:tc>
        <w:tc>
          <w:tcPr>
            <w:tcW w:w="900" w:type="dxa"/>
          </w:tcPr>
          <w:p w14:paraId="002D2E5C" w14:textId="77777777" w:rsidR="00D75E58" w:rsidRPr="00EB388B" w:rsidRDefault="00D75E58" w:rsidP="00B52F81">
            <w:pPr>
              <w:rPr>
                <w:rFonts w:cstheme="minorHAnsi"/>
                <w:iCs/>
                <w:sz w:val="20"/>
                <w:szCs w:val="20"/>
              </w:rPr>
            </w:pPr>
            <w:r w:rsidRPr="00EB388B">
              <w:rPr>
                <w:rFonts w:cstheme="minorHAnsi"/>
                <w:iCs/>
                <w:sz w:val="20"/>
                <w:szCs w:val="20"/>
              </w:rPr>
              <w:t>14.0</w:t>
            </w:r>
          </w:p>
        </w:tc>
        <w:tc>
          <w:tcPr>
            <w:tcW w:w="900" w:type="dxa"/>
          </w:tcPr>
          <w:p w14:paraId="60584268" w14:textId="77777777" w:rsidR="00D75E58" w:rsidRPr="00EB388B" w:rsidRDefault="00D75E58" w:rsidP="00B52F81">
            <w:pPr>
              <w:rPr>
                <w:rFonts w:cstheme="minorHAnsi"/>
                <w:iCs/>
                <w:sz w:val="20"/>
                <w:szCs w:val="20"/>
              </w:rPr>
            </w:pPr>
            <w:r w:rsidRPr="00EB388B">
              <w:rPr>
                <w:rFonts w:cstheme="minorHAnsi"/>
                <w:iCs/>
                <w:sz w:val="20"/>
                <w:szCs w:val="20"/>
              </w:rPr>
              <w:t>11.0</w:t>
            </w:r>
          </w:p>
        </w:tc>
        <w:tc>
          <w:tcPr>
            <w:tcW w:w="900" w:type="dxa"/>
          </w:tcPr>
          <w:p w14:paraId="34F87875" w14:textId="77777777" w:rsidR="00D75E58" w:rsidRPr="00EB388B" w:rsidRDefault="00D75E58" w:rsidP="00B52F81">
            <w:pPr>
              <w:rPr>
                <w:rFonts w:cstheme="minorHAnsi"/>
                <w:iCs/>
                <w:sz w:val="20"/>
                <w:szCs w:val="20"/>
              </w:rPr>
            </w:pPr>
            <w:r w:rsidRPr="00EB388B">
              <w:rPr>
                <w:rFonts w:cstheme="minorHAnsi"/>
                <w:iCs/>
                <w:sz w:val="20"/>
                <w:szCs w:val="20"/>
              </w:rPr>
              <w:t>21.0</w:t>
            </w:r>
          </w:p>
        </w:tc>
        <w:tc>
          <w:tcPr>
            <w:tcW w:w="1009" w:type="dxa"/>
          </w:tcPr>
          <w:p w14:paraId="3B31FF37" w14:textId="77777777" w:rsidR="00D75E58" w:rsidRPr="00EB388B" w:rsidRDefault="00D75E58" w:rsidP="00B52F81">
            <w:pPr>
              <w:rPr>
                <w:rFonts w:cstheme="minorHAnsi"/>
                <w:iCs/>
                <w:sz w:val="20"/>
                <w:szCs w:val="20"/>
              </w:rPr>
            </w:pPr>
            <w:r w:rsidRPr="00EB388B">
              <w:rPr>
                <w:rFonts w:cstheme="minorHAnsi"/>
                <w:iCs/>
                <w:sz w:val="20"/>
                <w:szCs w:val="20"/>
              </w:rPr>
              <w:t>16.0</w:t>
            </w:r>
          </w:p>
        </w:tc>
        <w:tc>
          <w:tcPr>
            <w:tcW w:w="1180" w:type="dxa"/>
          </w:tcPr>
          <w:p w14:paraId="0818AB3D" w14:textId="77777777" w:rsidR="00D75E58" w:rsidRPr="00EB388B" w:rsidRDefault="00D75E58" w:rsidP="00B52F81">
            <w:pPr>
              <w:ind w:right="105"/>
              <w:rPr>
                <w:rFonts w:cstheme="minorHAnsi"/>
                <w:iCs/>
                <w:sz w:val="20"/>
                <w:szCs w:val="20"/>
              </w:rPr>
            </w:pPr>
            <w:r w:rsidRPr="00EB388B">
              <w:rPr>
                <w:rFonts w:cstheme="minorHAnsi"/>
                <w:iCs/>
                <w:sz w:val="20"/>
                <w:szCs w:val="20"/>
              </w:rPr>
              <w:t>12</w:t>
            </w:r>
          </w:p>
        </w:tc>
      </w:tr>
      <w:tr w:rsidR="00D75E58" w:rsidRPr="00EB388B" w14:paraId="783EA559" w14:textId="77777777" w:rsidTr="003462E2">
        <w:tc>
          <w:tcPr>
            <w:tcW w:w="2184" w:type="dxa"/>
          </w:tcPr>
          <w:p w14:paraId="56A43C7F" w14:textId="77777777" w:rsidR="00D75E58" w:rsidRPr="00EB388B" w:rsidRDefault="00D75E58" w:rsidP="00B52F81">
            <w:pPr>
              <w:ind w:right="105"/>
              <w:rPr>
                <w:rFonts w:eastAsia="Times New Roman" w:cstheme="minorHAnsi"/>
                <w:iCs/>
                <w:sz w:val="20"/>
                <w:szCs w:val="20"/>
              </w:rPr>
            </w:pPr>
            <w:r w:rsidRPr="00EB388B">
              <w:rPr>
                <w:rFonts w:cstheme="minorHAnsi"/>
                <w:iCs/>
                <w:sz w:val="20"/>
                <w:szCs w:val="20"/>
              </w:rPr>
              <w:t>FTES</w:t>
            </w:r>
          </w:p>
        </w:tc>
        <w:tc>
          <w:tcPr>
            <w:tcW w:w="900" w:type="dxa"/>
          </w:tcPr>
          <w:p w14:paraId="75B1C786" w14:textId="77777777" w:rsidR="00D75E58" w:rsidRPr="00EB388B" w:rsidRDefault="00D75E58" w:rsidP="00B52F81">
            <w:pPr>
              <w:rPr>
                <w:rFonts w:cstheme="minorHAnsi"/>
                <w:iCs/>
                <w:sz w:val="20"/>
                <w:szCs w:val="20"/>
              </w:rPr>
            </w:pPr>
            <w:r w:rsidRPr="00EB388B">
              <w:rPr>
                <w:rFonts w:cstheme="minorHAnsi"/>
                <w:iCs/>
                <w:sz w:val="20"/>
                <w:szCs w:val="20"/>
              </w:rPr>
              <w:t>36.80</w:t>
            </w:r>
          </w:p>
        </w:tc>
        <w:tc>
          <w:tcPr>
            <w:tcW w:w="900" w:type="dxa"/>
          </w:tcPr>
          <w:p w14:paraId="40405564" w14:textId="77777777" w:rsidR="00D75E58" w:rsidRPr="00EB388B" w:rsidRDefault="00D75E58" w:rsidP="00B52F81">
            <w:pPr>
              <w:rPr>
                <w:rFonts w:cstheme="minorHAnsi"/>
                <w:iCs/>
                <w:sz w:val="20"/>
                <w:szCs w:val="20"/>
              </w:rPr>
            </w:pPr>
            <w:r w:rsidRPr="00EB388B">
              <w:rPr>
                <w:rFonts w:cstheme="minorHAnsi"/>
                <w:iCs/>
                <w:sz w:val="20"/>
                <w:szCs w:val="20"/>
              </w:rPr>
              <w:t>39.92</w:t>
            </w:r>
          </w:p>
        </w:tc>
        <w:tc>
          <w:tcPr>
            <w:tcW w:w="900" w:type="dxa"/>
          </w:tcPr>
          <w:p w14:paraId="7F18C4F3" w14:textId="77777777" w:rsidR="00D75E58" w:rsidRPr="00EB388B" w:rsidRDefault="00D75E58" w:rsidP="00B52F81">
            <w:pPr>
              <w:rPr>
                <w:rFonts w:cstheme="minorHAnsi"/>
                <w:iCs/>
                <w:sz w:val="20"/>
                <w:szCs w:val="20"/>
              </w:rPr>
            </w:pPr>
            <w:r w:rsidRPr="00EB388B">
              <w:rPr>
                <w:rFonts w:cstheme="minorHAnsi"/>
                <w:iCs/>
                <w:sz w:val="20"/>
                <w:szCs w:val="20"/>
              </w:rPr>
              <w:t>50.52</w:t>
            </w:r>
          </w:p>
        </w:tc>
        <w:tc>
          <w:tcPr>
            <w:tcW w:w="900" w:type="dxa"/>
          </w:tcPr>
          <w:p w14:paraId="7448A67E" w14:textId="77777777" w:rsidR="00D75E58" w:rsidRPr="00EB388B" w:rsidRDefault="00D75E58" w:rsidP="00B52F81">
            <w:pPr>
              <w:rPr>
                <w:rFonts w:cstheme="minorHAnsi"/>
                <w:iCs/>
                <w:sz w:val="20"/>
                <w:szCs w:val="20"/>
              </w:rPr>
            </w:pPr>
            <w:r w:rsidRPr="00EB388B">
              <w:rPr>
                <w:rFonts w:cstheme="minorHAnsi"/>
                <w:iCs/>
                <w:sz w:val="20"/>
                <w:szCs w:val="20"/>
              </w:rPr>
              <w:t>81.00</w:t>
            </w:r>
          </w:p>
        </w:tc>
        <w:tc>
          <w:tcPr>
            <w:tcW w:w="1009" w:type="dxa"/>
          </w:tcPr>
          <w:p w14:paraId="222838AB" w14:textId="77777777" w:rsidR="00D75E58" w:rsidRPr="00EB388B" w:rsidRDefault="00D75E58" w:rsidP="00B52F81">
            <w:pPr>
              <w:rPr>
                <w:rFonts w:cstheme="minorHAnsi"/>
                <w:iCs/>
                <w:sz w:val="20"/>
                <w:szCs w:val="20"/>
              </w:rPr>
            </w:pPr>
            <w:r w:rsidRPr="00EB388B">
              <w:rPr>
                <w:rFonts w:cstheme="minorHAnsi"/>
                <w:iCs/>
                <w:sz w:val="20"/>
                <w:szCs w:val="20"/>
              </w:rPr>
              <w:t>54.93</w:t>
            </w:r>
          </w:p>
        </w:tc>
        <w:tc>
          <w:tcPr>
            <w:tcW w:w="1180" w:type="dxa"/>
          </w:tcPr>
          <w:p w14:paraId="7C12CC90" w14:textId="77777777" w:rsidR="00D75E58" w:rsidRPr="00EB388B" w:rsidRDefault="00D75E58" w:rsidP="00B52F81">
            <w:pPr>
              <w:ind w:right="105"/>
              <w:rPr>
                <w:rFonts w:cstheme="minorHAnsi"/>
                <w:iCs/>
                <w:sz w:val="20"/>
                <w:szCs w:val="20"/>
              </w:rPr>
            </w:pPr>
            <w:r w:rsidRPr="00EB388B">
              <w:rPr>
                <w:rFonts w:cstheme="minorHAnsi"/>
                <w:iCs/>
                <w:sz w:val="20"/>
                <w:szCs w:val="20"/>
              </w:rPr>
              <w:t>53</w:t>
            </w:r>
          </w:p>
        </w:tc>
      </w:tr>
      <w:tr w:rsidR="00D75E58" w:rsidRPr="00EB388B" w14:paraId="2F6D8191" w14:textId="77777777" w:rsidTr="003462E2">
        <w:trPr>
          <w:cnfStyle w:val="000000100000" w:firstRow="0" w:lastRow="0" w:firstColumn="0" w:lastColumn="0" w:oddVBand="0" w:evenVBand="0" w:oddHBand="1" w:evenHBand="0" w:firstRowFirstColumn="0" w:firstRowLastColumn="0" w:lastRowFirstColumn="0" w:lastRowLastColumn="0"/>
        </w:trPr>
        <w:tc>
          <w:tcPr>
            <w:tcW w:w="2184" w:type="dxa"/>
          </w:tcPr>
          <w:p w14:paraId="165A3D0C" w14:textId="77777777" w:rsidR="00D75E58" w:rsidRPr="00EB388B" w:rsidRDefault="00D75E58" w:rsidP="00B52F81">
            <w:pPr>
              <w:ind w:right="105"/>
              <w:rPr>
                <w:rFonts w:eastAsia="Times New Roman" w:cstheme="minorHAnsi"/>
                <w:iCs/>
                <w:sz w:val="20"/>
                <w:szCs w:val="20"/>
              </w:rPr>
            </w:pPr>
            <w:r w:rsidRPr="00EB388B">
              <w:rPr>
                <w:rFonts w:cstheme="minorHAnsi"/>
                <w:iCs/>
                <w:sz w:val="20"/>
                <w:szCs w:val="20"/>
              </w:rPr>
              <w:lastRenderedPageBreak/>
              <w:t>FTEF </w:t>
            </w:r>
          </w:p>
        </w:tc>
        <w:tc>
          <w:tcPr>
            <w:tcW w:w="900" w:type="dxa"/>
          </w:tcPr>
          <w:p w14:paraId="1EE4B6A0" w14:textId="77777777" w:rsidR="00D75E58" w:rsidRPr="00EB388B" w:rsidRDefault="00D75E58" w:rsidP="00B52F81">
            <w:pPr>
              <w:rPr>
                <w:rFonts w:cstheme="minorHAnsi"/>
                <w:iCs/>
                <w:sz w:val="20"/>
                <w:szCs w:val="20"/>
              </w:rPr>
            </w:pPr>
            <w:r w:rsidRPr="00EB388B">
              <w:rPr>
                <w:rFonts w:cstheme="minorHAnsi"/>
                <w:iCs/>
                <w:sz w:val="20"/>
                <w:szCs w:val="20"/>
              </w:rPr>
              <w:t>3.07</w:t>
            </w:r>
          </w:p>
        </w:tc>
        <w:tc>
          <w:tcPr>
            <w:tcW w:w="900" w:type="dxa"/>
          </w:tcPr>
          <w:p w14:paraId="473ED39E" w14:textId="77777777" w:rsidR="00D75E58" w:rsidRPr="00EB388B" w:rsidRDefault="00D75E58" w:rsidP="00B52F81">
            <w:pPr>
              <w:rPr>
                <w:rFonts w:cstheme="minorHAnsi"/>
                <w:iCs/>
                <w:sz w:val="20"/>
                <w:szCs w:val="20"/>
              </w:rPr>
            </w:pPr>
            <w:r w:rsidRPr="00EB388B">
              <w:rPr>
                <w:rFonts w:cstheme="minorHAnsi"/>
                <w:iCs/>
                <w:sz w:val="20"/>
                <w:szCs w:val="20"/>
              </w:rPr>
              <w:t>2.60</w:t>
            </w:r>
          </w:p>
        </w:tc>
        <w:tc>
          <w:tcPr>
            <w:tcW w:w="900" w:type="dxa"/>
          </w:tcPr>
          <w:p w14:paraId="504936C7" w14:textId="77777777" w:rsidR="00D75E58" w:rsidRPr="00EB388B" w:rsidRDefault="00D75E58" w:rsidP="00B52F81">
            <w:pPr>
              <w:rPr>
                <w:rFonts w:cstheme="minorHAnsi"/>
                <w:iCs/>
                <w:sz w:val="20"/>
                <w:szCs w:val="20"/>
              </w:rPr>
            </w:pPr>
            <w:r w:rsidRPr="00EB388B">
              <w:rPr>
                <w:rFonts w:cstheme="minorHAnsi"/>
                <w:iCs/>
                <w:sz w:val="20"/>
                <w:szCs w:val="20"/>
              </w:rPr>
              <w:t>3.58</w:t>
            </w:r>
          </w:p>
        </w:tc>
        <w:tc>
          <w:tcPr>
            <w:tcW w:w="900" w:type="dxa"/>
          </w:tcPr>
          <w:p w14:paraId="23C75D17" w14:textId="77777777" w:rsidR="00D75E58" w:rsidRPr="00EB388B" w:rsidRDefault="00D75E58" w:rsidP="00B52F81">
            <w:pPr>
              <w:rPr>
                <w:rFonts w:cstheme="minorHAnsi"/>
                <w:iCs/>
                <w:sz w:val="20"/>
                <w:szCs w:val="20"/>
              </w:rPr>
            </w:pPr>
            <w:r w:rsidRPr="00EB388B">
              <w:rPr>
                <w:rFonts w:cstheme="minorHAnsi"/>
                <w:iCs/>
                <w:sz w:val="20"/>
                <w:szCs w:val="20"/>
              </w:rPr>
              <w:t>4.94</w:t>
            </w:r>
          </w:p>
        </w:tc>
        <w:tc>
          <w:tcPr>
            <w:tcW w:w="1009" w:type="dxa"/>
          </w:tcPr>
          <w:p w14:paraId="324B0B4E" w14:textId="77777777" w:rsidR="00D75E58" w:rsidRPr="00EB388B" w:rsidRDefault="00D75E58" w:rsidP="00B52F81">
            <w:pPr>
              <w:rPr>
                <w:rFonts w:cstheme="minorHAnsi"/>
                <w:iCs/>
                <w:sz w:val="20"/>
                <w:szCs w:val="20"/>
              </w:rPr>
            </w:pPr>
            <w:r w:rsidRPr="00EB388B">
              <w:rPr>
                <w:rFonts w:cstheme="minorHAnsi"/>
                <w:iCs/>
                <w:sz w:val="20"/>
                <w:szCs w:val="20"/>
              </w:rPr>
              <w:t>5.00</w:t>
            </w:r>
          </w:p>
        </w:tc>
        <w:tc>
          <w:tcPr>
            <w:tcW w:w="1180" w:type="dxa"/>
          </w:tcPr>
          <w:p w14:paraId="03FD81E9" w14:textId="77777777" w:rsidR="00D75E58" w:rsidRPr="00EB388B" w:rsidRDefault="00D75E58" w:rsidP="00B52F81">
            <w:pPr>
              <w:ind w:right="105"/>
              <w:rPr>
                <w:rFonts w:cstheme="minorHAnsi"/>
                <w:iCs/>
                <w:sz w:val="20"/>
                <w:szCs w:val="20"/>
              </w:rPr>
            </w:pPr>
            <w:r w:rsidRPr="00EB388B">
              <w:rPr>
                <w:rFonts w:cstheme="minorHAnsi"/>
                <w:iCs/>
                <w:sz w:val="20"/>
                <w:szCs w:val="20"/>
              </w:rPr>
              <w:t>4</w:t>
            </w:r>
          </w:p>
        </w:tc>
      </w:tr>
      <w:tr w:rsidR="00D75E58" w:rsidRPr="00EB388B" w14:paraId="5FC38D88" w14:textId="77777777" w:rsidTr="003462E2">
        <w:tc>
          <w:tcPr>
            <w:tcW w:w="2184" w:type="dxa"/>
          </w:tcPr>
          <w:p w14:paraId="17105AD0" w14:textId="77777777" w:rsidR="00D75E58" w:rsidRPr="00EB388B" w:rsidRDefault="00D75E58" w:rsidP="00B52F81">
            <w:pPr>
              <w:ind w:right="105"/>
              <w:rPr>
                <w:rFonts w:eastAsia="Times New Roman" w:cstheme="minorHAnsi"/>
                <w:iCs/>
                <w:sz w:val="20"/>
                <w:szCs w:val="20"/>
              </w:rPr>
            </w:pPr>
            <w:r w:rsidRPr="00EB388B">
              <w:rPr>
                <w:rFonts w:cstheme="minorHAnsi"/>
                <w:iCs/>
                <w:sz w:val="20"/>
                <w:szCs w:val="20"/>
              </w:rPr>
              <w:t>FTES to FTEF Ratio</w:t>
            </w:r>
          </w:p>
        </w:tc>
        <w:tc>
          <w:tcPr>
            <w:tcW w:w="900" w:type="dxa"/>
          </w:tcPr>
          <w:p w14:paraId="6978ADCF" w14:textId="77777777" w:rsidR="00D75E58" w:rsidRPr="00EB388B" w:rsidRDefault="00D75E58" w:rsidP="00B52F81">
            <w:pPr>
              <w:ind w:right="105"/>
              <w:rPr>
                <w:rFonts w:cstheme="minorHAnsi"/>
                <w:iCs/>
                <w:sz w:val="20"/>
                <w:szCs w:val="20"/>
              </w:rPr>
            </w:pPr>
            <w:r w:rsidRPr="00EB388B">
              <w:rPr>
                <w:rFonts w:cstheme="minorHAnsi"/>
                <w:iCs/>
                <w:sz w:val="20"/>
                <w:szCs w:val="20"/>
              </w:rPr>
              <w:t>12.0</w:t>
            </w:r>
          </w:p>
        </w:tc>
        <w:tc>
          <w:tcPr>
            <w:tcW w:w="900" w:type="dxa"/>
          </w:tcPr>
          <w:p w14:paraId="55B0CCA4" w14:textId="77777777" w:rsidR="00D75E58" w:rsidRPr="00EB388B" w:rsidRDefault="00D75E58" w:rsidP="00B52F81">
            <w:pPr>
              <w:ind w:right="105"/>
              <w:rPr>
                <w:rFonts w:cstheme="minorHAnsi"/>
                <w:iCs/>
                <w:sz w:val="20"/>
                <w:szCs w:val="20"/>
              </w:rPr>
            </w:pPr>
            <w:r w:rsidRPr="00EB388B">
              <w:rPr>
                <w:rFonts w:cstheme="minorHAnsi"/>
                <w:iCs/>
                <w:sz w:val="20"/>
                <w:szCs w:val="20"/>
              </w:rPr>
              <w:t>15.3</w:t>
            </w:r>
          </w:p>
        </w:tc>
        <w:tc>
          <w:tcPr>
            <w:tcW w:w="900" w:type="dxa"/>
          </w:tcPr>
          <w:p w14:paraId="7AA7A5BD" w14:textId="77777777" w:rsidR="00D75E58" w:rsidRPr="00EB388B" w:rsidRDefault="00D75E58" w:rsidP="00B52F81">
            <w:pPr>
              <w:ind w:right="105"/>
              <w:rPr>
                <w:rFonts w:cstheme="minorHAnsi"/>
                <w:iCs/>
                <w:sz w:val="20"/>
                <w:szCs w:val="20"/>
              </w:rPr>
            </w:pPr>
            <w:r w:rsidRPr="00EB388B">
              <w:rPr>
                <w:rFonts w:cstheme="minorHAnsi"/>
                <w:iCs/>
                <w:sz w:val="20"/>
                <w:szCs w:val="20"/>
              </w:rPr>
              <w:t>14.1</w:t>
            </w:r>
          </w:p>
        </w:tc>
        <w:tc>
          <w:tcPr>
            <w:tcW w:w="900" w:type="dxa"/>
          </w:tcPr>
          <w:p w14:paraId="0C8E2EA9" w14:textId="77777777" w:rsidR="00D75E58" w:rsidRPr="00EB388B" w:rsidRDefault="00D75E58" w:rsidP="00B52F81">
            <w:pPr>
              <w:ind w:right="105"/>
              <w:rPr>
                <w:rFonts w:cstheme="minorHAnsi"/>
                <w:iCs/>
                <w:sz w:val="20"/>
                <w:szCs w:val="20"/>
              </w:rPr>
            </w:pPr>
            <w:r w:rsidRPr="00EB388B">
              <w:rPr>
                <w:rFonts w:cstheme="minorHAnsi"/>
                <w:iCs/>
                <w:sz w:val="20"/>
                <w:szCs w:val="20"/>
              </w:rPr>
              <w:t>16.4</w:t>
            </w:r>
          </w:p>
        </w:tc>
        <w:tc>
          <w:tcPr>
            <w:tcW w:w="1009" w:type="dxa"/>
          </w:tcPr>
          <w:p w14:paraId="45A0CB8E" w14:textId="77777777" w:rsidR="00D75E58" w:rsidRPr="00EB388B" w:rsidRDefault="00D75E58" w:rsidP="00B52F81">
            <w:pPr>
              <w:ind w:right="105"/>
              <w:rPr>
                <w:rFonts w:cstheme="minorHAnsi"/>
                <w:iCs/>
                <w:sz w:val="20"/>
                <w:szCs w:val="20"/>
              </w:rPr>
            </w:pPr>
            <w:r w:rsidRPr="00EB388B">
              <w:rPr>
                <w:rFonts w:cstheme="minorHAnsi"/>
                <w:iCs/>
                <w:sz w:val="20"/>
                <w:szCs w:val="20"/>
              </w:rPr>
              <w:t>11.0</w:t>
            </w:r>
          </w:p>
        </w:tc>
        <w:tc>
          <w:tcPr>
            <w:tcW w:w="1180" w:type="dxa"/>
          </w:tcPr>
          <w:p w14:paraId="44ADEF56" w14:textId="77777777" w:rsidR="00D75E58" w:rsidRPr="00EB388B" w:rsidRDefault="00D75E58" w:rsidP="00B52F81">
            <w:pPr>
              <w:ind w:right="105"/>
              <w:rPr>
                <w:rFonts w:cstheme="minorHAnsi"/>
                <w:iCs/>
                <w:sz w:val="20"/>
                <w:szCs w:val="20"/>
              </w:rPr>
            </w:pPr>
            <w:r w:rsidRPr="00EB388B">
              <w:rPr>
                <w:rFonts w:cstheme="minorHAnsi"/>
                <w:iCs/>
                <w:sz w:val="20"/>
                <w:szCs w:val="20"/>
              </w:rPr>
              <w:t>14</w:t>
            </w:r>
          </w:p>
        </w:tc>
      </w:tr>
      <w:tr w:rsidR="00D75E58" w:rsidRPr="00EB388B" w14:paraId="57F6D769" w14:textId="77777777" w:rsidTr="003462E2">
        <w:trPr>
          <w:cnfStyle w:val="000000100000" w:firstRow="0" w:lastRow="0" w:firstColumn="0" w:lastColumn="0" w:oddVBand="0" w:evenVBand="0" w:oddHBand="1" w:evenHBand="0" w:firstRowFirstColumn="0" w:firstRowLastColumn="0" w:lastRowFirstColumn="0" w:lastRowLastColumn="0"/>
        </w:trPr>
        <w:tc>
          <w:tcPr>
            <w:tcW w:w="2184" w:type="dxa"/>
          </w:tcPr>
          <w:p w14:paraId="6C198BB2" w14:textId="77777777" w:rsidR="00D75E58" w:rsidRPr="00EB388B" w:rsidRDefault="00D75E58" w:rsidP="00B52F81">
            <w:pPr>
              <w:ind w:right="105"/>
              <w:rPr>
                <w:rFonts w:eastAsia="Times New Roman" w:cstheme="minorHAnsi"/>
                <w:iCs/>
                <w:sz w:val="20"/>
                <w:szCs w:val="20"/>
              </w:rPr>
            </w:pPr>
            <w:r w:rsidRPr="00EB388B">
              <w:rPr>
                <w:rFonts w:cstheme="minorHAnsi"/>
                <w:iCs/>
                <w:sz w:val="20"/>
                <w:szCs w:val="20"/>
              </w:rPr>
              <w:t>Retention</w:t>
            </w:r>
          </w:p>
        </w:tc>
        <w:tc>
          <w:tcPr>
            <w:tcW w:w="900" w:type="dxa"/>
          </w:tcPr>
          <w:p w14:paraId="2B111E15" w14:textId="77777777" w:rsidR="00D75E58" w:rsidRPr="00EB388B" w:rsidRDefault="00D75E58" w:rsidP="00B52F81">
            <w:pPr>
              <w:ind w:right="105"/>
              <w:rPr>
                <w:rFonts w:cstheme="minorHAnsi"/>
                <w:iCs/>
                <w:sz w:val="20"/>
                <w:szCs w:val="20"/>
              </w:rPr>
            </w:pPr>
            <w:r w:rsidRPr="00EB388B">
              <w:rPr>
                <w:rFonts w:cstheme="minorHAnsi"/>
                <w:iCs/>
                <w:sz w:val="20"/>
                <w:szCs w:val="20"/>
              </w:rPr>
              <w:t>92%</w:t>
            </w:r>
          </w:p>
        </w:tc>
        <w:tc>
          <w:tcPr>
            <w:tcW w:w="900" w:type="dxa"/>
          </w:tcPr>
          <w:p w14:paraId="4ABBCD31" w14:textId="77777777" w:rsidR="00D75E58" w:rsidRPr="00EB388B" w:rsidRDefault="00D75E58" w:rsidP="00B52F81">
            <w:pPr>
              <w:ind w:right="105"/>
              <w:rPr>
                <w:rFonts w:cstheme="minorHAnsi"/>
                <w:iCs/>
                <w:sz w:val="20"/>
                <w:szCs w:val="20"/>
              </w:rPr>
            </w:pPr>
            <w:r w:rsidRPr="00EB388B">
              <w:rPr>
                <w:rFonts w:cstheme="minorHAnsi"/>
                <w:iCs/>
                <w:sz w:val="20"/>
                <w:szCs w:val="20"/>
              </w:rPr>
              <w:t>96%</w:t>
            </w:r>
          </w:p>
        </w:tc>
        <w:tc>
          <w:tcPr>
            <w:tcW w:w="900" w:type="dxa"/>
          </w:tcPr>
          <w:p w14:paraId="21BBA82B" w14:textId="77777777" w:rsidR="00D75E58" w:rsidRPr="00EB388B" w:rsidRDefault="00D75E58" w:rsidP="00B52F81">
            <w:pPr>
              <w:ind w:right="105"/>
              <w:rPr>
                <w:rFonts w:cstheme="minorHAnsi"/>
                <w:iCs/>
                <w:sz w:val="20"/>
                <w:szCs w:val="20"/>
              </w:rPr>
            </w:pPr>
            <w:r w:rsidRPr="00EB388B">
              <w:rPr>
                <w:rFonts w:cstheme="minorHAnsi"/>
                <w:iCs/>
                <w:sz w:val="20"/>
                <w:szCs w:val="20"/>
              </w:rPr>
              <w:t>93%</w:t>
            </w:r>
          </w:p>
        </w:tc>
        <w:tc>
          <w:tcPr>
            <w:tcW w:w="900" w:type="dxa"/>
          </w:tcPr>
          <w:p w14:paraId="372F4B85" w14:textId="77777777" w:rsidR="00D75E58" w:rsidRPr="00EB388B" w:rsidRDefault="00D75E58" w:rsidP="00B52F81">
            <w:pPr>
              <w:ind w:right="105"/>
              <w:rPr>
                <w:rFonts w:cstheme="minorHAnsi"/>
                <w:iCs/>
                <w:sz w:val="20"/>
                <w:szCs w:val="20"/>
              </w:rPr>
            </w:pPr>
            <w:r w:rsidRPr="00EB388B">
              <w:rPr>
                <w:rFonts w:cstheme="minorHAnsi"/>
                <w:iCs/>
                <w:sz w:val="20"/>
                <w:szCs w:val="20"/>
              </w:rPr>
              <w:t>88%</w:t>
            </w:r>
          </w:p>
        </w:tc>
        <w:tc>
          <w:tcPr>
            <w:tcW w:w="1009" w:type="dxa"/>
          </w:tcPr>
          <w:p w14:paraId="2C70F540" w14:textId="77777777" w:rsidR="00D75E58" w:rsidRPr="00EB388B" w:rsidRDefault="00D75E58" w:rsidP="00B52F81">
            <w:pPr>
              <w:ind w:right="105"/>
              <w:rPr>
                <w:rFonts w:cstheme="minorHAnsi"/>
                <w:iCs/>
                <w:sz w:val="20"/>
                <w:szCs w:val="20"/>
              </w:rPr>
            </w:pPr>
            <w:r w:rsidRPr="00EB388B">
              <w:rPr>
                <w:rFonts w:cstheme="minorHAnsi"/>
                <w:iCs/>
                <w:sz w:val="20"/>
                <w:szCs w:val="20"/>
              </w:rPr>
              <w:t>94%</w:t>
            </w:r>
          </w:p>
        </w:tc>
        <w:tc>
          <w:tcPr>
            <w:tcW w:w="1180" w:type="dxa"/>
          </w:tcPr>
          <w:p w14:paraId="047D5A1E" w14:textId="77777777" w:rsidR="00D75E58" w:rsidRPr="00EB388B" w:rsidRDefault="00D75E58" w:rsidP="00B52F81">
            <w:pPr>
              <w:ind w:right="105"/>
              <w:rPr>
                <w:rFonts w:cstheme="minorHAnsi"/>
                <w:iCs/>
                <w:sz w:val="20"/>
                <w:szCs w:val="20"/>
              </w:rPr>
            </w:pPr>
            <w:r w:rsidRPr="00EB388B">
              <w:rPr>
                <w:rFonts w:cstheme="minorHAnsi"/>
                <w:iCs/>
                <w:sz w:val="20"/>
                <w:szCs w:val="20"/>
              </w:rPr>
              <w:t>93%</w:t>
            </w:r>
          </w:p>
        </w:tc>
      </w:tr>
      <w:tr w:rsidR="00D75E58" w:rsidRPr="00EB388B" w14:paraId="29874159" w14:textId="77777777" w:rsidTr="003462E2">
        <w:trPr>
          <w:trHeight w:val="269"/>
        </w:trPr>
        <w:tc>
          <w:tcPr>
            <w:tcW w:w="2184" w:type="dxa"/>
          </w:tcPr>
          <w:p w14:paraId="33B2BEEC" w14:textId="77777777" w:rsidR="00D75E58" w:rsidRPr="00EB388B" w:rsidRDefault="00D75E58" w:rsidP="00B52F81">
            <w:pPr>
              <w:ind w:right="105"/>
              <w:rPr>
                <w:rFonts w:eastAsia="Times New Roman" w:cstheme="minorHAnsi"/>
                <w:iCs/>
                <w:sz w:val="20"/>
                <w:szCs w:val="20"/>
              </w:rPr>
            </w:pPr>
            <w:r w:rsidRPr="00EB388B">
              <w:rPr>
                <w:rFonts w:cstheme="minorHAnsi"/>
                <w:iCs/>
                <w:sz w:val="20"/>
                <w:szCs w:val="20"/>
              </w:rPr>
              <w:t>Success</w:t>
            </w:r>
          </w:p>
        </w:tc>
        <w:tc>
          <w:tcPr>
            <w:tcW w:w="900" w:type="dxa"/>
          </w:tcPr>
          <w:p w14:paraId="6B532D29" w14:textId="77777777" w:rsidR="00D75E58" w:rsidRPr="00EB388B" w:rsidRDefault="00D75E58" w:rsidP="00B52F81">
            <w:pPr>
              <w:ind w:right="105"/>
              <w:rPr>
                <w:rFonts w:cstheme="minorHAnsi"/>
                <w:iCs/>
                <w:sz w:val="20"/>
                <w:szCs w:val="20"/>
              </w:rPr>
            </w:pPr>
            <w:r w:rsidRPr="00EB388B">
              <w:rPr>
                <w:rFonts w:cstheme="minorHAnsi"/>
                <w:iCs/>
                <w:sz w:val="20"/>
                <w:szCs w:val="20"/>
              </w:rPr>
              <w:t>65%</w:t>
            </w:r>
          </w:p>
        </w:tc>
        <w:tc>
          <w:tcPr>
            <w:tcW w:w="900" w:type="dxa"/>
          </w:tcPr>
          <w:p w14:paraId="70F87E65" w14:textId="77777777" w:rsidR="00D75E58" w:rsidRPr="00EB388B" w:rsidRDefault="00D75E58" w:rsidP="00B52F81">
            <w:pPr>
              <w:ind w:right="105"/>
              <w:rPr>
                <w:rFonts w:cstheme="minorHAnsi"/>
                <w:iCs/>
                <w:sz w:val="20"/>
                <w:szCs w:val="20"/>
              </w:rPr>
            </w:pPr>
            <w:r w:rsidRPr="00EB388B">
              <w:rPr>
                <w:rFonts w:cstheme="minorHAnsi"/>
                <w:iCs/>
                <w:sz w:val="20"/>
                <w:szCs w:val="20"/>
              </w:rPr>
              <w:t>83%</w:t>
            </w:r>
          </w:p>
        </w:tc>
        <w:tc>
          <w:tcPr>
            <w:tcW w:w="900" w:type="dxa"/>
          </w:tcPr>
          <w:p w14:paraId="0815D651" w14:textId="77777777" w:rsidR="00D75E58" w:rsidRPr="00EB388B" w:rsidRDefault="00D75E58" w:rsidP="00B52F81">
            <w:pPr>
              <w:ind w:right="105"/>
              <w:rPr>
                <w:rFonts w:cstheme="minorHAnsi"/>
                <w:iCs/>
                <w:sz w:val="20"/>
                <w:szCs w:val="20"/>
              </w:rPr>
            </w:pPr>
            <w:r w:rsidRPr="00EB388B">
              <w:rPr>
                <w:rFonts w:cstheme="minorHAnsi"/>
                <w:iCs/>
                <w:sz w:val="20"/>
                <w:szCs w:val="20"/>
              </w:rPr>
              <w:t>83%</w:t>
            </w:r>
          </w:p>
        </w:tc>
        <w:tc>
          <w:tcPr>
            <w:tcW w:w="900" w:type="dxa"/>
          </w:tcPr>
          <w:p w14:paraId="48CB8B03" w14:textId="77777777" w:rsidR="00D75E58" w:rsidRPr="00EB388B" w:rsidRDefault="00D75E58" w:rsidP="00B52F81">
            <w:pPr>
              <w:ind w:right="105"/>
              <w:rPr>
                <w:rFonts w:cstheme="minorHAnsi"/>
                <w:iCs/>
                <w:sz w:val="20"/>
                <w:szCs w:val="20"/>
              </w:rPr>
            </w:pPr>
            <w:r w:rsidRPr="00EB388B">
              <w:rPr>
                <w:rFonts w:cstheme="minorHAnsi"/>
                <w:iCs/>
                <w:sz w:val="20"/>
                <w:szCs w:val="20"/>
              </w:rPr>
              <w:t>81%</w:t>
            </w:r>
          </w:p>
        </w:tc>
        <w:tc>
          <w:tcPr>
            <w:tcW w:w="1009" w:type="dxa"/>
          </w:tcPr>
          <w:p w14:paraId="43A0C4A9" w14:textId="77777777" w:rsidR="00D75E58" w:rsidRPr="00EB388B" w:rsidRDefault="00D75E58" w:rsidP="00B52F81">
            <w:pPr>
              <w:ind w:right="105"/>
              <w:rPr>
                <w:rFonts w:cstheme="minorHAnsi"/>
                <w:iCs/>
                <w:sz w:val="20"/>
                <w:szCs w:val="20"/>
              </w:rPr>
            </w:pPr>
            <w:r w:rsidRPr="00EB388B">
              <w:rPr>
                <w:rFonts w:cstheme="minorHAnsi"/>
                <w:iCs/>
                <w:sz w:val="20"/>
                <w:szCs w:val="20"/>
              </w:rPr>
              <w:t>80%</w:t>
            </w:r>
          </w:p>
        </w:tc>
        <w:tc>
          <w:tcPr>
            <w:tcW w:w="1180" w:type="dxa"/>
          </w:tcPr>
          <w:p w14:paraId="09A567AE" w14:textId="77777777" w:rsidR="00D75E58" w:rsidRPr="00EB388B" w:rsidRDefault="00D75E58" w:rsidP="00B52F81">
            <w:pPr>
              <w:ind w:right="105"/>
              <w:rPr>
                <w:rFonts w:cstheme="minorHAnsi"/>
                <w:iCs/>
                <w:sz w:val="20"/>
                <w:szCs w:val="20"/>
              </w:rPr>
            </w:pPr>
            <w:r w:rsidRPr="00EB388B">
              <w:rPr>
                <w:rFonts w:cstheme="minorHAnsi"/>
                <w:iCs/>
                <w:sz w:val="20"/>
                <w:szCs w:val="20"/>
              </w:rPr>
              <w:t>78%</w:t>
            </w:r>
          </w:p>
        </w:tc>
      </w:tr>
      <w:tr w:rsidR="00D75E58" w:rsidRPr="00EB388B" w14:paraId="18051FDC" w14:textId="77777777" w:rsidTr="003462E2">
        <w:trPr>
          <w:cnfStyle w:val="000000100000" w:firstRow="0" w:lastRow="0" w:firstColumn="0" w:lastColumn="0" w:oddVBand="0" w:evenVBand="0" w:oddHBand="1" w:evenHBand="0" w:firstRowFirstColumn="0" w:firstRowLastColumn="0" w:lastRowFirstColumn="0" w:lastRowLastColumn="0"/>
          <w:trHeight w:val="269"/>
        </w:trPr>
        <w:tc>
          <w:tcPr>
            <w:tcW w:w="2184" w:type="dxa"/>
          </w:tcPr>
          <w:p w14:paraId="44E2C395" w14:textId="77777777" w:rsidR="00D75E58" w:rsidRPr="00EB388B" w:rsidRDefault="00D75E58" w:rsidP="00B52F81">
            <w:pPr>
              <w:ind w:right="105"/>
              <w:rPr>
                <w:rFonts w:cstheme="minorHAnsi"/>
                <w:iCs/>
                <w:sz w:val="20"/>
                <w:szCs w:val="20"/>
              </w:rPr>
            </w:pPr>
            <w:r w:rsidRPr="00EB388B">
              <w:rPr>
                <w:rFonts w:cstheme="minorHAnsi"/>
                <w:iCs/>
                <w:sz w:val="20"/>
                <w:szCs w:val="20"/>
              </w:rPr>
              <w:t>Majors</w:t>
            </w:r>
          </w:p>
        </w:tc>
        <w:tc>
          <w:tcPr>
            <w:tcW w:w="900" w:type="dxa"/>
          </w:tcPr>
          <w:p w14:paraId="4A75F336" w14:textId="77777777" w:rsidR="00D75E58" w:rsidRPr="00EB388B" w:rsidRDefault="00D75E58" w:rsidP="00B52F81">
            <w:pPr>
              <w:ind w:right="105"/>
              <w:rPr>
                <w:rFonts w:cstheme="minorHAnsi"/>
                <w:iCs/>
                <w:sz w:val="20"/>
                <w:szCs w:val="20"/>
              </w:rPr>
            </w:pPr>
            <w:r w:rsidRPr="00EB388B">
              <w:rPr>
                <w:rFonts w:cstheme="minorHAnsi"/>
                <w:iCs/>
                <w:sz w:val="20"/>
                <w:szCs w:val="20"/>
              </w:rPr>
              <w:t>1</w:t>
            </w:r>
          </w:p>
        </w:tc>
        <w:tc>
          <w:tcPr>
            <w:tcW w:w="900" w:type="dxa"/>
          </w:tcPr>
          <w:p w14:paraId="2A002E6B" w14:textId="77777777" w:rsidR="00D75E58" w:rsidRPr="00EB388B" w:rsidRDefault="00D75E58" w:rsidP="00B52F81">
            <w:pPr>
              <w:ind w:right="105"/>
              <w:rPr>
                <w:rFonts w:cstheme="minorHAnsi"/>
                <w:iCs/>
                <w:sz w:val="20"/>
                <w:szCs w:val="20"/>
              </w:rPr>
            </w:pPr>
            <w:r w:rsidRPr="00EB388B">
              <w:rPr>
                <w:rFonts w:cstheme="minorHAnsi"/>
                <w:iCs/>
                <w:sz w:val="20"/>
                <w:szCs w:val="20"/>
              </w:rPr>
              <w:t>4</w:t>
            </w:r>
          </w:p>
        </w:tc>
        <w:tc>
          <w:tcPr>
            <w:tcW w:w="900" w:type="dxa"/>
          </w:tcPr>
          <w:p w14:paraId="64018381" w14:textId="77777777" w:rsidR="00D75E58" w:rsidRPr="00EB388B" w:rsidRDefault="00D75E58" w:rsidP="00B52F81">
            <w:pPr>
              <w:ind w:right="105"/>
              <w:rPr>
                <w:rFonts w:cstheme="minorHAnsi"/>
                <w:iCs/>
                <w:sz w:val="20"/>
                <w:szCs w:val="20"/>
              </w:rPr>
            </w:pPr>
            <w:r w:rsidRPr="00EB388B">
              <w:rPr>
                <w:rFonts w:cstheme="minorHAnsi"/>
                <w:iCs/>
                <w:sz w:val="20"/>
                <w:szCs w:val="20"/>
              </w:rPr>
              <w:t>12</w:t>
            </w:r>
          </w:p>
        </w:tc>
        <w:tc>
          <w:tcPr>
            <w:tcW w:w="900" w:type="dxa"/>
          </w:tcPr>
          <w:p w14:paraId="291ED464" w14:textId="77777777" w:rsidR="00D75E58" w:rsidRPr="00EB388B" w:rsidRDefault="00D75E58" w:rsidP="00B52F81">
            <w:pPr>
              <w:ind w:right="105"/>
              <w:rPr>
                <w:rFonts w:cstheme="minorHAnsi"/>
                <w:iCs/>
                <w:sz w:val="20"/>
                <w:szCs w:val="20"/>
              </w:rPr>
            </w:pPr>
            <w:r w:rsidRPr="00EB388B">
              <w:rPr>
                <w:rFonts w:cstheme="minorHAnsi"/>
                <w:iCs/>
                <w:sz w:val="20"/>
                <w:szCs w:val="20"/>
              </w:rPr>
              <w:t>26</w:t>
            </w:r>
          </w:p>
        </w:tc>
        <w:tc>
          <w:tcPr>
            <w:tcW w:w="1009" w:type="dxa"/>
          </w:tcPr>
          <w:p w14:paraId="1EC6C2B8" w14:textId="77777777" w:rsidR="00D75E58" w:rsidRPr="00EB388B" w:rsidRDefault="00D75E58" w:rsidP="00B52F81">
            <w:pPr>
              <w:ind w:right="105"/>
              <w:rPr>
                <w:rFonts w:cstheme="minorHAnsi"/>
                <w:iCs/>
                <w:sz w:val="20"/>
                <w:szCs w:val="20"/>
              </w:rPr>
            </w:pPr>
            <w:r w:rsidRPr="00EB388B">
              <w:rPr>
                <w:rFonts w:cstheme="minorHAnsi"/>
                <w:iCs/>
                <w:sz w:val="20"/>
                <w:szCs w:val="20"/>
              </w:rPr>
              <w:t>14 / 26**</w:t>
            </w:r>
          </w:p>
        </w:tc>
        <w:tc>
          <w:tcPr>
            <w:tcW w:w="1180" w:type="dxa"/>
          </w:tcPr>
          <w:p w14:paraId="4A28BDC6" w14:textId="77777777" w:rsidR="00D75E58" w:rsidRPr="00EB388B" w:rsidRDefault="00D75E58" w:rsidP="00B52F81">
            <w:pPr>
              <w:ind w:right="105"/>
              <w:rPr>
                <w:rFonts w:cstheme="minorHAnsi"/>
                <w:iCs/>
                <w:sz w:val="20"/>
                <w:szCs w:val="20"/>
              </w:rPr>
            </w:pPr>
            <w:r w:rsidRPr="00EB388B">
              <w:rPr>
                <w:rFonts w:cstheme="minorHAnsi"/>
                <w:iCs/>
                <w:sz w:val="20"/>
                <w:szCs w:val="20"/>
              </w:rPr>
              <w:t>16</w:t>
            </w:r>
          </w:p>
        </w:tc>
      </w:tr>
      <w:tr w:rsidR="00D75E58" w:rsidRPr="00EB388B" w14:paraId="160F844C" w14:textId="77777777" w:rsidTr="003462E2">
        <w:trPr>
          <w:trHeight w:val="269"/>
        </w:trPr>
        <w:tc>
          <w:tcPr>
            <w:tcW w:w="2184" w:type="dxa"/>
          </w:tcPr>
          <w:p w14:paraId="17A406FA" w14:textId="77777777" w:rsidR="00D75E58" w:rsidRPr="00EB388B" w:rsidRDefault="00D75E58" w:rsidP="00B52F81">
            <w:pPr>
              <w:ind w:right="105"/>
              <w:rPr>
                <w:rFonts w:cstheme="minorHAnsi"/>
                <w:iCs/>
                <w:sz w:val="20"/>
                <w:szCs w:val="20"/>
              </w:rPr>
            </w:pPr>
            <w:r w:rsidRPr="00EB388B">
              <w:rPr>
                <w:rFonts w:cstheme="minorHAnsi"/>
                <w:iCs/>
                <w:sz w:val="20"/>
                <w:szCs w:val="20"/>
              </w:rPr>
              <w:t>Degrees + Certificates***</w:t>
            </w:r>
          </w:p>
        </w:tc>
        <w:tc>
          <w:tcPr>
            <w:tcW w:w="900" w:type="dxa"/>
          </w:tcPr>
          <w:p w14:paraId="0AAC6650" w14:textId="77777777" w:rsidR="00D75E58" w:rsidRPr="00EB388B" w:rsidRDefault="00D75E58" w:rsidP="00B52F81">
            <w:pPr>
              <w:ind w:right="105"/>
              <w:rPr>
                <w:rFonts w:cstheme="minorHAnsi"/>
                <w:iCs/>
                <w:sz w:val="20"/>
                <w:szCs w:val="20"/>
              </w:rPr>
            </w:pPr>
            <w:r w:rsidRPr="00EB388B">
              <w:rPr>
                <w:rFonts w:cstheme="minorHAnsi"/>
                <w:iCs/>
                <w:sz w:val="20"/>
                <w:szCs w:val="20"/>
              </w:rPr>
              <w:t>0</w:t>
            </w:r>
          </w:p>
        </w:tc>
        <w:tc>
          <w:tcPr>
            <w:tcW w:w="900" w:type="dxa"/>
          </w:tcPr>
          <w:p w14:paraId="12DDB51A" w14:textId="77777777" w:rsidR="00D75E58" w:rsidRPr="00EB388B" w:rsidRDefault="00D75E58" w:rsidP="00B52F81">
            <w:pPr>
              <w:ind w:right="105"/>
              <w:rPr>
                <w:rFonts w:cstheme="minorHAnsi"/>
                <w:iCs/>
                <w:sz w:val="20"/>
                <w:szCs w:val="20"/>
              </w:rPr>
            </w:pPr>
            <w:r w:rsidRPr="00EB388B">
              <w:rPr>
                <w:rFonts w:cstheme="minorHAnsi"/>
                <w:iCs/>
                <w:sz w:val="20"/>
                <w:szCs w:val="20"/>
              </w:rPr>
              <w:t>0</w:t>
            </w:r>
          </w:p>
        </w:tc>
        <w:tc>
          <w:tcPr>
            <w:tcW w:w="900" w:type="dxa"/>
          </w:tcPr>
          <w:p w14:paraId="5E795619" w14:textId="77777777" w:rsidR="00D75E58" w:rsidRPr="00EB388B" w:rsidRDefault="00D75E58" w:rsidP="00B52F81">
            <w:pPr>
              <w:ind w:right="105"/>
              <w:rPr>
                <w:rFonts w:cstheme="minorHAnsi"/>
                <w:iCs/>
                <w:sz w:val="20"/>
                <w:szCs w:val="20"/>
              </w:rPr>
            </w:pPr>
            <w:r w:rsidRPr="00EB388B">
              <w:rPr>
                <w:rFonts w:cstheme="minorHAnsi"/>
                <w:iCs/>
                <w:sz w:val="20"/>
                <w:szCs w:val="20"/>
              </w:rPr>
              <w:t>0</w:t>
            </w:r>
          </w:p>
        </w:tc>
        <w:tc>
          <w:tcPr>
            <w:tcW w:w="900" w:type="dxa"/>
          </w:tcPr>
          <w:p w14:paraId="6FE8EB00" w14:textId="77777777" w:rsidR="00D75E58" w:rsidRPr="00EB388B" w:rsidRDefault="00D75E58" w:rsidP="00B52F81">
            <w:pPr>
              <w:ind w:right="105"/>
              <w:rPr>
                <w:rFonts w:cstheme="minorHAnsi"/>
                <w:iCs/>
                <w:sz w:val="20"/>
                <w:szCs w:val="20"/>
              </w:rPr>
            </w:pPr>
            <w:r w:rsidRPr="00EB388B">
              <w:rPr>
                <w:rFonts w:cstheme="minorHAnsi"/>
                <w:iCs/>
                <w:sz w:val="20"/>
                <w:szCs w:val="20"/>
              </w:rPr>
              <w:t>0</w:t>
            </w:r>
          </w:p>
        </w:tc>
        <w:tc>
          <w:tcPr>
            <w:tcW w:w="1009" w:type="dxa"/>
          </w:tcPr>
          <w:p w14:paraId="558C4ABF" w14:textId="77777777" w:rsidR="00D75E58" w:rsidRPr="00EB388B" w:rsidRDefault="00D75E58" w:rsidP="00B52F81">
            <w:pPr>
              <w:ind w:right="105"/>
              <w:rPr>
                <w:rFonts w:cstheme="minorHAnsi"/>
                <w:iCs/>
                <w:sz w:val="20"/>
                <w:szCs w:val="20"/>
              </w:rPr>
            </w:pPr>
            <w:r w:rsidRPr="00EB388B">
              <w:rPr>
                <w:rFonts w:cstheme="minorHAnsi"/>
                <w:iCs/>
                <w:sz w:val="20"/>
                <w:szCs w:val="20"/>
              </w:rPr>
              <w:t>0</w:t>
            </w:r>
          </w:p>
        </w:tc>
        <w:tc>
          <w:tcPr>
            <w:tcW w:w="1180" w:type="dxa"/>
          </w:tcPr>
          <w:p w14:paraId="021C6306" w14:textId="77777777" w:rsidR="00D75E58" w:rsidRPr="00EB388B" w:rsidRDefault="00D75E58" w:rsidP="00B52F81">
            <w:pPr>
              <w:ind w:right="105"/>
              <w:rPr>
                <w:rFonts w:cstheme="minorHAnsi"/>
                <w:iCs/>
                <w:sz w:val="20"/>
                <w:szCs w:val="20"/>
              </w:rPr>
            </w:pPr>
            <w:r w:rsidRPr="00EB388B">
              <w:rPr>
                <w:rFonts w:cstheme="minorHAnsi"/>
                <w:iCs/>
                <w:sz w:val="20"/>
                <w:szCs w:val="20"/>
              </w:rPr>
              <w:t>0</w:t>
            </w:r>
          </w:p>
        </w:tc>
      </w:tr>
    </w:tbl>
    <w:p w14:paraId="6C53040B" w14:textId="77777777" w:rsidR="00D75E58" w:rsidRPr="00EB388B" w:rsidRDefault="00D75E58" w:rsidP="003462E2">
      <w:pPr>
        <w:spacing w:after="0" w:line="240" w:lineRule="auto"/>
        <w:ind w:left="90"/>
        <w:rPr>
          <w:rFonts w:eastAsia="Calibri" w:cstheme="minorHAnsi"/>
          <w:i/>
          <w:sz w:val="20"/>
          <w:szCs w:val="20"/>
        </w:rPr>
      </w:pPr>
      <w:r w:rsidRPr="00EB388B">
        <w:rPr>
          <w:rFonts w:eastAsia="Calibri" w:cstheme="minorHAnsi"/>
          <w:i/>
          <w:sz w:val="20"/>
          <w:szCs w:val="20"/>
        </w:rPr>
        <w:t>* Due to the Covid-19 pandemic the data for 2020-2021 is not an accurate representation of the growth trends of the department. Sarah Rector took over as music instructor in Fall 2017 and the growth trends after 2017 and prior to 2020 are a more accurate representation of growth.</w:t>
      </w:r>
    </w:p>
    <w:p w14:paraId="47CEFFD3" w14:textId="77777777" w:rsidR="00D75E58" w:rsidRPr="00EB388B" w:rsidRDefault="00D75E58" w:rsidP="003462E2">
      <w:pPr>
        <w:spacing w:after="0" w:line="240" w:lineRule="auto"/>
        <w:ind w:left="90" w:right="105"/>
        <w:rPr>
          <w:rFonts w:eastAsia="Calibri" w:cstheme="minorHAnsi"/>
          <w:i/>
          <w:sz w:val="20"/>
          <w:szCs w:val="20"/>
        </w:rPr>
      </w:pPr>
      <w:r w:rsidRPr="00EB388B">
        <w:rPr>
          <w:rFonts w:eastAsia="Calibri" w:cstheme="minorHAnsi"/>
          <w:i/>
          <w:sz w:val="20"/>
          <w:szCs w:val="20"/>
        </w:rPr>
        <w:t>**26 was included value as it represents Fall 2021 majors count (rebound from Covid year)</w:t>
      </w:r>
    </w:p>
    <w:p w14:paraId="6B3915CB" w14:textId="77777777" w:rsidR="00D75E58" w:rsidRPr="00EB388B" w:rsidRDefault="00D75E58" w:rsidP="003462E2">
      <w:pPr>
        <w:spacing w:after="0" w:line="240" w:lineRule="auto"/>
        <w:ind w:left="90"/>
        <w:rPr>
          <w:rFonts w:eastAsia="Calibri" w:cstheme="minorHAnsi"/>
          <w:i/>
          <w:sz w:val="20"/>
          <w:szCs w:val="20"/>
        </w:rPr>
      </w:pPr>
      <w:r w:rsidRPr="00EB388B">
        <w:rPr>
          <w:rFonts w:eastAsia="Calibri" w:cstheme="minorHAnsi"/>
          <w:i/>
          <w:sz w:val="20"/>
          <w:szCs w:val="20"/>
        </w:rPr>
        <w:t>*** May 2022 will be the first semester students would be eligible for the AA-T in music.</w:t>
      </w:r>
    </w:p>
    <w:p w14:paraId="08060C47" w14:textId="77777777" w:rsidR="00D75E58" w:rsidRPr="00EB388B" w:rsidRDefault="00D75E58" w:rsidP="00D75E58">
      <w:pPr>
        <w:spacing w:after="0" w:line="240" w:lineRule="auto"/>
        <w:rPr>
          <w:rFonts w:eastAsia="Calibri" w:cstheme="minorHAnsi"/>
          <w:i/>
          <w:sz w:val="20"/>
          <w:szCs w:val="20"/>
        </w:rPr>
      </w:pPr>
    </w:p>
    <w:p w14:paraId="6B11B943" w14:textId="77777777" w:rsidR="00D75E58" w:rsidRPr="00EB388B" w:rsidRDefault="00D75E58" w:rsidP="003462E2">
      <w:pPr>
        <w:spacing w:after="0" w:line="240" w:lineRule="auto"/>
        <w:contextualSpacing/>
        <w:rPr>
          <w:rFonts w:eastAsia="Calibri" w:cstheme="minorHAnsi"/>
          <w:iCs/>
          <w:sz w:val="20"/>
          <w:szCs w:val="20"/>
        </w:rPr>
      </w:pPr>
      <w:r w:rsidRPr="00EB388B">
        <w:rPr>
          <w:rFonts w:eastAsia="Calibri" w:cstheme="minorHAnsi"/>
          <w:iCs/>
          <w:sz w:val="20"/>
          <w:szCs w:val="20"/>
        </w:rPr>
        <w:t xml:space="preserve">Due to Covid-19 our enrollment has dropped. However, in spite of the reduction of enrollment Music major numbers have increased since the start of the AA-T Degree. Our hope is to make a swift recovery as current pandemic issues improve. </w:t>
      </w:r>
    </w:p>
    <w:p w14:paraId="21FD2565" w14:textId="77777777" w:rsidR="00D75E58" w:rsidRPr="00EB388B" w:rsidRDefault="00D75E58" w:rsidP="003462E2">
      <w:pPr>
        <w:spacing w:after="0" w:line="240" w:lineRule="auto"/>
        <w:contextualSpacing/>
        <w:rPr>
          <w:rFonts w:eastAsia="Calibri" w:cstheme="minorHAnsi"/>
          <w:iCs/>
          <w:sz w:val="20"/>
          <w:szCs w:val="20"/>
        </w:rPr>
      </w:pPr>
    </w:p>
    <w:p w14:paraId="07905675" w14:textId="77777777" w:rsidR="00D75E58" w:rsidRPr="00EB388B" w:rsidRDefault="00D75E58" w:rsidP="003462E2">
      <w:pPr>
        <w:spacing w:after="0" w:line="240" w:lineRule="auto"/>
        <w:contextualSpacing/>
        <w:rPr>
          <w:rFonts w:eastAsia="Calibri" w:cstheme="minorHAnsi"/>
          <w:iCs/>
          <w:color w:val="000000"/>
          <w:sz w:val="20"/>
          <w:szCs w:val="20"/>
        </w:rPr>
      </w:pPr>
      <w:r w:rsidRPr="00EB388B">
        <w:rPr>
          <w:rFonts w:eastAsia="Calibri" w:cstheme="minorHAnsi"/>
          <w:iCs/>
          <w:color w:val="000000"/>
          <w:sz w:val="20"/>
          <w:szCs w:val="20"/>
        </w:rPr>
        <w:t>The 5-year data of majors and degrees and certificates awarded shows major growth in all programs in the division (though the Music Certificate program is just underway). As our programs work to make our students more successful in attaining their degrees and certificates, the growth in majors will be a further driver of student awards over time in our programs.</w:t>
      </w:r>
    </w:p>
    <w:p w14:paraId="475173E9" w14:textId="77777777" w:rsidR="00D75E58" w:rsidRPr="00EB388B" w:rsidRDefault="00D75E58" w:rsidP="00D75E58">
      <w:pPr>
        <w:spacing w:after="0" w:line="240" w:lineRule="auto"/>
        <w:ind w:left="46"/>
        <w:jc w:val="both"/>
        <w:rPr>
          <w:rFonts w:eastAsia="Calibri" w:cstheme="minorHAnsi"/>
          <w:i/>
          <w:sz w:val="20"/>
          <w:szCs w:val="20"/>
          <w:shd w:val="clear" w:color="auto" w:fill="00B0F0"/>
        </w:rPr>
      </w:pPr>
    </w:p>
    <w:p w14:paraId="1AD88E55" w14:textId="77777777" w:rsidR="00D75E58" w:rsidRPr="003462E2" w:rsidRDefault="00D75E58" w:rsidP="003462E2">
      <w:pPr>
        <w:spacing w:after="0" w:line="240" w:lineRule="auto"/>
        <w:ind w:left="-180"/>
        <w:jc w:val="both"/>
        <w:rPr>
          <w:rFonts w:eastAsia="Times New Roman" w:cstheme="minorHAnsi"/>
          <w:iCs/>
          <w:sz w:val="20"/>
          <w:szCs w:val="20"/>
        </w:rPr>
      </w:pPr>
      <w:r w:rsidRPr="003462E2">
        <w:rPr>
          <w:rFonts w:eastAsia="Calibri" w:cstheme="minorHAnsi"/>
          <w:b/>
          <w:iCs/>
          <w:color w:val="000000"/>
          <w:sz w:val="20"/>
          <w:szCs w:val="20"/>
        </w:rPr>
        <w:t>Music Program Strengths:</w:t>
      </w:r>
    </w:p>
    <w:p w14:paraId="00D920CF" w14:textId="77777777" w:rsidR="00D75E58" w:rsidRPr="00EB388B" w:rsidRDefault="00D75E58" w:rsidP="00D75E58">
      <w:pPr>
        <w:spacing w:after="0" w:line="240" w:lineRule="auto"/>
        <w:ind w:left="46"/>
        <w:jc w:val="both"/>
        <w:rPr>
          <w:rFonts w:eastAsia="Times New Roman" w:cstheme="minorHAnsi"/>
          <w:iCs/>
          <w:sz w:val="20"/>
          <w:szCs w:val="20"/>
        </w:rPr>
      </w:pPr>
    </w:p>
    <w:p w14:paraId="24CC5515" w14:textId="77777777" w:rsidR="00D75E58" w:rsidRPr="00EB388B" w:rsidRDefault="00D75E58" w:rsidP="003462E2">
      <w:pPr>
        <w:spacing w:after="0" w:line="240" w:lineRule="auto"/>
        <w:rPr>
          <w:rFonts w:eastAsia="Times New Roman" w:cstheme="minorHAnsi"/>
          <w:iCs/>
          <w:sz w:val="20"/>
          <w:szCs w:val="20"/>
        </w:rPr>
      </w:pPr>
      <w:r w:rsidRPr="00EB388B">
        <w:rPr>
          <w:rFonts w:eastAsia="Calibri" w:cstheme="minorHAnsi"/>
          <w:iCs/>
          <w:sz w:val="20"/>
          <w:szCs w:val="20"/>
        </w:rPr>
        <w:t>The Porterville College Music Department offers a diverse range of courses. Along with our various lecture courses ranging from music appreciation to world music, we also offer several performance-based courses. The high schools in Porterville produce quality musicians who then are able to continue performing in our College Chorale or Concert Band.</w:t>
      </w:r>
    </w:p>
    <w:p w14:paraId="4DE8BCBA" w14:textId="77777777" w:rsidR="00D75E58" w:rsidRPr="00EB388B" w:rsidRDefault="00D75E58" w:rsidP="003462E2">
      <w:pPr>
        <w:spacing w:after="0" w:line="240" w:lineRule="auto"/>
        <w:rPr>
          <w:rFonts w:eastAsia="Times New Roman" w:cstheme="minorHAnsi"/>
          <w:iCs/>
          <w:sz w:val="20"/>
          <w:szCs w:val="20"/>
        </w:rPr>
      </w:pPr>
    </w:p>
    <w:p w14:paraId="749D1674" w14:textId="77777777" w:rsidR="00D75E58" w:rsidRPr="00EB388B" w:rsidRDefault="00D75E58" w:rsidP="003462E2">
      <w:pPr>
        <w:spacing w:after="0" w:line="240" w:lineRule="auto"/>
        <w:rPr>
          <w:rFonts w:eastAsia="Times New Roman" w:cstheme="minorHAnsi"/>
          <w:iCs/>
          <w:sz w:val="20"/>
          <w:szCs w:val="20"/>
        </w:rPr>
      </w:pPr>
      <w:r w:rsidRPr="00EB388B">
        <w:rPr>
          <w:rFonts w:eastAsia="Calibri" w:cstheme="minorHAnsi"/>
          <w:iCs/>
          <w:sz w:val="20"/>
          <w:szCs w:val="20"/>
        </w:rPr>
        <w:t>We are working alongside PUSD to help navigate our dual enrollment courses along with collaborations with local high schools. We are also working with the “Porterville Strings” group to promote music education.</w:t>
      </w:r>
    </w:p>
    <w:p w14:paraId="4973516F" w14:textId="77777777" w:rsidR="00D75E58" w:rsidRPr="00EB388B" w:rsidRDefault="00D75E58" w:rsidP="003462E2">
      <w:pPr>
        <w:spacing w:after="0" w:line="240" w:lineRule="auto"/>
        <w:rPr>
          <w:rFonts w:eastAsia="Times New Roman" w:cstheme="minorHAnsi"/>
          <w:iCs/>
          <w:sz w:val="20"/>
          <w:szCs w:val="20"/>
        </w:rPr>
      </w:pPr>
    </w:p>
    <w:p w14:paraId="6807DB60" w14:textId="77777777" w:rsidR="00D75E58" w:rsidRPr="00EB388B" w:rsidRDefault="00D75E58" w:rsidP="003462E2">
      <w:pPr>
        <w:spacing w:after="0" w:line="240" w:lineRule="auto"/>
        <w:rPr>
          <w:rFonts w:eastAsia="Times New Roman" w:cstheme="minorHAnsi"/>
          <w:iCs/>
          <w:sz w:val="20"/>
          <w:szCs w:val="20"/>
        </w:rPr>
      </w:pPr>
      <w:r w:rsidRPr="00EB388B">
        <w:rPr>
          <w:rFonts w:eastAsia="Calibri" w:cstheme="minorHAnsi"/>
          <w:iCs/>
          <w:sz w:val="20"/>
          <w:szCs w:val="20"/>
        </w:rPr>
        <w:t>We currently have one full-time faculty and four adjunct faculty members. This is a strength as it represents an increase in faculty from our previous review.</w:t>
      </w:r>
    </w:p>
    <w:p w14:paraId="1077D9BB" w14:textId="77777777" w:rsidR="00D75E58" w:rsidRPr="00EB388B" w:rsidRDefault="00D75E58" w:rsidP="003462E2">
      <w:pPr>
        <w:spacing w:after="0" w:line="240" w:lineRule="auto"/>
        <w:rPr>
          <w:rFonts w:eastAsia="Times New Roman" w:cstheme="minorHAnsi"/>
          <w:iCs/>
          <w:sz w:val="20"/>
          <w:szCs w:val="20"/>
        </w:rPr>
      </w:pPr>
    </w:p>
    <w:p w14:paraId="60E884F7" w14:textId="77777777" w:rsidR="00D75E58" w:rsidRPr="00EB388B" w:rsidRDefault="00D75E58" w:rsidP="003462E2">
      <w:pPr>
        <w:spacing w:after="0" w:line="240" w:lineRule="auto"/>
        <w:rPr>
          <w:rFonts w:eastAsia="Times New Roman" w:cstheme="minorHAnsi"/>
          <w:iCs/>
          <w:sz w:val="20"/>
          <w:szCs w:val="20"/>
        </w:rPr>
      </w:pPr>
      <w:r w:rsidRPr="00EB388B">
        <w:rPr>
          <w:rFonts w:eastAsia="Calibri" w:cstheme="minorHAnsi"/>
          <w:iCs/>
          <w:sz w:val="20"/>
          <w:szCs w:val="20"/>
        </w:rPr>
        <w:t>Since our last review we have added an AA-T in Music and updated the current Certificate of Achievement in Music.</w:t>
      </w:r>
    </w:p>
    <w:p w14:paraId="5341F41C" w14:textId="77777777" w:rsidR="00D75E58" w:rsidRPr="00EB388B" w:rsidRDefault="00D75E58" w:rsidP="00D75E58">
      <w:pPr>
        <w:spacing w:after="0" w:line="240" w:lineRule="auto"/>
        <w:rPr>
          <w:rFonts w:eastAsia="Times New Roman" w:cstheme="minorHAnsi"/>
          <w:iCs/>
          <w:sz w:val="20"/>
          <w:szCs w:val="20"/>
        </w:rPr>
      </w:pPr>
    </w:p>
    <w:p w14:paraId="243EC418" w14:textId="77777777" w:rsidR="00D75E58" w:rsidRPr="003462E2" w:rsidRDefault="00D75E58" w:rsidP="003462E2">
      <w:pPr>
        <w:spacing w:after="0" w:line="240" w:lineRule="auto"/>
        <w:ind w:left="-180"/>
        <w:rPr>
          <w:rFonts w:eastAsia="Times New Roman" w:cstheme="minorHAnsi"/>
          <w:iCs/>
          <w:sz w:val="20"/>
          <w:szCs w:val="20"/>
        </w:rPr>
      </w:pPr>
      <w:r w:rsidRPr="003462E2">
        <w:rPr>
          <w:rFonts w:eastAsia="Calibri" w:cstheme="minorHAnsi"/>
          <w:b/>
          <w:iCs/>
          <w:color w:val="000000"/>
          <w:sz w:val="20"/>
          <w:szCs w:val="20"/>
        </w:rPr>
        <w:t>Music Programs Areas for Improvement:</w:t>
      </w:r>
    </w:p>
    <w:p w14:paraId="16F5921B" w14:textId="77777777" w:rsidR="00D75E58" w:rsidRPr="00EB388B" w:rsidRDefault="00D75E58" w:rsidP="00D75E58">
      <w:pPr>
        <w:spacing w:after="0" w:line="240" w:lineRule="auto"/>
        <w:ind w:left="340"/>
        <w:rPr>
          <w:rFonts w:eastAsia="Calibri" w:cstheme="minorHAnsi"/>
          <w:iCs/>
          <w:sz w:val="20"/>
          <w:szCs w:val="20"/>
        </w:rPr>
      </w:pPr>
    </w:p>
    <w:p w14:paraId="4E35C73F" w14:textId="75A73B75" w:rsidR="00D75E58" w:rsidRPr="00711FA2" w:rsidRDefault="00D75E58" w:rsidP="003462E2">
      <w:pPr>
        <w:spacing w:after="0" w:line="240" w:lineRule="auto"/>
        <w:rPr>
          <w:rFonts w:eastAsia="Times New Roman" w:cstheme="minorHAnsi"/>
          <w:iCs/>
          <w:sz w:val="20"/>
          <w:szCs w:val="20"/>
        </w:rPr>
      </w:pPr>
      <w:r w:rsidRPr="00EB388B">
        <w:rPr>
          <w:rFonts w:eastAsia="Calibri" w:cstheme="minorHAnsi"/>
          <w:iCs/>
          <w:sz w:val="20"/>
          <w:szCs w:val="20"/>
        </w:rPr>
        <w:t xml:space="preserve">Our largest goal is to recover in the area of enrollment since the Covid-19 pandemic. </w:t>
      </w:r>
    </w:p>
    <w:p w14:paraId="3DFEDE69" w14:textId="77777777" w:rsidR="00711FA2" w:rsidRPr="00EB388B" w:rsidRDefault="00711FA2" w:rsidP="00D75E58">
      <w:pPr>
        <w:shd w:val="clear" w:color="auto" w:fill="FFFFFF" w:themeFill="background1"/>
        <w:spacing w:after="0" w:line="240" w:lineRule="auto"/>
        <w:ind w:right="290"/>
        <w:rPr>
          <w:rFonts w:eastAsia="Calibri" w:cstheme="minorHAnsi"/>
          <w:b/>
          <w:bCs/>
          <w:sz w:val="16"/>
          <w:szCs w:val="16"/>
        </w:rPr>
      </w:pPr>
    </w:p>
    <w:p w14:paraId="53CD4D41" w14:textId="77777777" w:rsidR="003462E2" w:rsidRDefault="003462E2" w:rsidP="00D75E58">
      <w:pPr>
        <w:shd w:val="clear" w:color="auto" w:fill="FFFFFF" w:themeFill="background1"/>
        <w:spacing w:after="0" w:line="240" w:lineRule="auto"/>
        <w:ind w:left="-180" w:right="290"/>
        <w:rPr>
          <w:rFonts w:eastAsia="Calibri" w:cstheme="minorHAnsi"/>
          <w:b/>
          <w:bCs/>
          <w:color w:val="C00000"/>
          <w:sz w:val="24"/>
          <w:szCs w:val="24"/>
        </w:rPr>
      </w:pPr>
    </w:p>
    <w:p w14:paraId="002996EE" w14:textId="3C6041E9" w:rsidR="00D75E58" w:rsidRDefault="00D75E58" w:rsidP="00D75E58">
      <w:pPr>
        <w:shd w:val="clear" w:color="auto" w:fill="FFFFFF" w:themeFill="background1"/>
        <w:spacing w:after="0" w:line="240" w:lineRule="auto"/>
        <w:ind w:left="-180" w:right="290"/>
        <w:rPr>
          <w:rFonts w:eastAsia="Calibri" w:cstheme="minorHAnsi"/>
          <w:b/>
          <w:bCs/>
          <w:color w:val="C00000"/>
          <w:sz w:val="24"/>
          <w:szCs w:val="24"/>
        </w:rPr>
      </w:pPr>
      <w:r w:rsidRPr="00EB388B">
        <w:rPr>
          <w:rFonts w:eastAsia="Calibri" w:cstheme="minorHAnsi"/>
          <w:b/>
          <w:bCs/>
          <w:color w:val="C00000"/>
          <w:sz w:val="24"/>
          <w:szCs w:val="24"/>
        </w:rPr>
        <w:t>Goals</w:t>
      </w:r>
      <w:r>
        <w:rPr>
          <w:rFonts w:eastAsia="Calibri" w:cstheme="minorHAnsi"/>
          <w:b/>
          <w:bCs/>
          <w:color w:val="C00000"/>
          <w:sz w:val="24"/>
          <w:szCs w:val="24"/>
        </w:rPr>
        <w:t xml:space="preserve"> </w:t>
      </w:r>
      <w:r w:rsidRPr="004B483F">
        <w:rPr>
          <w:rFonts w:ascii="Calibri" w:eastAsia="Calibri" w:hAnsi="Calibri" w:cs="Calibri"/>
          <w:bCs/>
          <w:i/>
          <w:iCs/>
          <w:color w:val="C00000"/>
          <w:sz w:val="20"/>
          <w:szCs w:val="20"/>
        </w:rPr>
        <w:t xml:space="preserve">(All goals for the </w:t>
      </w:r>
      <w:r>
        <w:rPr>
          <w:rFonts w:ascii="Calibri" w:eastAsia="Calibri" w:hAnsi="Calibri" w:cs="Calibri"/>
          <w:bCs/>
          <w:i/>
          <w:iCs/>
          <w:color w:val="C00000"/>
          <w:sz w:val="20"/>
          <w:szCs w:val="20"/>
        </w:rPr>
        <w:t>Music</w:t>
      </w:r>
      <w:r w:rsidRPr="004B483F">
        <w:rPr>
          <w:rFonts w:ascii="Calibri" w:eastAsia="Calibri" w:hAnsi="Calibri" w:cs="Calibri"/>
          <w:bCs/>
          <w:i/>
          <w:iCs/>
          <w:color w:val="C00000"/>
          <w:sz w:val="20"/>
          <w:szCs w:val="20"/>
        </w:rPr>
        <w:t xml:space="preserve"> department start with the letter “</w:t>
      </w:r>
      <w:r>
        <w:rPr>
          <w:rFonts w:ascii="Calibri" w:eastAsia="Calibri" w:hAnsi="Calibri" w:cs="Calibri"/>
          <w:bCs/>
          <w:i/>
          <w:iCs/>
          <w:color w:val="C00000"/>
          <w:sz w:val="20"/>
          <w:szCs w:val="20"/>
        </w:rPr>
        <w:t>M</w:t>
      </w:r>
      <w:r w:rsidRPr="004B483F">
        <w:rPr>
          <w:rFonts w:ascii="Calibri" w:eastAsia="Calibri" w:hAnsi="Calibri" w:cs="Calibri"/>
          <w:bCs/>
          <w:i/>
          <w:iCs/>
          <w:color w:val="C00000"/>
          <w:sz w:val="20"/>
          <w:szCs w:val="20"/>
        </w:rPr>
        <w:t>”)</w:t>
      </w:r>
    </w:p>
    <w:p w14:paraId="6DBAEAC9" w14:textId="77777777" w:rsidR="00D75E58" w:rsidRPr="00EB388B" w:rsidRDefault="00D75E58" w:rsidP="00D75E58">
      <w:pPr>
        <w:shd w:val="clear" w:color="auto" w:fill="FFFFFF" w:themeFill="background1"/>
        <w:spacing w:after="0" w:line="240" w:lineRule="auto"/>
        <w:ind w:left="-180" w:right="290"/>
        <w:rPr>
          <w:rFonts w:eastAsia="Calibri" w:cstheme="minorHAnsi"/>
          <w:b/>
          <w:bCs/>
          <w:color w:val="C00000"/>
          <w:sz w:val="24"/>
          <w:szCs w:val="24"/>
        </w:rPr>
      </w:pPr>
    </w:p>
    <w:tbl>
      <w:tblPr>
        <w:tblStyle w:val="TableGrid2"/>
        <w:tblW w:w="10420" w:type="dxa"/>
        <w:tblLayout w:type="fixed"/>
        <w:tblLook w:val="04A0" w:firstRow="1" w:lastRow="0" w:firstColumn="1" w:lastColumn="0" w:noHBand="0" w:noVBand="1"/>
      </w:tblPr>
      <w:tblGrid>
        <w:gridCol w:w="2875"/>
        <w:gridCol w:w="7545"/>
      </w:tblGrid>
      <w:tr w:rsidR="00D75E58" w:rsidRPr="00EB388B" w14:paraId="17A26E86" w14:textId="77777777" w:rsidTr="00B52F81">
        <w:tc>
          <w:tcPr>
            <w:tcW w:w="2875" w:type="dxa"/>
            <w:shd w:val="clear" w:color="auto" w:fill="FFF2CC" w:themeFill="accent4" w:themeFillTint="33"/>
          </w:tcPr>
          <w:p w14:paraId="5431DE48" w14:textId="77777777" w:rsidR="00D75E58" w:rsidRPr="00EB388B" w:rsidRDefault="00D75E58" w:rsidP="00B52F81">
            <w:pPr>
              <w:rPr>
                <w:sz w:val="20"/>
                <w:szCs w:val="20"/>
              </w:rPr>
            </w:pPr>
            <w:bookmarkStart w:id="4" w:name="_Hlk94043850"/>
            <w:r w:rsidRPr="00EB388B">
              <w:rPr>
                <w:b/>
                <w:bCs/>
                <w:sz w:val="24"/>
                <w:szCs w:val="24"/>
              </w:rPr>
              <w:t>Goal M1:</w:t>
            </w:r>
            <w:r w:rsidRPr="00EB388B">
              <w:rPr>
                <w:sz w:val="24"/>
                <w:szCs w:val="24"/>
              </w:rPr>
              <w:t xml:space="preserve"> </w:t>
            </w:r>
            <w:r w:rsidRPr="00EB388B">
              <w:rPr>
                <w:sz w:val="20"/>
                <w:szCs w:val="20"/>
              </w:rPr>
              <w:t xml:space="preserve">Increase practice &amp; performance space (facilities) </w:t>
            </w:r>
          </w:p>
        </w:tc>
        <w:tc>
          <w:tcPr>
            <w:tcW w:w="7545" w:type="dxa"/>
            <w:vMerge w:val="restart"/>
          </w:tcPr>
          <w:p w14:paraId="18295337" w14:textId="77777777" w:rsidR="00D75E58" w:rsidRPr="00EB388B" w:rsidRDefault="00D75E58" w:rsidP="00B52F81">
            <w:pPr>
              <w:rPr>
                <w:b/>
                <w:bCs/>
                <w:sz w:val="20"/>
                <w:szCs w:val="20"/>
              </w:rPr>
            </w:pPr>
            <w:r w:rsidRPr="00EB388B">
              <w:rPr>
                <w:b/>
                <w:bCs/>
                <w:sz w:val="20"/>
                <w:szCs w:val="20"/>
              </w:rPr>
              <w:t>Comments:</w:t>
            </w:r>
          </w:p>
          <w:p w14:paraId="046A1D68" w14:textId="77777777" w:rsidR="00D75E58" w:rsidRPr="00EB388B" w:rsidRDefault="00D75E58" w:rsidP="00B52F81">
            <w:pPr>
              <w:rPr>
                <w:color w:val="000000"/>
                <w:sz w:val="20"/>
                <w:szCs w:val="20"/>
                <w:highlight w:val="yellow"/>
              </w:rPr>
            </w:pPr>
            <w:r w:rsidRPr="00EB388B">
              <w:rPr>
                <w:color w:val="000000"/>
                <w:sz w:val="20"/>
                <w:szCs w:val="20"/>
              </w:rPr>
              <w:t xml:space="preserve">The music building currently only has four practice rooms that are used frequently. We </w:t>
            </w:r>
            <w:proofErr w:type="gramStart"/>
            <w:r w:rsidRPr="00EB388B">
              <w:rPr>
                <w:color w:val="000000"/>
                <w:sz w:val="20"/>
                <w:szCs w:val="20"/>
              </w:rPr>
              <w:t>are in need of</w:t>
            </w:r>
            <w:proofErr w:type="gramEnd"/>
            <w:r w:rsidRPr="00EB388B">
              <w:rPr>
                <w:color w:val="000000"/>
                <w:sz w:val="20"/>
                <w:szCs w:val="20"/>
              </w:rPr>
              <w:t xml:space="preserve"> more spaces for students to practice. We also do not have an adequate performance space for concerts.</w:t>
            </w:r>
          </w:p>
          <w:p w14:paraId="75F6C9A3" w14:textId="77777777" w:rsidR="00D75E58" w:rsidRPr="00EB388B" w:rsidRDefault="00D75E58" w:rsidP="00B52F81">
            <w:pPr>
              <w:ind w:left="166"/>
              <w:rPr>
                <w:sz w:val="20"/>
                <w:szCs w:val="20"/>
                <w:highlight w:val="yellow"/>
              </w:rPr>
            </w:pPr>
          </w:p>
        </w:tc>
      </w:tr>
      <w:tr w:rsidR="00D75E58" w:rsidRPr="00EB388B" w14:paraId="4AB42F09" w14:textId="77777777" w:rsidTr="00B52F81">
        <w:tc>
          <w:tcPr>
            <w:tcW w:w="2875" w:type="dxa"/>
          </w:tcPr>
          <w:p w14:paraId="4D76CB58" w14:textId="77777777" w:rsidR="00D75E58" w:rsidRPr="00EB388B" w:rsidRDefault="00D75E58" w:rsidP="00B52F81">
            <w:pPr>
              <w:ind w:left="150"/>
              <w:rPr>
                <w:sz w:val="20"/>
                <w:szCs w:val="20"/>
              </w:rPr>
            </w:pPr>
            <w:r w:rsidRPr="00EB388B">
              <w:rPr>
                <w:b/>
                <w:bCs/>
                <w:sz w:val="20"/>
                <w:szCs w:val="20"/>
              </w:rPr>
              <w:t>Timeline:</w:t>
            </w:r>
            <w:r w:rsidRPr="00EB388B">
              <w:rPr>
                <w:sz w:val="20"/>
                <w:szCs w:val="20"/>
              </w:rPr>
              <w:t xml:space="preserve"> Spring 2022</w:t>
            </w:r>
          </w:p>
        </w:tc>
        <w:tc>
          <w:tcPr>
            <w:tcW w:w="7545" w:type="dxa"/>
            <w:vMerge/>
          </w:tcPr>
          <w:p w14:paraId="6163BF71" w14:textId="77777777" w:rsidR="00D75E58" w:rsidRPr="00EB388B" w:rsidRDefault="00D75E58" w:rsidP="00B52F81">
            <w:pPr>
              <w:rPr>
                <w:highlight w:val="yellow"/>
              </w:rPr>
            </w:pPr>
          </w:p>
        </w:tc>
      </w:tr>
      <w:tr w:rsidR="00D75E58" w:rsidRPr="00EB388B" w14:paraId="756D5FA4" w14:textId="77777777" w:rsidTr="00B52F81">
        <w:tc>
          <w:tcPr>
            <w:tcW w:w="2875" w:type="dxa"/>
          </w:tcPr>
          <w:p w14:paraId="7D7D5611" w14:textId="77777777" w:rsidR="00D75E58" w:rsidRPr="00EB388B" w:rsidRDefault="00D75E58" w:rsidP="00B52F81">
            <w:pPr>
              <w:ind w:left="150"/>
              <w:rPr>
                <w:sz w:val="20"/>
                <w:szCs w:val="20"/>
              </w:rPr>
            </w:pPr>
            <w:r w:rsidRPr="00EB388B">
              <w:rPr>
                <w:b/>
                <w:bCs/>
                <w:sz w:val="20"/>
                <w:szCs w:val="20"/>
              </w:rPr>
              <w:t>Needed Resources:</w:t>
            </w:r>
            <w:r w:rsidRPr="00EB388B">
              <w:rPr>
                <w:sz w:val="20"/>
                <w:szCs w:val="20"/>
              </w:rPr>
              <w:t xml:space="preserve"> Building space</w:t>
            </w:r>
          </w:p>
        </w:tc>
        <w:tc>
          <w:tcPr>
            <w:tcW w:w="7545" w:type="dxa"/>
            <w:vMerge/>
          </w:tcPr>
          <w:p w14:paraId="4C5BB64C" w14:textId="77777777" w:rsidR="00D75E58" w:rsidRPr="00EB388B" w:rsidRDefault="00D75E58" w:rsidP="00B52F81"/>
        </w:tc>
      </w:tr>
      <w:tr w:rsidR="00D75E58" w:rsidRPr="00EB388B" w14:paraId="0D422805" w14:textId="77777777" w:rsidTr="00B52F81">
        <w:tc>
          <w:tcPr>
            <w:tcW w:w="2875" w:type="dxa"/>
          </w:tcPr>
          <w:p w14:paraId="7FFB1534" w14:textId="77777777" w:rsidR="00D75E58" w:rsidRPr="00EB388B" w:rsidRDefault="00D75E58" w:rsidP="00B52F81">
            <w:pPr>
              <w:ind w:left="150"/>
              <w:rPr>
                <w:sz w:val="20"/>
                <w:szCs w:val="20"/>
              </w:rPr>
            </w:pPr>
            <w:r w:rsidRPr="00EB388B">
              <w:rPr>
                <w:b/>
                <w:bCs/>
                <w:sz w:val="20"/>
                <w:szCs w:val="20"/>
              </w:rPr>
              <w:t>Person(s) Responsible:</w:t>
            </w:r>
            <w:r w:rsidRPr="00EB388B">
              <w:rPr>
                <w:sz w:val="20"/>
                <w:szCs w:val="20"/>
              </w:rPr>
              <w:t xml:space="preserve">  Sarah Rector, College President, Office of Instruction, M&amp;O Director</w:t>
            </w:r>
          </w:p>
        </w:tc>
        <w:tc>
          <w:tcPr>
            <w:tcW w:w="7545" w:type="dxa"/>
            <w:vMerge/>
          </w:tcPr>
          <w:p w14:paraId="5E696B31" w14:textId="77777777" w:rsidR="00D75E58" w:rsidRPr="00EB388B" w:rsidRDefault="00D75E58" w:rsidP="00B52F81"/>
        </w:tc>
      </w:tr>
      <w:tr w:rsidR="00D75E58" w:rsidRPr="00EB388B" w14:paraId="21A56E12" w14:textId="77777777" w:rsidTr="00B52F81">
        <w:tc>
          <w:tcPr>
            <w:tcW w:w="2875" w:type="dxa"/>
          </w:tcPr>
          <w:p w14:paraId="3E060CE7" w14:textId="77777777" w:rsidR="00D75E58" w:rsidRPr="00EB388B" w:rsidRDefault="00D75E58" w:rsidP="00B52F81">
            <w:pPr>
              <w:ind w:left="150"/>
              <w:rPr>
                <w:sz w:val="20"/>
                <w:szCs w:val="20"/>
              </w:rPr>
            </w:pPr>
            <w:r w:rsidRPr="00EB388B">
              <w:rPr>
                <w:b/>
                <w:bCs/>
                <w:sz w:val="20"/>
                <w:szCs w:val="20"/>
              </w:rPr>
              <w:t>Obstacles (if any):</w:t>
            </w:r>
            <w:r w:rsidRPr="00EB388B">
              <w:rPr>
                <w:sz w:val="20"/>
                <w:szCs w:val="20"/>
              </w:rPr>
              <w:t xml:space="preserve"> funding</w:t>
            </w:r>
          </w:p>
        </w:tc>
        <w:tc>
          <w:tcPr>
            <w:tcW w:w="7545" w:type="dxa"/>
            <w:vMerge/>
          </w:tcPr>
          <w:p w14:paraId="0929BF88" w14:textId="77777777" w:rsidR="00D75E58" w:rsidRPr="00EB388B" w:rsidRDefault="00D75E58" w:rsidP="00B52F81"/>
        </w:tc>
      </w:tr>
      <w:tr w:rsidR="00D75E58" w:rsidRPr="00EB388B" w14:paraId="6498E6DE" w14:textId="77777777" w:rsidTr="00B52F81">
        <w:tc>
          <w:tcPr>
            <w:tcW w:w="2875" w:type="dxa"/>
            <w:shd w:val="clear" w:color="auto" w:fill="FFF2CC" w:themeFill="accent4" w:themeFillTint="33"/>
          </w:tcPr>
          <w:p w14:paraId="627C5BB7" w14:textId="77777777" w:rsidR="00D75E58" w:rsidRPr="00EB388B" w:rsidRDefault="00D75E58" w:rsidP="00B52F81">
            <w:pPr>
              <w:rPr>
                <w:sz w:val="20"/>
                <w:szCs w:val="20"/>
              </w:rPr>
            </w:pPr>
            <w:r w:rsidRPr="00EB388B">
              <w:rPr>
                <w:b/>
                <w:bCs/>
                <w:sz w:val="24"/>
                <w:szCs w:val="24"/>
              </w:rPr>
              <w:t>Goal M2:</w:t>
            </w:r>
            <w:r w:rsidRPr="00EB388B">
              <w:rPr>
                <w:sz w:val="24"/>
                <w:szCs w:val="24"/>
              </w:rPr>
              <w:t xml:space="preserve"> </w:t>
            </w:r>
            <w:r w:rsidRPr="00EB388B">
              <w:rPr>
                <w:sz w:val="20"/>
                <w:szCs w:val="20"/>
              </w:rPr>
              <w:t xml:space="preserve">Grand Piano for Theater </w:t>
            </w:r>
          </w:p>
        </w:tc>
        <w:tc>
          <w:tcPr>
            <w:tcW w:w="7545" w:type="dxa"/>
            <w:vMerge w:val="restart"/>
          </w:tcPr>
          <w:p w14:paraId="57D757A4" w14:textId="77777777" w:rsidR="00D75E58" w:rsidRPr="00EB388B" w:rsidRDefault="00D75E58" w:rsidP="00B52F81">
            <w:pPr>
              <w:rPr>
                <w:b/>
                <w:bCs/>
                <w:sz w:val="20"/>
                <w:szCs w:val="20"/>
              </w:rPr>
            </w:pPr>
            <w:r w:rsidRPr="00EB388B">
              <w:rPr>
                <w:b/>
                <w:bCs/>
                <w:sz w:val="20"/>
                <w:szCs w:val="20"/>
              </w:rPr>
              <w:t>Comments:</w:t>
            </w:r>
          </w:p>
          <w:p w14:paraId="7B4A1873" w14:textId="77777777" w:rsidR="00D75E58" w:rsidRPr="00EB388B" w:rsidRDefault="00D75E58" w:rsidP="00B52F81">
            <w:pPr>
              <w:rPr>
                <w:sz w:val="20"/>
                <w:szCs w:val="20"/>
                <w:highlight w:val="yellow"/>
              </w:rPr>
            </w:pPr>
            <w:r w:rsidRPr="00EB388B">
              <w:rPr>
                <w:color w:val="000000"/>
                <w:sz w:val="20"/>
                <w:szCs w:val="20"/>
              </w:rPr>
              <w:t>If the music department hosts any piano concerts, we currently have to have concerts in the piano room which is not an appropriate concert facility. With a grand piano in the theater, we could have more concert opportunities for students.</w:t>
            </w:r>
          </w:p>
        </w:tc>
      </w:tr>
      <w:bookmarkEnd w:id="4"/>
      <w:tr w:rsidR="00D75E58" w:rsidRPr="00EB388B" w14:paraId="667C4404" w14:textId="77777777" w:rsidTr="00B52F81">
        <w:tc>
          <w:tcPr>
            <w:tcW w:w="2875" w:type="dxa"/>
          </w:tcPr>
          <w:p w14:paraId="58DDAC7C" w14:textId="77777777" w:rsidR="00D75E58" w:rsidRPr="00EB388B" w:rsidRDefault="00D75E58" w:rsidP="00B52F81">
            <w:pPr>
              <w:ind w:left="150"/>
              <w:rPr>
                <w:sz w:val="20"/>
                <w:szCs w:val="20"/>
              </w:rPr>
            </w:pPr>
            <w:r w:rsidRPr="00EB388B">
              <w:rPr>
                <w:b/>
                <w:bCs/>
                <w:sz w:val="20"/>
                <w:szCs w:val="20"/>
              </w:rPr>
              <w:t>Timeline:</w:t>
            </w:r>
            <w:r w:rsidRPr="00EB388B">
              <w:rPr>
                <w:sz w:val="20"/>
                <w:szCs w:val="20"/>
              </w:rPr>
              <w:t xml:space="preserve"> Spring 2022</w:t>
            </w:r>
          </w:p>
        </w:tc>
        <w:tc>
          <w:tcPr>
            <w:tcW w:w="7545" w:type="dxa"/>
            <w:vMerge/>
          </w:tcPr>
          <w:p w14:paraId="4B2F0915" w14:textId="77777777" w:rsidR="00D75E58" w:rsidRPr="00EB388B" w:rsidRDefault="00D75E58" w:rsidP="00B52F81">
            <w:pPr>
              <w:rPr>
                <w:highlight w:val="yellow"/>
              </w:rPr>
            </w:pPr>
          </w:p>
        </w:tc>
      </w:tr>
      <w:tr w:rsidR="00D75E58" w:rsidRPr="00EB388B" w14:paraId="673670BA" w14:textId="77777777" w:rsidTr="00B52F81">
        <w:tc>
          <w:tcPr>
            <w:tcW w:w="2875" w:type="dxa"/>
          </w:tcPr>
          <w:p w14:paraId="484A420B" w14:textId="77777777" w:rsidR="00D75E58" w:rsidRPr="00EB388B" w:rsidRDefault="00D75E58" w:rsidP="00B52F81">
            <w:pPr>
              <w:ind w:left="150"/>
              <w:rPr>
                <w:sz w:val="20"/>
                <w:szCs w:val="20"/>
              </w:rPr>
            </w:pPr>
            <w:r w:rsidRPr="00EB388B">
              <w:rPr>
                <w:b/>
                <w:bCs/>
                <w:sz w:val="20"/>
                <w:szCs w:val="20"/>
              </w:rPr>
              <w:t>Needed Resources:</w:t>
            </w:r>
            <w:r w:rsidRPr="00EB388B">
              <w:rPr>
                <w:sz w:val="20"/>
                <w:szCs w:val="20"/>
              </w:rPr>
              <w:t xml:space="preserve"> Building space</w:t>
            </w:r>
          </w:p>
        </w:tc>
        <w:tc>
          <w:tcPr>
            <w:tcW w:w="7545" w:type="dxa"/>
            <w:vMerge/>
          </w:tcPr>
          <w:p w14:paraId="63D46BBF" w14:textId="77777777" w:rsidR="00D75E58" w:rsidRPr="00EB388B" w:rsidRDefault="00D75E58" w:rsidP="00B52F81"/>
        </w:tc>
      </w:tr>
      <w:tr w:rsidR="00D75E58" w:rsidRPr="00EB388B" w14:paraId="7572B709" w14:textId="77777777" w:rsidTr="00B52F81">
        <w:tc>
          <w:tcPr>
            <w:tcW w:w="2875" w:type="dxa"/>
          </w:tcPr>
          <w:p w14:paraId="2E8F7074" w14:textId="77777777" w:rsidR="00D75E58" w:rsidRPr="00EB388B" w:rsidRDefault="00D75E58" w:rsidP="00B52F81">
            <w:pPr>
              <w:ind w:left="150"/>
              <w:rPr>
                <w:sz w:val="20"/>
                <w:szCs w:val="20"/>
              </w:rPr>
            </w:pPr>
            <w:r w:rsidRPr="00EB388B">
              <w:rPr>
                <w:b/>
                <w:bCs/>
                <w:sz w:val="20"/>
                <w:szCs w:val="20"/>
              </w:rPr>
              <w:lastRenderedPageBreak/>
              <w:t>Person(s) Responsible:</w:t>
            </w:r>
            <w:r w:rsidRPr="00EB388B">
              <w:rPr>
                <w:sz w:val="20"/>
                <w:szCs w:val="20"/>
              </w:rPr>
              <w:t xml:space="preserve">  Sarah Rector</w:t>
            </w:r>
          </w:p>
        </w:tc>
        <w:tc>
          <w:tcPr>
            <w:tcW w:w="7545" w:type="dxa"/>
            <w:vMerge/>
          </w:tcPr>
          <w:p w14:paraId="4FD9E6A9" w14:textId="77777777" w:rsidR="00D75E58" w:rsidRPr="00EB388B" w:rsidRDefault="00D75E58" w:rsidP="00B52F81"/>
        </w:tc>
      </w:tr>
      <w:tr w:rsidR="00D75E58" w:rsidRPr="00EB388B" w14:paraId="2D79F829" w14:textId="77777777" w:rsidTr="00B52F81">
        <w:tc>
          <w:tcPr>
            <w:tcW w:w="2875" w:type="dxa"/>
          </w:tcPr>
          <w:p w14:paraId="4CE4C5B6" w14:textId="77777777" w:rsidR="00D75E58" w:rsidRPr="00EB388B" w:rsidRDefault="00D75E58" w:rsidP="00B52F81">
            <w:pPr>
              <w:ind w:left="150"/>
              <w:rPr>
                <w:sz w:val="20"/>
                <w:szCs w:val="20"/>
              </w:rPr>
            </w:pPr>
            <w:r w:rsidRPr="00EB388B">
              <w:rPr>
                <w:b/>
                <w:bCs/>
                <w:sz w:val="20"/>
                <w:szCs w:val="20"/>
              </w:rPr>
              <w:t>Obstacles (if any):</w:t>
            </w:r>
            <w:r w:rsidRPr="00EB388B">
              <w:rPr>
                <w:sz w:val="20"/>
                <w:szCs w:val="20"/>
              </w:rPr>
              <w:t xml:space="preserve"> funding</w:t>
            </w:r>
          </w:p>
        </w:tc>
        <w:tc>
          <w:tcPr>
            <w:tcW w:w="7545" w:type="dxa"/>
            <w:vMerge/>
          </w:tcPr>
          <w:p w14:paraId="7F81B141" w14:textId="77777777" w:rsidR="00D75E58" w:rsidRPr="00EB388B" w:rsidRDefault="00D75E58" w:rsidP="00B52F81"/>
        </w:tc>
      </w:tr>
      <w:tr w:rsidR="00D75E58" w:rsidRPr="00EB388B" w14:paraId="24220F87" w14:textId="77777777" w:rsidTr="00B52F81">
        <w:tc>
          <w:tcPr>
            <w:tcW w:w="2875" w:type="dxa"/>
            <w:shd w:val="clear" w:color="auto" w:fill="FFF2CC" w:themeFill="accent4" w:themeFillTint="33"/>
          </w:tcPr>
          <w:p w14:paraId="3B3205F3" w14:textId="77777777" w:rsidR="00D75E58" w:rsidRPr="00EB388B" w:rsidRDefault="00D75E58" w:rsidP="00B52F81">
            <w:pPr>
              <w:rPr>
                <w:sz w:val="20"/>
                <w:szCs w:val="20"/>
              </w:rPr>
            </w:pPr>
            <w:r w:rsidRPr="00EB388B">
              <w:rPr>
                <w:b/>
                <w:bCs/>
                <w:sz w:val="24"/>
                <w:szCs w:val="24"/>
              </w:rPr>
              <w:t>Goal M3:</w:t>
            </w:r>
            <w:r w:rsidRPr="00EB388B">
              <w:rPr>
                <w:sz w:val="24"/>
                <w:szCs w:val="24"/>
              </w:rPr>
              <w:t xml:space="preserve"> </w:t>
            </w:r>
            <w:r w:rsidRPr="00EB388B">
              <w:rPr>
                <w:sz w:val="20"/>
                <w:szCs w:val="20"/>
              </w:rPr>
              <w:t>Increase sheet music library for all ensembles</w:t>
            </w:r>
          </w:p>
        </w:tc>
        <w:tc>
          <w:tcPr>
            <w:tcW w:w="7545" w:type="dxa"/>
            <w:vMerge w:val="restart"/>
          </w:tcPr>
          <w:p w14:paraId="091B18F1" w14:textId="77777777" w:rsidR="00D75E58" w:rsidRPr="00EB388B" w:rsidRDefault="00D75E58" w:rsidP="00B52F81">
            <w:pPr>
              <w:rPr>
                <w:b/>
                <w:bCs/>
                <w:sz w:val="20"/>
                <w:szCs w:val="20"/>
              </w:rPr>
            </w:pPr>
            <w:r w:rsidRPr="00EB388B">
              <w:rPr>
                <w:b/>
                <w:bCs/>
                <w:sz w:val="20"/>
                <w:szCs w:val="20"/>
              </w:rPr>
              <w:t>Comments:</w:t>
            </w:r>
          </w:p>
          <w:p w14:paraId="6F988AF9" w14:textId="77777777" w:rsidR="00D75E58" w:rsidRPr="00EB388B" w:rsidRDefault="00D75E58" w:rsidP="00B52F81">
            <w:pPr>
              <w:rPr>
                <w:color w:val="000000"/>
                <w:sz w:val="20"/>
                <w:szCs w:val="20"/>
                <w:highlight w:val="yellow"/>
              </w:rPr>
            </w:pPr>
            <w:r w:rsidRPr="00EB388B">
              <w:rPr>
                <w:color w:val="000000"/>
                <w:sz w:val="20"/>
                <w:szCs w:val="20"/>
              </w:rPr>
              <w:t>We currently only have adequate sheet music for choral ensembles. Though we have a few items for the band we currently have no music at all for the orchestra ensemble. An increase of music could help us grow our newer music ensembles.</w:t>
            </w:r>
          </w:p>
          <w:p w14:paraId="4A185FDA" w14:textId="77777777" w:rsidR="00D75E58" w:rsidRPr="00EB388B" w:rsidRDefault="00D75E58" w:rsidP="00B52F81">
            <w:pPr>
              <w:ind w:left="166"/>
              <w:rPr>
                <w:sz w:val="20"/>
                <w:szCs w:val="20"/>
                <w:highlight w:val="yellow"/>
              </w:rPr>
            </w:pPr>
          </w:p>
        </w:tc>
      </w:tr>
      <w:tr w:rsidR="00D75E58" w:rsidRPr="00EB388B" w14:paraId="7658C00D" w14:textId="77777777" w:rsidTr="00B52F81">
        <w:tc>
          <w:tcPr>
            <w:tcW w:w="2875" w:type="dxa"/>
          </w:tcPr>
          <w:p w14:paraId="49BA8602" w14:textId="77777777" w:rsidR="00D75E58" w:rsidRPr="00EB388B" w:rsidRDefault="00D75E58" w:rsidP="00B52F81">
            <w:pPr>
              <w:ind w:left="150"/>
              <w:rPr>
                <w:sz w:val="20"/>
                <w:szCs w:val="20"/>
              </w:rPr>
            </w:pPr>
            <w:r w:rsidRPr="00EB388B">
              <w:rPr>
                <w:b/>
                <w:bCs/>
                <w:sz w:val="20"/>
                <w:szCs w:val="20"/>
              </w:rPr>
              <w:t>Timeline:</w:t>
            </w:r>
            <w:r w:rsidRPr="00EB388B">
              <w:rPr>
                <w:sz w:val="20"/>
                <w:szCs w:val="20"/>
              </w:rPr>
              <w:t xml:space="preserve"> Spring 2022</w:t>
            </w:r>
          </w:p>
        </w:tc>
        <w:tc>
          <w:tcPr>
            <w:tcW w:w="7545" w:type="dxa"/>
            <w:vMerge/>
          </w:tcPr>
          <w:p w14:paraId="13B3DE02" w14:textId="77777777" w:rsidR="00D75E58" w:rsidRPr="00EB388B" w:rsidRDefault="00D75E58" w:rsidP="00B52F81">
            <w:pPr>
              <w:rPr>
                <w:highlight w:val="yellow"/>
              </w:rPr>
            </w:pPr>
          </w:p>
        </w:tc>
      </w:tr>
      <w:tr w:rsidR="00D75E58" w:rsidRPr="00EB388B" w14:paraId="46781071" w14:textId="77777777" w:rsidTr="00B52F81">
        <w:tc>
          <w:tcPr>
            <w:tcW w:w="2875" w:type="dxa"/>
          </w:tcPr>
          <w:p w14:paraId="45CC9DF2" w14:textId="77777777" w:rsidR="00D75E58" w:rsidRPr="00EB388B" w:rsidRDefault="00D75E58" w:rsidP="00B52F81">
            <w:pPr>
              <w:ind w:left="150"/>
              <w:rPr>
                <w:sz w:val="20"/>
                <w:szCs w:val="20"/>
              </w:rPr>
            </w:pPr>
            <w:r w:rsidRPr="00EB388B">
              <w:rPr>
                <w:b/>
                <w:bCs/>
                <w:sz w:val="20"/>
                <w:szCs w:val="20"/>
              </w:rPr>
              <w:t>Needed Resources:</w:t>
            </w:r>
            <w:r w:rsidRPr="00EB388B">
              <w:rPr>
                <w:sz w:val="20"/>
                <w:szCs w:val="20"/>
              </w:rPr>
              <w:t xml:space="preserve"> funding and space</w:t>
            </w:r>
          </w:p>
        </w:tc>
        <w:tc>
          <w:tcPr>
            <w:tcW w:w="7545" w:type="dxa"/>
            <w:vMerge/>
          </w:tcPr>
          <w:p w14:paraId="55D4240E" w14:textId="77777777" w:rsidR="00D75E58" w:rsidRPr="00EB388B" w:rsidRDefault="00D75E58" w:rsidP="00B52F81"/>
        </w:tc>
      </w:tr>
      <w:tr w:rsidR="00D75E58" w:rsidRPr="00EB388B" w14:paraId="70214FFA" w14:textId="77777777" w:rsidTr="00B52F81">
        <w:tc>
          <w:tcPr>
            <w:tcW w:w="2875" w:type="dxa"/>
          </w:tcPr>
          <w:p w14:paraId="071B9359" w14:textId="77777777" w:rsidR="00D75E58" w:rsidRPr="00EB388B" w:rsidRDefault="00D75E58" w:rsidP="00B52F81">
            <w:pPr>
              <w:ind w:left="150"/>
              <w:rPr>
                <w:sz w:val="20"/>
                <w:szCs w:val="20"/>
              </w:rPr>
            </w:pPr>
            <w:r w:rsidRPr="00EB388B">
              <w:rPr>
                <w:b/>
                <w:bCs/>
                <w:sz w:val="20"/>
                <w:szCs w:val="20"/>
              </w:rPr>
              <w:t>Person(s) Responsible:</w:t>
            </w:r>
            <w:r w:rsidRPr="00EB388B">
              <w:rPr>
                <w:sz w:val="20"/>
                <w:szCs w:val="20"/>
              </w:rPr>
              <w:t xml:space="preserve">  Sarah Rector</w:t>
            </w:r>
          </w:p>
        </w:tc>
        <w:tc>
          <w:tcPr>
            <w:tcW w:w="7545" w:type="dxa"/>
            <w:vMerge/>
          </w:tcPr>
          <w:p w14:paraId="47F07E12" w14:textId="77777777" w:rsidR="00D75E58" w:rsidRPr="00EB388B" w:rsidRDefault="00D75E58" w:rsidP="00B52F81"/>
        </w:tc>
      </w:tr>
      <w:tr w:rsidR="00D75E58" w:rsidRPr="00EB388B" w14:paraId="179E58C0" w14:textId="77777777" w:rsidTr="00B52F81">
        <w:tc>
          <w:tcPr>
            <w:tcW w:w="2875" w:type="dxa"/>
          </w:tcPr>
          <w:p w14:paraId="4906290C" w14:textId="77777777" w:rsidR="00D75E58" w:rsidRPr="00EB388B" w:rsidRDefault="00D75E58" w:rsidP="00B52F81">
            <w:pPr>
              <w:ind w:left="150"/>
              <w:rPr>
                <w:sz w:val="20"/>
                <w:szCs w:val="20"/>
              </w:rPr>
            </w:pPr>
            <w:r w:rsidRPr="00EB388B">
              <w:rPr>
                <w:b/>
                <w:bCs/>
                <w:sz w:val="20"/>
                <w:szCs w:val="20"/>
              </w:rPr>
              <w:t>Obstacles (if any):</w:t>
            </w:r>
            <w:r w:rsidRPr="00EB388B">
              <w:rPr>
                <w:sz w:val="20"/>
                <w:szCs w:val="20"/>
              </w:rPr>
              <w:t xml:space="preserve"> funding and space</w:t>
            </w:r>
          </w:p>
        </w:tc>
        <w:tc>
          <w:tcPr>
            <w:tcW w:w="7545" w:type="dxa"/>
            <w:vMerge/>
          </w:tcPr>
          <w:p w14:paraId="0C619BB0" w14:textId="77777777" w:rsidR="00D75E58" w:rsidRPr="00EB388B" w:rsidRDefault="00D75E58" w:rsidP="00B52F81"/>
        </w:tc>
      </w:tr>
      <w:tr w:rsidR="00D75E58" w:rsidRPr="00EB388B" w14:paraId="5DC7325B" w14:textId="77777777" w:rsidTr="00B52F81">
        <w:tc>
          <w:tcPr>
            <w:tcW w:w="2875" w:type="dxa"/>
            <w:shd w:val="clear" w:color="auto" w:fill="FFF2CC" w:themeFill="accent4" w:themeFillTint="33"/>
          </w:tcPr>
          <w:p w14:paraId="30BF7EDD" w14:textId="77777777" w:rsidR="00D75E58" w:rsidRPr="00EB388B" w:rsidRDefault="00D75E58" w:rsidP="00B52F81">
            <w:pPr>
              <w:rPr>
                <w:sz w:val="20"/>
                <w:szCs w:val="20"/>
              </w:rPr>
            </w:pPr>
            <w:r w:rsidRPr="00EB388B">
              <w:rPr>
                <w:b/>
                <w:bCs/>
                <w:sz w:val="24"/>
                <w:szCs w:val="24"/>
              </w:rPr>
              <w:t>Goal M4:</w:t>
            </w:r>
            <w:r w:rsidRPr="00EB388B">
              <w:rPr>
                <w:sz w:val="24"/>
                <w:szCs w:val="24"/>
              </w:rPr>
              <w:t xml:space="preserve"> </w:t>
            </w:r>
            <w:r w:rsidRPr="00EB388B">
              <w:rPr>
                <w:sz w:val="20"/>
                <w:szCs w:val="20"/>
              </w:rPr>
              <w:t>Computer lab software/ midi stations</w:t>
            </w:r>
            <w:r w:rsidRPr="00EB388B">
              <w:rPr>
                <w:sz w:val="16"/>
                <w:szCs w:val="16"/>
              </w:rPr>
              <w:t xml:space="preserve"> </w:t>
            </w:r>
          </w:p>
        </w:tc>
        <w:tc>
          <w:tcPr>
            <w:tcW w:w="7545" w:type="dxa"/>
            <w:vMerge w:val="restart"/>
          </w:tcPr>
          <w:p w14:paraId="3D72B835" w14:textId="77777777" w:rsidR="00D75E58" w:rsidRPr="00EB388B" w:rsidRDefault="00D75E58" w:rsidP="00B52F81">
            <w:pPr>
              <w:rPr>
                <w:b/>
                <w:bCs/>
                <w:sz w:val="20"/>
                <w:szCs w:val="20"/>
              </w:rPr>
            </w:pPr>
            <w:r w:rsidRPr="00EB388B">
              <w:rPr>
                <w:b/>
                <w:bCs/>
                <w:sz w:val="20"/>
                <w:szCs w:val="20"/>
              </w:rPr>
              <w:t>Comments:</w:t>
            </w:r>
          </w:p>
          <w:p w14:paraId="75118D83" w14:textId="77777777" w:rsidR="00D75E58" w:rsidRPr="00EB388B" w:rsidRDefault="00D75E58" w:rsidP="00B52F81">
            <w:pPr>
              <w:rPr>
                <w:color w:val="000000"/>
                <w:sz w:val="20"/>
                <w:szCs w:val="20"/>
              </w:rPr>
            </w:pPr>
            <w:r w:rsidRPr="00EB388B">
              <w:rPr>
                <w:b/>
                <w:bCs/>
                <w:sz w:val="20"/>
                <w:szCs w:val="20"/>
              </w:rPr>
              <w:t>W</w:t>
            </w:r>
            <w:r w:rsidRPr="00EB388B">
              <w:rPr>
                <w:color w:val="000000"/>
                <w:sz w:val="20"/>
                <w:szCs w:val="20"/>
              </w:rPr>
              <w:t xml:space="preserve">ith the addition of music software such as Ableton, </w:t>
            </w:r>
            <w:proofErr w:type="spellStart"/>
            <w:r w:rsidRPr="00EB388B">
              <w:rPr>
                <w:color w:val="000000"/>
                <w:sz w:val="20"/>
                <w:szCs w:val="20"/>
              </w:rPr>
              <w:t>Protools</w:t>
            </w:r>
            <w:proofErr w:type="spellEnd"/>
            <w:r w:rsidRPr="00EB388B">
              <w:rPr>
                <w:color w:val="000000"/>
                <w:sz w:val="20"/>
                <w:szCs w:val="20"/>
              </w:rPr>
              <w:t>, Finale, etc., music students could better prepare for transfer to music schools. The additional software would also make it possible for us to have a commercial music certificate.</w:t>
            </w:r>
          </w:p>
          <w:p w14:paraId="3D6EC6A3" w14:textId="77777777" w:rsidR="00D75E58" w:rsidRPr="00EB388B" w:rsidRDefault="00D75E58" w:rsidP="00B52F81">
            <w:pPr>
              <w:ind w:left="166"/>
              <w:rPr>
                <w:sz w:val="20"/>
                <w:szCs w:val="20"/>
              </w:rPr>
            </w:pPr>
          </w:p>
        </w:tc>
      </w:tr>
      <w:tr w:rsidR="00D75E58" w:rsidRPr="00EB388B" w14:paraId="3852ED93" w14:textId="77777777" w:rsidTr="00B52F81">
        <w:tc>
          <w:tcPr>
            <w:tcW w:w="2875" w:type="dxa"/>
          </w:tcPr>
          <w:p w14:paraId="3DE3B06A" w14:textId="77777777" w:rsidR="00D75E58" w:rsidRPr="00EB388B" w:rsidRDefault="00D75E58" w:rsidP="00B52F81">
            <w:pPr>
              <w:ind w:left="150"/>
              <w:rPr>
                <w:sz w:val="20"/>
                <w:szCs w:val="20"/>
              </w:rPr>
            </w:pPr>
            <w:r w:rsidRPr="00EB388B">
              <w:rPr>
                <w:b/>
                <w:bCs/>
                <w:sz w:val="20"/>
                <w:szCs w:val="20"/>
              </w:rPr>
              <w:t>Timeline:</w:t>
            </w:r>
            <w:r w:rsidRPr="00EB388B">
              <w:rPr>
                <w:sz w:val="20"/>
                <w:szCs w:val="20"/>
              </w:rPr>
              <w:t xml:space="preserve"> Spring 2022</w:t>
            </w:r>
          </w:p>
        </w:tc>
        <w:tc>
          <w:tcPr>
            <w:tcW w:w="7545" w:type="dxa"/>
            <w:vMerge/>
          </w:tcPr>
          <w:p w14:paraId="62F3A6CD" w14:textId="77777777" w:rsidR="00D75E58" w:rsidRPr="00EB388B" w:rsidRDefault="00D75E58" w:rsidP="00B52F81"/>
        </w:tc>
      </w:tr>
      <w:tr w:rsidR="00D75E58" w:rsidRPr="00EB388B" w14:paraId="18BD910E" w14:textId="77777777" w:rsidTr="00B52F81">
        <w:tc>
          <w:tcPr>
            <w:tcW w:w="2875" w:type="dxa"/>
          </w:tcPr>
          <w:p w14:paraId="6070F7D8" w14:textId="77777777" w:rsidR="00D75E58" w:rsidRPr="00EB388B" w:rsidRDefault="00D75E58" w:rsidP="00B52F81">
            <w:pPr>
              <w:ind w:left="150"/>
              <w:rPr>
                <w:sz w:val="20"/>
                <w:szCs w:val="20"/>
              </w:rPr>
            </w:pPr>
            <w:r w:rsidRPr="00EB388B">
              <w:rPr>
                <w:b/>
                <w:bCs/>
                <w:sz w:val="20"/>
                <w:szCs w:val="20"/>
              </w:rPr>
              <w:t>Needed Resources:</w:t>
            </w:r>
            <w:r w:rsidRPr="00EB388B">
              <w:rPr>
                <w:sz w:val="20"/>
                <w:szCs w:val="20"/>
              </w:rPr>
              <w:t xml:space="preserve"> funding &amp; space</w:t>
            </w:r>
          </w:p>
        </w:tc>
        <w:tc>
          <w:tcPr>
            <w:tcW w:w="7545" w:type="dxa"/>
            <w:vMerge/>
          </w:tcPr>
          <w:p w14:paraId="68E0F255" w14:textId="77777777" w:rsidR="00D75E58" w:rsidRPr="00EB388B" w:rsidRDefault="00D75E58" w:rsidP="00B52F81"/>
        </w:tc>
      </w:tr>
      <w:tr w:rsidR="00D75E58" w:rsidRPr="00EB388B" w14:paraId="6514CB65" w14:textId="77777777" w:rsidTr="00B52F81">
        <w:tc>
          <w:tcPr>
            <w:tcW w:w="2875" w:type="dxa"/>
          </w:tcPr>
          <w:p w14:paraId="3B728853" w14:textId="77777777" w:rsidR="00D75E58" w:rsidRPr="00EB388B" w:rsidRDefault="00D75E58" w:rsidP="00B52F81">
            <w:pPr>
              <w:ind w:left="150"/>
              <w:rPr>
                <w:sz w:val="20"/>
                <w:szCs w:val="20"/>
              </w:rPr>
            </w:pPr>
            <w:r w:rsidRPr="00EB388B">
              <w:rPr>
                <w:b/>
                <w:bCs/>
                <w:sz w:val="20"/>
                <w:szCs w:val="20"/>
              </w:rPr>
              <w:t>Person(s) Responsible:</w:t>
            </w:r>
            <w:r w:rsidRPr="00EB388B">
              <w:rPr>
                <w:sz w:val="20"/>
                <w:szCs w:val="20"/>
              </w:rPr>
              <w:t xml:space="preserve">  Sarah Rector</w:t>
            </w:r>
          </w:p>
        </w:tc>
        <w:tc>
          <w:tcPr>
            <w:tcW w:w="7545" w:type="dxa"/>
            <w:vMerge/>
          </w:tcPr>
          <w:p w14:paraId="33E4A182" w14:textId="77777777" w:rsidR="00D75E58" w:rsidRPr="00EB388B" w:rsidRDefault="00D75E58" w:rsidP="00B52F81"/>
        </w:tc>
      </w:tr>
      <w:tr w:rsidR="00D75E58" w:rsidRPr="00EB388B" w14:paraId="5E2DBBE2" w14:textId="77777777" w:rsidTr="00B52F81">
        <w:tc>
          <w:tcPr>
            <w:tcW w:w="2875" w:type="dxa"/>
          </w:tcPr>
          <w:p w14:paraId="69CBD35B" w14:textId="77777777" w:rsidR="00D75E58" w:rsidRPr="00EB388B" w:rsidRDefault="00D75E58" w:rsidP="00B52F81">
            <w:pPr>
              <w:ind w:left="150"/>
              <w:rPr>
                <w:sz w:val="20"/>
                <w:szCs w:val="20"/>
              </w:rPr>
            </w:pPr>
            <w:r w:rsidRPr="00EB388B">
              <w:rPr>
                <w:b/>
                <w:bCs/>
                <w:sz w:val="20"/>
                <w:szCs w:val="20"/>
              </w:rPr>
              <w:t>Obstacles (if any):</w:t>
            </w:r>
            <w:r w:rsidRPr="00EB388B">
              <w:rPr>
                <w:sz w:val="20"/>
                <w:szCs w:val="20"/>
              </w:rPr>
              <w:t xml:space="preserve"> funding &amp; access to computer lab</w:t>
            </w:r>
          </w:p>
        </w:tc>
        <w:tc>
          <w:tcPr>
            <w:tcW w:w="7545" w:type="dxa"/>
            <w:vMerge/>
          </w:tcPr>
          <w:p w14:paraId="4B7838F4" w14:textId="77777777" w:rsidR="00D75E58" w:rsidRPr="00EB388B" w:rsidRDefault="00D75E58" w:rsidP="00B52F81"/>
        </w:tc>
      </w:tr>
      <w:tr w:rsidR="00D75E58" w:rsidRPr="00EB388B" w14:paraId="2FFE551C" w14:textId="77777777" w:rsidTr="00B52F81">
        <w:tc>
          <w:tcPr>
            <w:tcW w:w="2875" w:type="dxa"/>
            <w:shd w:val="clear" w:color="auto" w:fill="FFF2CC" w:themeFill="accent4" w:themeFillTint="33"/>
          </w:tcPr>
          <w:p w14:paraId="1B8DC5BD" w14:textId="77777777" w:rsidR="00D75E58" w:rsidRPr="00EB388B" w:rsidRDefault="00D75E58" w:rsidP="00B52F81">
            <w:pPr>
              <w:rPr>
                <w:sz w:val="20"/>
                <w:szCs w:val="20"/>
              </w:rPr>
            </w:pPr>
            <w:r w:rsidRPr="00EB388B">
              <w:rPr>
                <w:b/>
                <w:bCs/>
                <w:sz w:val="24"/>
                <w:szCs w:val="24"/>
              </w:rPr>
              <w:t>Goal M5:</w:t>
            </w:r>
            <w:r w:rsidRPr="00EB388B">
              <w:rPr>
                <w:sz w:val="24"/>
                <w:szCs w:val="24"/>
              </w:rPr>
              <w:t xml:space="preserve"> </w:t>
            </w:r>
            <w:r w:rsidRPr="00EB388B">
              <w:rPr>
                <w:sz w:val="20"/>
                <w:szCs w:val="20"/>
              </w:rPr>
              <w:t xml:space="preserve">Create Commercial Music Certificate </w:t>
            </w:r>
          </w:p>
        </w:tc>
        <w:tc>
          <w:tcPr>
            <w:tcW w:w="7545" w:type="dxa"/>
            <w:vMerge w:val="restart"/>
          </w:tcPr>
          <w:p w14:paraId="28E7A812" w14:textId="77777777" w:rsidR="00D75E58" w:rsidRPr="00EB388B" w:rsidRDefault="00D75E58" w:rsidP="00B52F81">
            <w:pPr>
              <w:rPr>
                <w:b/>
                <w:bCs/>
                <w:sz w:val="20"/>
                <w:szCs w:val="20"/>
              </w:rPr>
            </w:pPr>
            <w:r w:rsidRPr="00EB388B">
              <w:rPr>
                <w:b/>
                <w:bCs/>
                <w:sz w:val="20"/>
                <w:szCs w:val="20"/>
              </w:rPr>
              <w:t>Comments:</w:t>
            </w:r>
          </w:p>
          <w:p w14:paraId="5A278E28" w14:textId="77777777" w:rsidR="00D75E58" w:rsidRPr="00EB388B" w:rsidRDefault="00D75E58" w:rsidP="00B52F81">
            <w:pPr>
              <w:rPr>
                <w:color w:val="000000"/>
                <w:sz w:val="20"/>
                <w:szCs w:val="20"/>
              </w:rPr>
            </w:pPr>
            <w:r w:rsidRPr="00EB388B">
              <w:rPr>
                <w:color w:val="000000"/>
                <w:sz w:val="20"/>
                <w:szCs w:val="20"/>
              </w:rPr>
              <w:t>Commercial music is a growing field that is in demand. The addition of the certificate could help students wishing to pursue careers in music business and technology instead of performance and education which is what our current programs are aimed at.</w:t>
            </w:r>
          </w:p>
          <w:p w14:paraId="3A8589A5" w14:textId="77777777" w:rsidR="00D75E58" w:rsidRPr="00EB388B" w:rsidRDefault="00D75E58" w:rsidP="00B52F81">
            <w:pPr>
              <w:ind w:left="166"/>
              <w:rPr>
                <w:sz w:val="20"/>
                <w:szCs w:val="20"/>
              </w:rPr>
            </w:pPr>
          </w:p>
        </w:tc>
      </w:tr>
      <w:tr w:rsidR="00D75E58" w:rsidRPr="00EB388B" w14:paraId="66BDDD92" w14:textId="77777777" w:rsidTr="00B52F81">
        <w:tc>
          <w:tcPr>
            <w:tcW w:w="2875" w:type="dxa"/>
          </w:tcPr>
          <w:p w14:paraId="4B13E8AA" w14:textId="77777777" w:rsidR="00D75E58" w:rsidRPr="00EB388B" w:rsidRDefault="00D75E58" w:rsidP="00B52F81">
            <w:pPr>
              <w:ind w:left="150"/>
              <w:rPr>
                <w:sz w:val="20"/>
                <w:szCs w:val="20"/>
              </w:rPr>
            </w:pPr>
            <w:r w:rsidRPr="00EB388B">
              <w:rPr>
                <w:b/>
                <w:bCs/>
                <w:sz w:val="20"/>
                <w:szCs w:val="20"/>
              </w:rPr>
              <w:t>Timeline:</w:t>
            </w:r>
            <w:r w:rsidRPr="00EB388B">
              <w:rPr>
                <w:sz w:val="20"/>
                <w:szCs w:val="20"/>
              </w:rPr>
              <w:t xml:space="preserve"> Spring 2022</w:t>
            </w:r>
          </w:p>
        </w:tc>
        <w:tc>
          <w:tcPr>
            <w:tcW w:w="7545" w:type="dxa"/>
            <w:vMerge/>
          </w:tcPr>
          <w:p w14:paraId="55D1A543" w14:textId="77777777" w:rsidR="00D75E58" w:rsidRPr="00EB388B" w:rsidRDefault="00D75E58" w:rsidP="00B52F81"/>
        </w:tc>
      </w:tr>
      <w:tr w:rsidR="00D75E58" w:rsidRPr="00EB388B" w14:paraId="74BB6C35" w14:textId="77777777" w:rsidTr="00B52F81">
        <w:tc>
          <w:tcPr>
            <w:tcW w:w="2875" w:type="dxa"/>
          </w:tcPr>
          <w:p w14:paraId="1CEA08E7" w14:textId="77777777" w:rsidR="00D75E58" w:rsidRPr="00EB388B" w:rsidRDefault="00D75E58" w:rsidP="00B52F81">
            <w:pPr>
              <w:ind w:left="150"/>
              <w:rPr>
                <w:sz w:val="20"/>
                <w:szCs w:val="20"/>
              </w:rPr>
            </w:pPr>
            <w:r w:rsidRPr="00EB388B">
              <w:rPr>
                <w:b/>
                <w:bCs/>
                <w:sz w:val="20"/>
                <w:szCs w:val="20"/>
              </w:rPr>
              <w:t>Needed Resources:</w:t>
            </w:r>
            <w:r w:rsidRPr="00EB388B">
              <w:rPr>
                <w:sz w:val="20"/>
                <w:szCs w:val="20"/>
              </w:rPr>
              <w:t xml:space="preserve"> faculty help for creation and teaching of courses</w:t>
            </w:r>
          </w:p>
        </w:tc>
        <w:tc>
          <w:tcPr>
            <w:tcW w:w="7545" w:type="dxa"/>
            <w:vMerge/>
          </w:tcPr>
          <w:p w14:paraId="596437BE" w14:textId="77777777" w:rsidR="00D75E58" w:rsidRPr="00EB388B" w:rsidRDefault="00D75E58" w:rsidP="00B52F81"/>
        </w:tc>
      </w:tr>
      <w:tr w:rsidR="00D75E58" w:rsidRPr="00EB388B" w14:paraId="338F2AE9" w14:textId="77777777" w:rsidTr="00B52F81">
        <w:tc>
          <w:tcPr>
            <w:tcW w:w="2875" w:type="dxa"/>
          </w:tcPr>
          <w:p w14:paraId="55331494" w14:textId="77777777" w:rsidR="00D75E58" w:rsidRPr="00EB388B" w:rsidRDefault="00D75E58" w:rsidP="00B52F81">
            <w:pPr>
              <w:ind w:left="150"/>
              <w:rPr>
                <w:sz w:val="20"/>
                <w:szCs w:val="20"/>
              </w:rPr>
            </w:pPr>
            <w:r w:rsidRPr="00EB388B">
              <w:rPr>
                <w:b/>
                <w:bCs/>
                <w:sz w:val="20"/>
                <w:szCs w:val="20"/>
              </w:rPr>
              <w:t>Person(s) Responsible:</w:t>
            </w:r>
            <w:r w:rsidRPr="00EB388B">
              <w:rPr>
                <w:sz w:val="20"/>
                <w:szCs w:val="20"/>
              </w:rPr>
              <w:t xml:space="preserve">  Sarah Rector</w:t>
            </w:r>
          </w:p>
        </w:tc>
        <w:tc>
          <w:tcPr>
            <w:tcW w:w="7545" w:type="dxa"/>
            <w:vMerge/>
          </w:tcPr>
          <w:p w14:paraId="23A95E30" w14:textId="77777777" w:rsidR="00D75E58" w:rsidRPr="00EB388B" w:rsidRDefault="00D75E58" w:rsidP="00B52F81"/>
        </w:tc>
      </w:tr>
      <w:tr w:rsidR="00D75E58" w:rsidRPr="00EB388B" w14:paraId="0FA708C1" w14:textId="77777777" w:rsidTr="00B52F81">
        <w:tc>
          <w:tcPr>
            <w:tcW w:w="2875" w:type="dxa"/>
          </w:tcPr>
          <w:p w14:paraId="166DED76" w14:textId="77777777" w:rsidR="00D75E58" w:rsidRPr="00EB388B" w:rsidRDefault="00D75E58" w:rsidP="00B52F81">
            <w:pPr>
              <w:ind w:left="150"/>
              <w:rPr>
                <w:sz w:val="20"/>
                <w:szCs w:val="20"/>
              </w:rPr>
            </w:pPr>
            <w:r w:rsidRPr="00EB388B">
              <w:rPr>
                <w:b/>
                <w:bCs/>
                <w:sz w:val="20"/>
                <w:szCs w:val="20"/>
              </w:rPr>
              <w:t>Obstacles (if any):</w:t>
            </w:r>
            <w:r w:rsidRPr="00EB388B">
              <w:rPr>
                <w:sz w:val="20"/>
                <w:szCs w:val="20"/>
              </w:rPr>
              <w:t xml:space="preserve"> </w:t>
            </w:r>
            <w:r w:rsidRPr="00EB388B">
              <w:rPr>
                <w:rFonts w:cstheme="minorHAnsi"/>
                <w:sz w:val="20"/>
                <w:szCs w:val="20"/>
              </w:rPr>
              <w:t>The time needed to write the certificate/ skilled faculty member to teach music technology courses.</w:t>
            </w:r>
          </w:p>
        </w:tc>
        <w:tc>
          <w:tcPr>
            <w:tcW w:w="7545" w:type="dxa"/>
            <w:vMerge/>
          </w:tcPr>
          <w:p w14:paraId="123B7FEB" w14:textId="77777777" w:rsidR="00D75E58" w:rsidRPr="00EB388B" w:rsidRDefault="00D75E58" w:rsidP="00B52F81"/>
        </w:tc>
      </w:tr>
      <w:tr w:rsidR="00D75E58" w:rsidRPr="00EB388B" w14:paraId="50835D43" w14:textId="77777777" w:rsidTr="00B52F81">
        <w:tc>
          <w:tcPr>
            <w:tcW w:w="2875" w:type="dxa"/>
            <w:shd w:val="clear" w:color="auto" w:fill="FFF2CC" w:themeFill="accent4" w:themeFillTint="33"/>
          </w:tcPr>
          <w:p w14:paraId="1607984D" w14:textId="77777777" w:rsidR="00D75E58" w:rsidRPr="00EB388B" w:rsidRDefault="00D75E58" w:rsidP="00B52F81">
            <w:pPr>
              <w:rPr>
                <w:sz w:val="20"/>
                <w:szCs w:val="20"/>
              </w:rPr>
            </w:pPr>
            <w:r w:rsidRPr="00EB388B">
              <w:rPr>
                <w:b/>
                <w:bCs/>
                <w:sz w:val="24"/>
                <w:szCs w:val="24"/>
              </w:rPr>
              <w:t>Goal M6:</w:t>
            </w:r>
            <w:r w:rsidRPr="00EB388B">
              <w:rPr>
                <w:sz w:val="24"/>
                <w:szCs w:val="24"/>
              </w:rPr>
              <w:t xml:space="preserve"> </w:t>
            </w:r>
            <w:r w:rsidRPr="00EB388B">
              <w:rPr>
                <w:sz w:val="20"/>
                <w:szCs w:val="20"/>
              </w:rPr>
              <w:t xml:space="preserve">Guitar Ensemble </w:t>
            </w:r>
          </w:p>
          <w:p w14:paraId="3C6A80B0" w14:textId="77777777" w:rsidR="00D75E58" w:rsidRPr="00EB388B" w:rsidRDefault="00D75E58" w:rsidP="00B52F81">
            <w:pPr>
              <w:rPr>
                <w:sz w:val="20"/>
                <w:szCs w:val="20"/>
              </w:rPr>
            </w:pPr>
          </w:p>
        </w:tc>
        <w:tc>
          <w:tcPr>
            <w:tcW w:w="7545" w:type="dxa"/>
            <w:vMerge w:val="restart"/>
          </w:tcPr>
          <w:p w14:paraId="5CD7BB0D" w14:textId="77777777" w:rsidR="00D75E58" w:rsidRPr="00EB388B" w:rsidRDefault="00D75E58" w:rsidP="00B52F81">
            <w:pPr>
              <w:rPr>
                <w:b/>
                <w:bCs/>
                <w:sz w:val="20"/>
                <w:szCs w:val="20"/>
              </w:rPr>
            </w:pPr>
            <w:r w:rsidRPr="00EB388B">
              <w:rPr>
                <w:b/>
                <w:bCs/>
                <w:sz w:val="20"/>
                <w:szCs w:val="20"/>
              </w:rPr>
              <w:t>Comments:</w:t>
            </w:r>
          </w:p>
          <w:p w14:paraId="5B2FB6C4" w14:textId="77777777" w:rsidR="00D75E58" w:rsidRPr="00EB388B" w:rsidRDefault="00D75E58" w:rsidP="00B52F81">
            <w:pPr>
              <w:rPr>
                <w:sz w:val="20"/>
                <w:szCs w:val="20"/>
              </w:rPr>
            </w:pPr>
            <w:r w:rsidRPr="00EB388B">
              <w:rPr>
                <w:color w:val="000000"/>
                <w:sz w:val="20"/>
                <w:szCs w:val="20"/>
              </w:rPr>
              <w:t>The most often requested course from students and the community is a guitar class. Many of our feeder schools offer guitar ensemble courses but cannot continue their studies at PC due to the lack of courses. The course could also potentially help us serve a more diverse group of students especially music students with a mariachi background.</w:t>
            </w:r>
          </w:p>
        </w:tc>
      </w:tr>
      <w:tr w:rsidR="00D75E58" w:rsidRPr="00EB388B" w14:paraId="588D87A5" w14:textId="77777777" w:rsidTr="00B52F81">
        <w:tc>
          <w:tcPr>
            <w:tcW w:w="2875" w:type="dxa"/>
          </w:tcPr>
          <w:p w14:paraId="5A9DA7EF" w14:textId="77777777" w:rsidR="00D75E58" w:rsidRPr="00EB388B" w:rsidRDefault="00D75E58" w:rsidP="00B52F81">
            <w:pPr>
              <w:ind w:left="150"/>
              <w:rPr>
                <w:sz w:val="20"/>
                <w:szCs w:val="20"/>
              </w:rPr>
            </w:pPr>
            <w:r w:rsidRPr="00EB388B">
              <w:rPr>
                <w:b/>
                <w:bCs/>
                <w:sz w:val="20"/>
                <w:szCs w:val="20"/>
              </w:rPr>
              <w:t>Timeline:</w:t>
            </w:r>
            <w:r w:rsidRPr="00EB388B">
              <w:rPr>
                <w:sz w:val="20"/>
                <w:szCs w:val="20"/>
              </w:rPr>
              <w:t xml:space="preserve"> Spring 2022</w:t>
            </w:r>
          </w:p>
        </w:tc>
        <w:tc>
          <w:tcPr>
            <w:tcW w:w="7545" w:type="dxa"/>
            <w:vMerge/>
          </w:tcPr>
          <w:p w14:paraId="6D40586F" w14:textId="77777777" w:rsidR="00D75E58" w:rsidRPr="00EB388B" w:rsidRDefault="00D75E58" w:rsidP="00B52F81"/>
        </w:tc>
      </w:tr>
      <w:tr w:rsidR="00D75E58" w:rsidRPr="00EB388B" w14:paraId="12172F09" w14:textId="77777777" w:rsidTr="00B52F81">
        <w:tc>
          <w:tcPr>
            <w:tcW w:w="2875" w:type="dxa"/>
          </w:tcPr>
          <w:p w14:paraId="48999F61" w14:textId="77777777" w:rsidR="00D75E58" w:rsidRPr="00EB388B" w:rsidRDefault="00D75E58" w:rsidP="00B52F81">
            <w:pPr>
              <w:ind w:left="150"/>
              <w:rPr>
                <w:sz w:val="20"/>
                <w:szCs w:val="20"/>
              </w:rPr>
            </w:pPr>
            <w:r w:rsidRPr="00EB388B">
              <w:rPr>
                <w:b/>
                <w:bCs/>
                <w:sz w:val="20"/>
                <w:szCs w:val="20"/>
              </w:rPr>
              <w:t>Needed Resources:</w:t>
            </w:r>
            <w:r w:rsidRPr="00EB388B">
              <w:rPr>
                <w:sz w:val="20"/>
                <w:szCs w:val="20"/>
              </w:rPr>
              <w:t xml:space="preserve"> guitars</w:t>
            </w:r>
          </w:p>
        </w:tc>
        <w:tc>
          <w:tcPr>
            <w:tcW w:w="7545" w:type="dxa"/>
            <w:vMerge/>
          </w:tcPr>
          <w:p w14:paraId="48842F4B" w14:textId="77777777" w:rsidR="00D75E58" w:rsidRPr="00EB388B" w:rsidRDefault="00D75E58" w:rsidP="00B52F81"/>
        </w:tc>
      </w:tr>
      <w:tr w:rsidR="00D75E58" w:rsidRPr="00EB388B" w14:paraId="5B50EB69" w14:textId="77777777" w:rsidTr="00B52F81">
        <w:tc>
          <w:tcPr>
            <w:tcW w:w="2875" w:type="dxa"/>
          </w:tcPr>
          <w:p w14:paraId="1E741722" w14:textId="77777777" w:rsidR="00D75E58" w:rsidRPr="00EB388B" w:rsidRDefault="00D75E58" w:rsidP="00B52F81">
            <w:pPr>
              <w:ind w:left="150"/>
              <w:rPr>
                <w:sz w:val="20"/>
                <w:szCs w:val="20"/>
              </w:rPr>
            </w:pPr>
            <w:r w:rsidRPr="00EB388B">
              <w:rPr>
                <w:b/>
                <w:bCs/>
                <w:sz w:val="20"/>
                <w:szCs w:val="20"/>
              </w:rPr>
              <w:t>Person(s) Responsible:</w:t>
            </w:r>
            <w:r w:rsidRPr="00EB388B">
              <w:rPr>
                <w:sz w:val="20"/>
                <w:szCs w:val="20"/>
              </w:rPr>
              <w:t xml:space="preserve">  Sarah Rector</w:t>
            </w:r>
          </w:p>
        </w:tc>
        <w:tc>
          <w:tcPr>
            <w:tcW w:w="7545" w:type="dxa"/>
            <w:vMerge/>
          </w:tcPr>
          <w:p w14:paraId="66A822EE" w14:textId="77777777" w:rsidR="00D75E58" w:rsidRPr="00EB388B" w:rsidRDefault="00D75E58" w:rsidP="00B52F81"/>
        </w:tc>
      </w:tr>
      <w:tr w:rsidR="00D75E58" w:rsidRPr="00EB388B" w14:paraId="630F8E96" w14:textId="77777777" w:rsidTr="00B52F81">
        <w:tc>
          <w:tcPr>
            <w:tcW w:w="2875" w:type="dxa"/>
          </w:tcPr>
          <w:p w14:paraId="4A640B03" w14:textId="77777777" w:rsidR="00D75E58" w:rsidRPr="00EB388B" w:rsidRDefault="00D75E58" w:rsidP="00B52F81">
            <w:pPr>
              <w:ind w:left="150"/>
              <w:rPr>
                <w:sz w:val="20"/>
                <w:szCs w:val="20"/>
              </w:rPr>
            </w:pPr>
            <w:r w:rsidRPr="00EB388B">
              <w:rPr>
                <w:b/>
                <w:bCs/>
                <w:sz w:val="20"/>
                <w:szCs w:val="20"/>
              </w:rPr>
              <w:t>Obstacles (if any):</w:t>
            </w:r>
            <w:r w:rsidRPr="00EB388B">
              <w:rPr>
                <w:sz w:val="20"/>
                <w:szCs w:val="20"/>
              </w:rPr>
              <w:t xml:space="preserve"> </w:t>
            </w:r>
            <w:r w:rsidRPr="00EB388B">
              <w:rPr>
                <w:rFonts w:cstheme="minorHAnsi"/>
                <w:sz w:val="20"/>
                <w:szCs w:val="20"/>
              </w:rPr>
              <w:t>Faculty member to write the course, faculty member to teach course, guitars for students who cannot afford their own.</w:t>
            </w:r>
          </w:p>
        </w:tc>
        <w:tc>
          <w:tcPr>
            <w:tcW w:w="7545" w:type="dxa"/>
            <w:vMerge/>
          </w:tcPr>
          <w:p w14:paraId="7B075332" w14:textId="77777777" w:rsidR="00D75E58" w:rsidRPr="00EB388B" w:rsidRDefault="00D75E58" w:rsidP="00B52F81"/>
        </w:tc>
      </w:tr>
    </w:tbl>
    <w:p w14:paraId="44695B8A" w14:textId="77777777" w:rsidR="00D75E58" w:rsidRPr="00CD0986" w:rsidRDefault="00D75E58" w:rsidP="00D75E58">
      <w:pPr>
        <w:ind w:left="90"/>
        <w:rPr>
          <w:b/>
          <w:bCs/>
          <w:color w:val="0070C0"/>
          <w:sz w:val="28"/>
          <w:szCs w:val="28"/>
        </w:rPr>
      </w:pPr>
    </w:p>
    <w:bookmarkEnd w:id="3"/>
    <w:p w14:paraId="145D929A" w14:textId="77777777" w:rsidR="00EB388B" w:rsidRPr="00F5101C" w:rsidRDefault="00EB388B" w:rsidP="00EB388B">
      <w:pPr>
        <w:ind w:left="-360"/>
        <w:rPr>
          <w:sz w:val="16"/>
          <w:szCs w:val="16"/>
        </w:rPr>
      </w:pPr>
    </w:p>
    <w:tbl>
      <w:tblPr>
        <w:tblStyle w:val="TableGrid"/>
        <w:tblW w:w="11340" w:type="dxa"/>
        <w:tblInd w:w="-365" w:type="dxa"/>
        <w:tblLook w:val="04A0" w:firstRow="1" w:lastRow="0" w:firstColumn="1" w:lastColumn="0" w:noHBand="0" w:noVBand="1"/>
      </w:tblPr>
      <w:tblGrid>
        <w:gridCol w:w="11340"/>
      </w:tblGrid>
      <w:tr w:rsidR="00032CE2" w14:paraId="2B27350A" w14:textId="77777777" w:rsidTr="00B52F81">
        <w:tc>
          <w:tcPr>
            <w:tcW w:w="11340" w:type="dxa"/>
            <w:tcBorders>
              <w:bottom w:val="single" w:sz="4" w:space="0" w:color="auto"/>
            </w:tcBorders>
            <w:shd w:val="clear" w:color="auto" w:fill="C00000"/>
          </w:tcPr>
          <w:p w14:paraId="0E4293A7" w14:textId="4A591176" w:rsidR="00032CE2" w:rsidRPr="00D43328" w:rsidRDefault="00032CE2" w:rsidP="00B52F81">
            <w:pPr>
              <w:rPr>
                <w:b/>
                <w:bCs/>
                <w:sz w:val="28"/>
                <w:szCs w:val="28"/>
              </w:rPr>
            </w:pPr>
            <w:r>
              <w:rPr>
                <w:b/>
                <w:bCs/>
                <w:sz w:val="28"/>
                <w:szCs w:val="28"/>
              </w:rPr>
              <w:t>Staffing</w:t>
            </w:r>
          </w:p>
        </w:tc>
      </w:tr>
      <w:tr w:rsidR="00032CE2" w14:paraId="77E75175" w14:textId="77777777" w:rsidTr="00B52F81">
        <w:tc>
          <w:tcPr>
            <w:tcW w:w="11340" w:type="dxa"/>
            <w:tcBorders>
              <w:left w:val="nil"/>
              <w:right w:val="nil"/>
            </w:tcBorders>
          </w:tcPr>
          <w:p w14:paraId="1A2A9348" w14:textId="77777777" w:rsidR="00032CE2" w:rsidRPr="00880D76" w:rsidRDefault="00032CE2" w:rsidP="00B52F81">
            <w:pPr>
              <w:rPr>
                <w:rFonts w:ascii="Calibri" w:eastAsia="Times New Roman" w:hAnsi="Calibri" w:cs="Calibri"/>
                <w:b/>
                <w:bCs/>
                <w:color w:val="000000"/>
                <w:sz w:val="20"/>
                <w:szCs w:val="20"/>
                <w:u w:val="single"/>
              </w:rPr>
            </w:pPr>
          </w:p>
          <w:tbl>
            <w:tblPr>
              <w:tblW w:w="10597" w:type="dxa"/>
              <w:tblCellMar>
                <w:top w:w="15" w:type="dxa"/>
                <w:left w:w="15" w:type="dxa"/>
                <w:bottom w:w="15" w:type="dxa"/>
                <w:right w:w="15" w:type="dxa"/>
              </w:tblCellMar>
              <w:tblLook w:val="04A0" w:firstRow="1" w:lastRow="0" w:firstColumn="1" w:lastColumn="0" w:noHBand="0" w:noVBand="1"/>
            </w:tblPr>
            <w:tblGrid>
              <w:gridCol w:w="1429"/>
              <w:gridCol w:w="2836"/>
              <w:gridCol w:w="2584"/>
              <w:gridCol w:w="712"/>
              <w:gridCol w:w="716"/>
              <w:gridCol w:w="2320"/>
            </w:tblGrid>
            <w:tr w:rsidR="00880D76" w:rsidRPr="00880D76" w14:paraId="248D0E8F" w14:textId="77777777" w:rsidTr="00880D76">
              <w:trPr>
                <w:trHeight w:val="563"/>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19704A95" w14:textId="77777777" w:rsidR="00880D76" w:rsidRPr="00880D76" w:rsidRDefault="00880D76" w:rsidP="00880D76">
                  <w:pPr>
                    <w:spacing w:after="0" w:line="240" w:lineRule="auto"/>
                    <w:ind w:left="102"/>
                    <w:rPr>
                      <w:rFonts w:ascii="Times New Roman" w:eastAsia="Times New Roman" w:hAnsi="Times New Roman" w:cs="Times New Roman"/>
                      <w:sz w:val="20"/>
                      <w:szCs w:val="20"/>
                    </w:rPr>
                  </w:pPr>
                  <w:r w:rsidRPr="00880D76">
                    <w:rPr>
                      <w:rFonts w:ascii="Calibri" w:eastAsia="Times New Roman" w:hAnsi="Calibri" w:cs="Calibri"/>
                      <w:b/>
                      <w:bCs/>
                      <w:color w:val="000000"/>
                      <w:sz w:val="20"/>
                      <w:szCs w:val="20"/>
                      <w:u w:val="single"/>
                    </w:rPr>
                    <w:t>Current Staffing Levels</w:t>
                  </w:r>
                </w:p>
                <w:p w14:paraId="03E9E7BC" w14:textId="77777777" w:rsidR="00880D76" w:rsidRPr="00880D76" w:rsidRDefault="00880D76" w:rsidP="00880D76">
                  <w:pPr>
                    <w:spacing w:after="0" w:line="240" w:lineRule="auto"/>
                    <w:ind w:left="102"/>
                    <w:rPr>
                      <w:rFonts w:ascii="Times New Roman" w:eastAsia="Times New Roman" w:hAnsi="Times New Roman" w:cs="Times New Roman"/>
                      <w:sz w:val="20"/>
                      <w:szCs w:val="20"/>
                    </w:rPr>
                  </w:pPr>
                  <w:r w:rsidRPr="00880D76">
                    <w:rPr>
                      <w:rFonts w:ascii="Calibri" w:eastAsia="Times New Roman" w:hAnsi="Calibri" w:cs="Calibri"/>
                      <w:color w:val="000000"/>
                      <w:sz w:val="20"/>
                      <w:szCs w:val="20"/>
                      <w:u w:val="single"/>
                    </w:rPr>
                    <w:t>Full-time Staff (FTE)</w:t>
                  </w:r>
                </w:p>
              </w:tc>
              <w:tc>
                <w:tcPr>
                  <w:tcW w:w="6315" w:type="dxa"/>
                  <w:gridSpan w:val="4"/>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3F6BD437" w14:textId="77777777" w:rsidR="00880D76" w:rsidRPr="00880D76" w:rsidRDefault="00880D76" w:rsidP="00880D76">
                  <w:pPr>
                    <w:spacing w:after="0" w:line="240" w:lineRule="auto"/>
                    <w:rPr>
                      <w:rFonts w:ascii="Times New Roman" w:eastAsia="Times New Roman" w:hAnsi="Times New Roman" w:cs="Times New Roman"/>
                      <w:sz w:val="20"/>
                      <w:szCs w:val="20"/>
                    </w:rPr>
                  </w:pPr>
                </w:p>
                <w:p w14:paraId="26B90F4F" w14:textId="77777777" w:rsidR="00880D76" w:rsidRPr="00880D76" w:rsidRDefault="00880D76" w:rsidP="00880D76">
                  <w:pPr>
                    <w:spacing w:after="0" w:line="240" w:lineRule="auto"/>
                    <w:ind w:left="101"/>
                    <w:rPr>
                      <w:rFonts w:ascii="Times New Roman" w:eastAsia="Times New Roman" w:hAnsi="Times New Roman" w:cs="Times New Roman"/>
                      <w:sz w:val="20"/>
                      <w:szCs w:val="20"/>
                    </w:rPr>
                  </w:pPr>
                  <w:r w:rsidRPr="00880D76">
                    <w:rPr>
                      <w:rFonts w:ascii="Calibri" w:eastAsia="Times New Roman" w:hAnsi="Calibri" w:cs="Calibri"/>
                      <w:color w:val="000000"/>
                      <w:sz w:val="20"/>
                      <w:szCs w:val="20"/>
                      <w:u w:val="single"/>
                    </w:rPr>
                    <w:t>Part-time Staff (FTE)</w:t>
                  </w:r>
                </w:p>
              </w:tc>
            </w:tr>
            <w:tr w:rsidR="00880D76" w:rsidRPr="00880D76" w14:paraId="5C120608" w14:textId="77777777" w:rsidTr="00880D76">
              <w:trPr>
                <w:trHeight w:val="286"/>
              </w:trPr>
              <w:tc>
                <w:tcPr>
                  <w:tcW w:w="0" w:type="auto"/>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52745B04" w14:textId="77777777" w:rsidR="00880D76" w:rsidRPr="00880D76" w:rsidRDefault="00880D76" w:rsidP="00880D76">
                  <w:pPr>
                    <w:spacing w:after="0" w:line="240" w:lineRule="auto"/>
                    <w:ind w:left="102"/>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t>Faculty</w:t>
                  </w:r>
                </w:p>
              </w:tc>
              <w:tc>
                <w:tcPr>
                  <w:tcW w:w="0" w:type="auto"/>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54D484D7" w14:textId="77777777" w:rsidR="00880D76" w:rsidRPr="00880D76" w:rsidRDefault="00880D76" w:rsidP="00880D76">
                  <w:pPr>
                    <w:spacing w:after="0" w:line="240" w:lineRule="auto"/>
                    <w:ind w:left="102"/>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t>6</w:t>
                  </w:r>
                </w:p>
              </w:tc>
              <w:tc>
                <w:tcPr>
                  <w:tcW w:w="3287" w:type="dxa"/>
                  <w:gridSpan w:val="2"/>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77F90485" w14:textId="77777777" w:rsidR="00880D76" w:rsidRPr="00880D76" w:rsidRDefault="00880D76" w:rsidP="00880D76">
                  <w:pPr>
                    <w:spacing w:after="0" w:line="240" w:lineRule="auto"/>
                    <w:ind w:left="101"/>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t>Faculty</w:t>
                  </w:r>
                </w:p>
              </w:tc>
              <w:tc>
                <w:tcPr>
                  <w:tcW w:w="3028" w:type="dxa"/>
                  <w:gridSpan w:val="2"/>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272F490C" w14:textId="77777777" w:rsidR="00880D76" w:rsidRPr="00880D76" w:rsidRDefault="00880D76" w:rsidP="00880D76">
                  <w:pPr>
                    <w:spacing w:after="0" w:line="240" w:lineRule="auto"/>
                    <w:ind w:left="101"/>
                    <w:rPr>
                      <w:rFonts w:ascii="Times New Roman" w:eastAsia="Times New Roman" w:hAnsi="Times New Roman" w:cs="Times New Roman"/>
                      <w:sz w:val="20"/>
                      <w:szCs w:val="20"/>
                    </w:rPr>
                  </w:pPr>
                  <w:r w:rsidRPr="00880D76">
                    <w:rPr>
                      <w:rFonts w:ascii="Times New Roman" w:eastAsia="Times New Roman" w:hAnsi="Times New Roman" w:cs="Times New Roman"/>
                      <w:b/>
                      <w:bCs/>
                      <w:color w:val="00B0F0"/>
                      <w:sz w:val="20"/>
                      <w:szCs w:val="20"/>
                    </w:rPr>
                    <w:t>15</w:t>
                  </w:r>
                </w:p>
              </w:tc>
            </w:tr>
            <w:tr w:rsidR="00880D76" w:rsidRPr="00880D76" w14:paraId="7B6FC5B2" w14:textId="77777777" w:rsidTr="00880D76">
              <w:trPr>
                <w:trHeight w:val="286"/>
              </w:trPr>
              <w:tc>
                <w:tcPr>
                  <w:tcW w:w="0" w:type="auto"/>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3A7E5558" w14:textId="77777777" w:rsidR="00880D76" w:rsidRPr="00880D76" w:rsidRDefault="00880D76" w:rsidP="00880D76">
                  <w:pPr>
                    <w:spacing w:after="0" w:line="240" w:lineRule="auto"/>
                    <w:ind w:left="102"/>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t>Temporary</w:t>
                  </w:r>
                </w:p>
              </w:tc>
              <w:tc>
                <w:tcPr>
                  <w:tcW w:w="0" w:type="auto"/>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1B9CF527" w14:textId="77777777" w:rsidR="00880D76" w:rsidRPr="00880D76" w:rsidRDefault="00880D76" w:rsidP="00880D76">
                  <w:pPr>
                    <w:spacing w:after="0" w:line="240" w:lineRule="auto"/>
                    <w:rPr>
                      <w:rFonts w:ascii="Times New Roman" w:eastAsia="Times New Roman" w:hAnsi="Times New Roman" w:cs="Times New Roman"/>
                      <w:sz w:val="20"/>
                      <w:szCs w:val="20"/>
                    </w:rPr>
                  </w:pPr>
                </w:p>
              </w:tc>
              <w:tc>
                <w:tcPr>
                  <w:tcW w:w="3287" w:type="dxa"/>
                  <w:gridSpan w:val="2"/>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6F758706" w14:textId="77777777" w:rsidR="00880D76" w:rsidRPr="00880D76" w:rsidRDefault="00880D76" w:rsidP="00880D76">
                  <w:pPr>
                    <w:spacing w:after="0" w:line="240" w:lineRule="auto"/>
                    <w:ind w:left="101"/>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t>Temporary</w:t>
                  </w:r>
                </w:p>
              </w:tc>
              <w:tc>
                <w:tcPr>
                  <w:tcW w:w="3028" w:type="dxa"/>
                  <w:gridSpan w:val="2"/>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0AC9D151" w14:textId="77777777" w:rsidR="00880D76" w:rsidRPr="00880D76" w:rsidRDefault="00880D76" w:rsidP="00880D76">
                  <w:pPr>
                    <w:spacing w:after="0" w:line="240" w:lineRule="auto"/>
                    <w:rPr>
                      <w:rFonts w:ascii="Times New Roman" w:eastAsia="Times New Roman" w:hAnsi="Times New Roman" w:cs="Times New Roman"/>
                      <w:sz w:val="20"/>
                      <w:szCs w:val="20"/>
                    </w:rPr>
                  </w:pPr>
                </w:p>
              </w:tc>
            </w:tr>
            <w:tr w:rsidR="00880D76" w:rsidRPr="00880D76" w14:paraId="55E2DC05" w14:textId="77777777" w:rsidTr="00880D76">
              <w:trPr>
                <w:trHeight w:val="287"/>
              </w:trPr>
              <w:tc>
                <w:tcPr>
                  <w:tcW w:w="0" w:type="auto"/>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0A00437D" w14:textId="77777777" w:rsidR="00880D76" w:rsidRPr="00880D76" w:rsidRDefault="00880D76" w:rsidP="00880D76">
                  <w:pPr>
                    <w:spacing w:after="0" w:line="240" w:lineRule="auto"/>
                    <w:ind w:left="102"/>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lastRenderedPageBreak/>
                    <w:t>Classified</w:t>
                  </w:r>
                </w:p>
              </w:tc>
              <w:tc>
                <w:tcPr>
                  <w:tcW w:w="0" w:type="auto"/>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4729D5C5" w14:textId="77777777" w:rsidR="00880D76" w:rsidRPr="00880D76" w:rsidRDefault="00880D76" w:rsidP="00880D76">
                  <w:pPr>
                    <w:spacing w:after="0" w:line="240" w:lineRule="auto"/>
                    <w:rPr>
                      <w:rFonts w:ascii="Times New Roman" w:eastAsia="Times New Roman" w:hAnsi="Times New Roman" w:cs="Times New Roman"/>
                      <w:sz w:val="20"/>
                      <w:szCs w:val="20"/>
                    </w:rPr>
                  </w:pPr>
                </w:p>
              </w:tc>
              <w:tc>
                <w:tcPr>
                  <w:tcW w:w="3287" w:type="dxa"/>
                  <w:gridSpan w:val="2"/>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2AFACBB9" w14:textId="77777777" w:rsidR="00880D76" w:rsidRPr="00880D76" w:rsidRDefault="00880D76" w:rsidP="00880D76">
                  <w:pPr>
                    <w:spacing w:after="0" w:line="240" w:lineRule="auto"/>
                    <w:ind w:left="101"/>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t>Classified</w:t>
                  </w:r>
                </w:p>
              </w:tc>
              <w:tc>
                <w:tcPr>
                  <w:tcW w:w="3028" w:type="dxa"/>
                  <w:gridSpan w:val="2"/>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726633EC" w14:textId="54A02775" w:rsidR="00880D76" w:rsidRPr="00880D76" w:rsidRDefault="00880D76" w:rsidP="00880D76">
                  <w:pPr>
                    <w:spacing w:after="0" w:line="240" w:lineRule="auto"/>
                    <w:rPr>
                      <w:rFonts w:ascii="Times New Roman" w:eastAsia="Times New Roman" w:hAnsi="Times New Roman" w:cs="Times New Roman"/>
                      <w:sz w:val="20"/>
                      <w:szCs w:val="20"/>
                    </w:rPr>
                  </w:pPr>
                  <w:r w:rsidRPr="00880D76">
                    <w:rPr>
                      <w:rFonts w:ascii="Times New Roman" w:eastAsia="Times New Roman" w:hAnsi="Times New Roman" w:cs="Times New Roman"/>
                      <w:sz w:val="20"/>
                      <w:szCs w:val="20"/>
                    </w:rPr>
                    <w:t>1</w:t>
                  </w:r>
                </w:p>
              </w:tc>
            </w:tr>
            <w:tr w:rsidR="00880D76" w:rsidRPr="00880D76" w14:paraId="40ADE11B" w14:textId="77777777" w:rsidTr="00880D76">
              <w:trPr>
                <w:trHeight w:val="286"/>
              </w:trPr>
              <w:tc>
                <w:tcPr>
                  <w:tcW w:w="0" w:type="auto"/>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7B1F8C3F" w14:textId="77777777" w:rsidR="00880D76" w:rsidRPr="00880D76" w:rsidRDefault="00880D76" w:rsidP="00880D76">
                  <w:pPr>
                    <w:spacing w:after="0" w:line="240" w:lineRule="auto"/>
                    <w:ind w:left="102"/>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t>Management</w:t>
                  </w:r>
                </w:p>
              </w:tc>
              <w:tc>
                <w:tcPr>
                  <w:tcW w:w="0" w:type="auto"/>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04544454" w14:textId="77777777" w:rsidR="00880D76" w:rsidRPr="00880D76" w:rsidRDefault="00880D76" w:rsidP="00880D76">
                  <w:pPr>
                    <w:spacing w:after="0" w:line="240" w:lineRule="auto"/>
                    <w:rPr>
                      <w:rFonts w:ascii="Times New Roman" w:eastAsia="Times New Roman" w:hAnsi="Times New Roman" w:cs="Times New Roman"/>
                      <w:sz w:val="20"/>
                      <w:szCs w:val="20"/>
                    </w:rPr>
                  </w:pPr>
                </w:p>
              </w:tc>
              <w:tc>
                <w:tcPr>
                  <w:tcW w:w="3287" w:type="dxa"/>
                  <w:gridSpan w:val="2"/>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2FCDEC4F" w14:textId="77777777" w:rsidR="00880D76" w:rsidRPr="00880D76" w:rsidRDefault="00880D76" w:rsidP="00880D76">
                  <w:pPr>
                    <w:spacing w:after="0" w:line="240" w:lineRule="auto"/>
                    <w:ind w:left="101"/>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t>Management</w:t>
                  </w:r>
                </w:p>
              </w:tc>
              <w:tc>
                <w:tcPr>
                  <w:tcW w:w="3028" w:type="dxa"/>
                  <w:gridSpan w:val="2"/>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09EF6978" w14:textId="77777777" w:rsidR="00880D76" w:rsidRPr="00880D76" w:rsidRDefault="00880D76" w:rsidP="00880D76">
                  <w:pPr>
                    <w:spacing w:after="0" w:line="240" w:lineRule="auto"/>
                    <w:rPr>
                      <w:rFonts w:ascii="Times New Roman" w:eastAsia="Times New Roman" w:hAnsi="Times New Roman" w:cs="Times New Roman"/>
                      <w:sz w:val="20"/>
                      <w:szCs w:val="20"/>
                    </w:rPr>
                  </w:pPr>
                </w:p>
              </w:tc>
            </w:tr>
            <w:tr w:rsidR="00880D76" w:rsidRPr="00880D76" w14:paraId="1B2411C0" w14:textId="77777777" w:rsidTr="00880D76">
              <w:trPr>
                <w:trHeight w:val="978"/>
              </w:trPr>
              <w:tc>
                <w:tcPr>
                  <w:tcW w:w="10597" w:type="dxa"/>
                  <w:gridSpan w:val="6"/>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69A1B1B5" w14:textId="77777777" w:rsidR="00880D76" w:rsidRPr="00880D76" w:rsidRDefault="00880D76" w:rsidP="00880D76">
                  <w:pPr>
                    <w:spacing w:after="0" w:line="240" w:lineRule="auto"/>
                    <w:rPr>
                      <w:rFonts w:ascii="Times New Roman" w:eastAsia="Times New Roman" w:hAnsi="Times New Roman" w:cs="Times New Roman"/>
                      <w:sz w:val="20"/>
                      <w:szCs w:val="20"/>
                    </w:rPr>
                  </w:pPr>
                </w:p>
                <w:p w14:paraId="7B2B51FB" w14:textId="77777777" w:rsidR="00880D76" w:rsidRPr="00880D76" w:rsidRDefault="00880D76" w:rsidP="00880D76">
                  <w:pPr>
                    <w:spacing w:after="0" w:line="240" w:lineRule="auto"/>
                    <w:ind w:left="102"/>
                    <w:rPr>
                      <w:rFonts w:ascii="Times New Roman" w:eastAsia="Times New Roman" w:hAnsi="Times New Roman" w:cs="Times New Roman"/>
                      <w:sz w:val="20"/>
                      <w:szCs w:val="20"/>
                    </w:rPr>
                  </w:pPr>
                  <w:r w:rsidRPr="00880D76">
                    <w:rPr>
                      <w:rFonts w:ascii="Calibri" w:eastAsia="Times New Roman" w:hAnsi="Calibri" w:cs="Calibri"/>
                      <w:b/>
                      <w:bCs/>
                      <w:color w:val="000000"/>
                      <w:sz w:val="20"/>
                      <w:szCs w:val="20"/>
                      <w:u w:val="single"/>
                    </w:rPr>
                    <w:t>Request for New/Replacement Staff</w:t>
                  </w:r>
                </w:p>
                <w:p w14:paraId="47F4F33C" w14:textId="77777777" w:rsidR="00880D76" w:rsidRPr="00880D76" w:rsidRDefault="00880D76" w:rsidP="00880D76">
                  <w:pPr>
                    <w:spacing w:after="0" w:line="240" w:lineRule="auto"/>
                    <w:ind w:left="102"/>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t>Use one line for each position requested. Justify each position in the space below.</w:t>
                  </w:r>
                </w:p>
              </w:tc>
            </w:tr>
            <w:tr w:rsidR="00880D76" w:rsidRPr="00880D76" w14:paraId="7EDC2BB5" w14:textId="77777777" w:rsidTr="00880D76">
              <w:trPr>
                <w:trHeight w:val="528"/>
              </w:trPr>
              <w:tc>
                <w:tcPr>
                  <w:tcW w:w="0" w:type="auto"/>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51C9BB21" w14:textId="77777777" w:rsidR="00880D76" w:rsidRPr="00880D76" w:rsidRDefault="00880D76" w:rsidP="00880D76">
                  <w:pPr>
                    <w:spacing w:after="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431CCCA9" w14:textId="77777777" w:rsidR="00880D76" w:rsidRPr="00880D76" w:rsidRDefault="00880D76" w:rsidP="00880D76">
                  <w:pPr>
                    <w:spacing w:after="0" w:line="240" w:lineRule="auto"/>
                    <w:rPr>
                      <w:rFonts w:ascii="Times New Roman" w:eastAsia="Times New Roman" w:hAnsi="Times New Roman" w:cs="Times New Roman"/>
                      <w:sz w:val="20"/>
                      <w:szCs w:val="20"/>
                    </w:rPr>
                  </w:pPr>
                </w:p>
                <w:p w14:paraId="42E449E8" w14:textId="77777777" w:rsidR="00880D76" w:rsidRPr="00880D76" w:rsidRDefault="00880D76" w:rsidP="00880D76">
                  <w:pPr>
                    <w:spacing w:after="0" w:line="240" w:lineRule="auto"/>
                    <w:ind w:left="102"/>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t>Title of Position</w:t>
                  </w:r>
                </w:p>
              </w:tc>
              <w:tc>
                <w:tcPr>
                  <w:tcW w:w="2577" w:type="dxa"/>
                  <w:tcBorders>
                    <w:top w:val="single" w:sz="6" w:space="0" w:color="000000"/>
                    <w:left w:val="single" w:sz="6" w:space="0" w:color="000000"/>
                    <w:bottom w:val="single" w:sz="6" w:space="0" w:color="000000"/>
                    <w:right w:val="single" w:sz="8" w:space="0" w:color="000000"/>
                  </w:tcBorders>
                  <w:tcMar>
                    <w:top w:w="15" w:type="dxa"/>
                    <w:left w:w="115" w:type="dxa"/>
                    <w:bottom w:w="15" w:type="dxa"/>
                    <w:right w:w="115" w:type="dxa"/>
                  </w:tcMar>
                  <w:hideMark/>
                </w:tcPr>
                <w:p w14:paraId="4AF4334E" w14:textId="77777777" w:rsidR="00880D76" w:rsidRPr="00880D76" w:rsidRDefault="00880D76" w:rsidP="00880D76">
                  <w:pPr>
                    <w:spacing w:after="0" w:line="240" w:lineRule="auto"/>
                    <w:ind w:left="102"/>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t>Classification</w:t>
                  </w:r>
                </w:p>
                <w:p w14:paraId="15611201" w14:textId="77777777" w:rsidR="00880D76" w:rsidRPr="00880D76" w:rsidRDefault="00880D76" w:rsidP="00880D76">
                  <w:pPr>
                    <w:spacing w:before="1" w:after="0" w:line="0" w:lineRule="auto"/>
                    <w:ind w:left="102" w:right="129"/>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t>(Faculty, Classified, or Management)</w:t>
                  </w:r>
                </w:p>
              </w:tc>
              <w:tc>
                <w:tcPr>
                  <w:tcW w:w="1424" w:type="dxa"/>
                  <w:gridSpan w:val="2"/>
                  <w:tcBorders>
                    <w:top w:val="single" w:sz="6" w:space="0" w:color="000000"/>
                    <w:left w:val="single" w:sz="8" w:space="0" w:color="000000"/>
                    <w:bottom w:val="single" w:sz="6" w:space="0" w:color="000000"/>
                    <w:right w:val="single" w:sz="8" w:space="0" w:color="000000"/>
                  </w:tcBorders>
                  <w:tcMar>
                    <w:top w:w="15" w:type="dxa"/>
                    <w:left w:w="115" w:type="dxa"/>
                    <w:bottom w:w="15" w:type="dxa"/>
                    <w:right w:w="115" w:type="dxa"/>
                  </w:tcMar>
                  <w:hideMark/>
                </w:tcPr>
                <w:p w14:paraId="47FC5B99" w14:textId="3C516126" w:rsidR="00880D76" w:rsidRPr="00880D76" w:rsidRDefault="00880D76" w:rsidP="00880D76">
                  <w:pPr>
                    <w:spacing w:after="0" w:line="240" w:lineRule="auto"/>
                    <w:ind w:left="95" w:right="-135"/>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t>Full or Part</w:t>
                  </w:r>
                  <w:r>
                    <w:rPr>
                      <w:rFonts w:ascii="Calibri" w:eastAsia="Times New Roman" w:hAnsi="Calibri" w:cs="Calibri"/>
                      <w:color w:val="000000"/>
                      <w:sz w:val="20"/>
                      <w:szCs w:val="20"/>
                    </w:rPr>
                    <w:t xml:space="preserve"> </w:t>
                  </w:r>
                  <w:r w:rsidRPr="00880D76">
                    <w:rPr>
                      <w:rFonts w:ascii="Calibri" w:eastAsia="Times New Roman" w:hAnsi="Calibri" w:cs="Calibri"/>
                      <w:color w:val="000000"/>
                      <w:sz w:val="20"/>
                      <w:szCs w:val="20"/>
                    </w:rPr>
                    <w:t>Time</w:t>
                  </w:r>
                </w:p>
              </w:tc>
              <w:tc>
                <w:tcPr>
                  <w:tcW w:w="2314"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3752CF01" w14:textId="77777777" w:rsidR="00880D76" w:rsidRPr="00880D76" w:rsidRDefault="00880D76" w:rsidP="00880D76">
                  <w:pPr>
                    <w:spacing w:after="0" w:line="240" w:lineRule="auto"/>
                    <w:ind w:left="102" w:right="267"/>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t>New or Replacement</w:t>
                  </w:r>
                </w:p>
              </w:tc>
            </w:tr>
            <w:tr w:rsidR="00880D76" w:rsidRPr="00880D76" w14:paraId="7C18E79D" w14:textId="77777777" w:rsidTr="00880D76">
              <w:trPr>
                <w:trHeight w:val="287"/>
              </w:trPr>
              <w:tc>
                <w:tcPr>
                  <w:tcW w:w="0" w:type="auto"/>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5F85B07E" w14:textId="180360AA" w:rsidR="00880D76" w:rsidRPr="00880D76" w:rsidRDefault="00880D76" w:rsidP="00880D76">
                  <w:pPr>
                    <w:spacing w:after="0" w:line="240" w:lineRule="auto"/>
                    <w:ind w:left="102"/>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t>Position</w:t>
                  </w:r>
                </w:p>
              </w:tc>
              <w:tc>
                <w:tcPr>
                  <w:tcW w:w="0" w:type="auto"/>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26D0C7CA" w14:textId="77777777" w:rsidR="00880D76" w:rsidRPr="00880D76" w:rsidRDefault="00880D76" w:rsidP="00880D76">
                  <w:pPr>
                    <w:spacing w:after="0" w:line="240" w:lineRule="auto"/>
                    <w:ind w:left="102"/>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t>Music Instructor(instrumental)</w:t>
                  </w:r>
                </w:p>
              </w:tc>
              <w:tc>
                <w:tcPr>
                  <w:tcW w:w="2577" w:type="dxa"/>
                  <w:tcBorders>
                    <w:top w:val="single" w:sz="6" w:space="0" w:color="000000"/>
                    <w:left w:val="single" w:sz="6" w:space="0" w:color="000000"/>
                    <w:bottom w:val="single" w:sz="6" w:space="0" w:color="000000"/>
                    <w:right w:val="single" w:sz="8" w:space="0" w:color="000000"/>
                  </w:tcBorders>
                  <w:tcMar>
                    <w:top w:w="15" w:type="dxa"/>
                    <w:left w:w="115" w:type="dxa"/>
                    <w:bottom w:w="15" w:type="dxa"/>
                    <w:right w:w="115" w:type="dxa"/>
                  </w:tcMar>
                  <w:hideMark/>
                </w:tcPr>
                <w:p w14:paraId="328D4715" w14:textId="77777777" w:rsidR="00880D76" w:rsidRPr="00880D76" w:rsidRDefault="00880D76" w:rsidP="00880D76">
                  <w:pPr>
                    <w:spacing w:after="0" w:line="240" w:lineRule="auto"/>
                    <w:ind w:left="102"/>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t>Faculty</w:t>
                  </w:r>
                </w:p>
              </w:tc>
              <w:tc>
                <w:tcPr>
                  <w:tcW w:w="1424" w:type="dxa"/>
                  <w:gridSpan w:val="2"/>
                  <w:tcBorders>
                    <w:top w:val="single" w:sz="6" w:space="0" w:color="000000"/>
                    <w:left w:val="single" w:sz="8" w:space="0" w:color="000000"/>
                    <w:bottom w:val="single" w:sz="6" w:space="0" w:color="000000"/>
                    <w:right w:val="single" w:sz="8" w:space="0" w:color="000000"/>
                  </w:tcBorders>
                  <w:tcMar>
                    <w:top w:w="15" w:type="dxa"/>
                    <w:left w:w="115" w:type="dxa"/>
                    <w:bottom w:w="15" w:type="dxa"/>
                    <w:right w:w="115" w:type="dxa"/>
                  </w:tcMar>
                  <w:hideMark/>
                </w:tcPr>
                <w:p w14:paraId="70ECBB08" w14:textId="77777777" w:rsidR="00880D76" w:rsidRPr="00880D76" w:rsidRDefault="00880D76" w:rsidP="00880D76">
                  <w:pPr>
                    <w:spacing w:after="0" w:line="240" w:lineRule="auto"/>
                    <w:ind w:left="94"/>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t>Full</w:t>
                  </w:r>
                </w:p>
              </w:tc>
              <w:tc>
                <w:tcPr>
                  <w:tcW w:w="2314"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44D009E8" w14:textId="77777777" w:rsidR="00880D76" w:rsidRPr="00880D76" w:rsidRDefault="00880D76" w:rsidP="00880D76">
                  <w:pPr>
                    <w:spacing w:after="0" w:line="240" w:lineRule="auto"/>
                    <w:ind w:left="103"/>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t>Replacement</w:t>
                  </w:r>
                </w:p>
              </w:tc>
            </w:tr>
            <w:tr w:rsidR="00880D76" w:rsidRPr="00880D76" w14:paraId="4DFC5B19" w14:textId="77777777" w:rsidTr="00880D76">
              <w:trPr>
                <w:trHeight w:val="295"/>
              </w:trPr>
              <w:tc>
                <w:tcPr>
                  <w:tcW w:w="0" w:type="auto"/>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650A6D25" w14:textId="7CF153DE" w:rsidR="00880D76" w:rsidRPr="00880D76" w:rsidRDefault="00880D76" w:rsidP="00880D76">
                  <w:pPr>
                    <w:spacing w:after="0" w:line="240" w:lineRule="auto"/>
                    <w:ind w:left="102"/>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t xml:space="preserve">Position </w:t>
                  </w:r>
                </w:p>
              </w:tc>
              <w:tc>
                <w:tcPr>
                  <w:tcW w:w="0" w:type="auto"/>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5C0A1F19" w14:textId="77777777" w:rsidR="00880D76" w:rsidRPr="00880D76" w:rsidRDefault="00880D76" w:rsidP="00880D76">
                  <w:pPr>
                    <w:spacing w:after="0" w:line="240" w:lineRule="auto"/>
                    <w:ind w:left="103"/>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t>Art Instructor </w:t>
                  </w:r>
                </w:p>
              </w:tc>
              <w:tc>
                <w:tcPr>
                  <w:tcW w:w="2577" w:type="dxa"/>
                  <w:tcBorders>
                    <w:top w:val="single" w:sz="6" w:space="0" w:color="000000"/>
                    <w:left w:val="single" w:sz="6" w:space="0" w:color="000000"/>
                    <w:bottom w:val="single" w:sz="6" w:space="0" w:color="000000"/>
                    <w:right w:val="single" w:sz="8" w:space="0" w:color="000000"/>
                  </w:tcBorders>
                  <w:tcMar>
                    <w:top w:w="15" w:type="dxa"/>
                    <w:left w:w="115" w:type="dxa"/>
                    <w:bottom w:w="15" w:type="dxa"/>
                    <w:right w:w="115" w:type="dxa"/>
                  </w:tcMar>
                  <w:hideMark/>
                </w:tcPr>
                <w:p w14:paraId="0B57E930" w14:textId="77777777" w:rsidR="00880D76" w:rsidRPr="00880D76" w:rsidRDefault="00880D76" w:rsidP="00880D76">
                  <w:pPr>
                    <w:spacing w:after="0" w:line="240" w:lineRule="auto"/>
                    <w:ind w:left="102"/>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t>Faculty</w:t>
                  </w:r>
                </w:p>
              </w:tc>
              <w:tc>
                <w:tcPr>
                  <w:tcW w:w="1424" w:type="dxa"/>
                  <w:gridSpan w:val="2"/>
                  <w:tcBorders>
                    <w:top w:val="single" w:sz="6" w:space="0" w:color="000000"/>
                    <w:left w:val="single" w:sz="8" w:space="0" w:color="000000"/>
                    <w:bottom w:val="single" w:sz="6" w:space="0" w:color="000000"/>
                    <w:right w:val="single" w:sz="8" w:space="0" w:color="000000"/>
                  </w:tcBorders>
                  <w:tcMar>
                    <w:top w:w="15" w:type="dxa"/>
                    <w:left w:w="115" w:type="dxa"/>
                    <w:bottom w:w="15" w:type="dxa"/>
                    <w:right w:w="115" w:type="dxa"/>
                  </w:tcMar>
                  <w:hideMark/>
                </w:tcPr>
                <w:p w14:paraId="46998784" w14:textId="77777777" w:rsidR="00880D76" w:rsidRPr="00880D76" w:rsidRDefault="00880D76" w:rsidP="00880D76">
                  <w:pPr>
                    <w:spacing w:after="0" w:line="240" w:lineRule="auto"/>
                    <w:ind w:left="96"/>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t>Full</w:t>
                  </w:r>
                </w:p>
              </w:tc>
              <w:tc>
                <w:tcPr>
                  <w:tcW w:w="2314"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0AF0ABD2" w14:textId="77777777" w:rsidR="00880D76" w:rsidRPr="00880D76" w:rsidRDefault="00880D76" w:rsidP="00880D76">
                  <w:pPr>
                    <w:spacing w:after="0" w:line="240" w:lineRule="auto"/>
                    <w:ind w:left="103"/>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t>New</w:t>
                  </w:r>
                </w:p>
              </w:tc>
            </w:tr>
          </w:tbl>
          <w:p w14:paraId="50D5EE27" w14:textId="77777777" w:rsidR="00880D76" w:rsidRPr="00880D76" w:rsidRDefault="00880D76" w:rsidP="00880D76">
            <w:pPr>
              <w:spacing w:before="69" w:after="120"/>
              <w:ind w:left="75"/>
              <w:rPr>
                <w:rFonts w:ascii="Calibri" w:eastAsia="Times New Roman" w:hAnsi="Calibri" w:cs="Calibri"/>
                <w:b/>
                <w:bCs/>
                <w:color w:val="000000"/>
                <w:sz w:val="16"/>
                <w:szCs w:val="16"/>
              </w:rPr>
            </w:pPr>
          </w:p>
          <w:p w14:paraId="520AD99E" w14:textId="048080B2" w:rsidR="00880D76" w:rsidRPr="00880D76" w:rsidRDefault="00880D76" w:rsidP="00880D76">
            <w:pPr>
              <w:spacing w:before="69" w:after="120"/>
              <w:ind w:left="75"/>
              <w:rPr>
                <w:rFonts w:ascii="Times New Roman" w:eastAsia="Times New Roman" w:hAnsi="Times New Roman" w:cs="Times New Roman"/>
                <w:sz w:val="20"/>
                <w:szCs w:val="20"/>
              </w:rPr>
            </w:pPr>
            <w:r w:rsidRPr="00880D76">
              <w:rPr>
                <w:rFonts w:ascii="Calibri" w:eastAsia="Times New Roman" w:hAnsi="Calibri" w:cs="Calibri"/>
                <w:b/>
                <w:bCs/>
                <w:color w:val="000000"/>
                <w:sz w:val="20"/>
                <w:szCs w:val="20"/>
              </w:rPr>
              <w:t>Justification:</w:t>
            </w:r>
          </w:p>
          <w:p w14:paraId="57F97CCC" w14:textId="204DF2B0" w:rsidR="00880D76" w:rsidRPr="00880D76" w:rsidRDefault="00880D76" w:rsidP="00880D76">
            <w:pPr>
              <w:spacing w:before="69" w:after="120"/>
              <w:ind w:left="165" w:right="364"/>
              <w:rPr>
                <w:rFonts w:ascii="Times New Roman" w:eastAsia="Times New Roman" w:hAnsi="Times New Roman" w:cs="Times New Roman"/>
                <w:sz w:val="20"/>
                <w:szCs w:val="20"/>
              </w:rPr>
            </w:pPr>
            <w:r w:rsidRPr="00880D76">
              <w:rPr>
                <w:rFonts w:ascii="Calibri" w:eastAsia="Times New Roman" w:hAnsi="Calibri" w:cs="Calibri"/>
                <w:b/>
                <w:bCs/>
                <w:color w:val="000000"/>
                <w:sz w:val="20"/>
                <w:szCs w:val="20"/>
              </w:rPr>
              <w:t>Music Instructor:</w:t>
            </w:r>
          </w:p>
          <w:p w14:paraId="62C7ACD7" w14:textId="7B546A21" w:rsidR="00880D76" w:rsidRPr="00A40C89" w:rsidRDefault="00A40C89" w:rsidP="00880D76">
            <w:pPr>
              <w:spacing w:before="69" w:after="120"/>
              <w:ind w:left="345" w:right="364"/>
              <w:rPr>
                <w:rFonts w:ascii="Times New Roman" w:eastAsia="Times New Roman" w:hAnsi="Times New Roman" w:cs="Times New Roman"/>
                <w:sz w:val="20"/>
                <w:szCs w:val="20"/>
              </w:rPr>
            </w:pPr>
            <w:r w:rsidRPr="00A40C89">
              <w:rPr>
                <w:rFonts w:ascii="Calibri" w:eastAsia="Times New Roman" w:hAnsi="Calibri" w:cs="Calibri"/>
                <w:sz w:val="20"/>
                <w:szCs w:val="20"/>
              </w:rPr>
              <w:t xml:space="preserve">This position would be to complement our single Music instructor whose expertise is vocal ensemble with another who would focus on instrument ensembles (band and/or orchestra). This position would also serve to better meet Music majors course needs and desires rather than to rely too heavily on one full-time instructor to carry regular overloads so that students can complete certificates and degrees. </w:t>
            </w:r>
            <w:r w:rsidR="00880D76" w:rsidRPr="00A40C89">
              <w:rPr>
                <w:rFonts w:ascii="Calibri" w:eastAsia="Times New Roman" w:hAnsi="Calibri" w:cs="Calibri"/>
                <w:sz w:val="20"/>
                <w:szCs w:val="20"/>
              </w:rPr>
              <w:t xml:space="preserve"> To simplify and shorten this document, we would refer details on this request to the formal request for faculty submitted to the Academic Senate during the Fall 2021 semester.</w:t>
            </w:r>
          </w:p>
          <w:p w14:paraId="07D95B46" w14:textId="77777777" w:rsidR="00880D76" w:rsidRPr="00880D76" w:rsidRDefault="00880D76" w:rsidP="00880D76">
            <w:pPr>
              <w:ind w:left="165"/>
              <w:rPr>
                <w:rFonts w:ascii="Calibri" w:eastAsia="Times New Roman" w:hAnsi="Calibri" w:cs="Calibri"/>
                <w:b/>
                <w:bCs/>
                <w:color w:val="000000"/>
                <w:sz w:val="16"/>
                <w:szCs w:val="16"/>
                <w:u w:val="single"/>
              </w:rPr>
            </w:pPr>
          </w:p>
          <w:p w14:paraId="36DF8E82" w14:textId="090D991B" w:rsidR="00880D76" w:rsidRPr="00880D76" w:rsidRDefault="00880D76" w:rsidP="00880D76">
            <w:pPr>
              <w:spacing w:before="69" w:after="120"/>
              <w:ind w:left="165" w:right="364"/>
              <w:rPr>
                <w:rFonts w:ascii="Times New Roman" w:eastAsia="Times New Roman" w:hAnsi="Times New Roman" w:cs="Times New Roman"/>
                <w:sz w:val="20"/>
                <w:szCs w:val="20"/>
              </w:rPr>
            </w:pPr>
            <w:r w:rsidRPr="00880D76">
              <w:rPr>
                <w:rFonts w:ascii="Calibri" w:eastAsia="Times New Roman" w:hAnsi="Calibri" w:cs="Calibri"/>
                <w:b/>
                <w:bCs/>
                <w:color w:val="000000"/>
                <w:sz w:val="20"/>
                <w:szCs w:val="20"/>
              </w:rPr>
              <w:t>Art Instructor:</w:t>
            </w:r>
          </w:p>
          <w:p w14:paraId="6B3191D6" w14:textId="4A8BEC6E" w:rsidR="00880D76" w:rsidRPr="00880D76" w:rsidRDefault="00880D76" w:rsidP="00880D76">
            <w:pPr>
              <w:ind w:left="345"/>
              <w:rPr>
                <w:rFonts w:ascii="Calibri" w:eastAsia="Times New Roman" w:hAnsi="Calibri" w:cs="Calibri"/>
                <w:b/>
                <w:bCs/>
                <w:color w:val="000000"/>
                <w:sz w:val="20"/>
                <w:szCs w:val="20"/>
                <w:u w:val="single"/>
              </w:rPr>
            </w:pPr>
            <w:r w:rsidRPr="00880D76">
              <w:rPr>
                <w:sz w:val="20"/>
                <w:szCs w:val="20"/>
              </w:rPr>
              <w:t>A new art faculty member would address the growth, challenges, and changes the Fine Art department is experiencing. ART P101 Art Studio Fundamentals (ASF) courses continue to have sizable waitlists each semester. Due to a lack of personnel and the challenge of finding qualified and available adjunct faculty in art, we are not able to offer new sections of ASF. Each semester both full-time faculty members have been overloaded and all our adjunct instructors have full teaching loads. With the Video Production program scheduled to launch in Fall 2022, one of the full-time faculty will concentrate his teaching load in that new area. Consequently, the courses he teaches in ASF will be left vacant and need to be filled. The new art faculty position will remedy this problem and enable further growth. And if this faculty member also has expertise in 3D Animation, it would allow us to accomplish Goal #2 as well. There are enough art courses in the current schedule to hire 2 additional full-time faculty. We are only asking for one art faculty member</w:t>
            </w:r>
          </w:p>
          <w:p w14:paraId="1C83F649" w14:textId="77777777" w:rsidR="00880D76" w:rsidRPr="00880D76" w:rsidRDefault="00880D76" w:rsidP="00880D76">
            <w:pPr>
              <w:ind w:left="165"/>
              <w:rPr>
                <w:rFonts w:ascii="Calibri" w:eastAsia="Times New Roman" w:hAnsi="Calibri" w:cs="Calibri"/>
                <w:b/>
                <w:bCs/>
                <w:color w:val="000000"/>
                <w:sz w:val="20"/>
                <w:szCs w:val="20"/>
                <w:u w:val="single"/>
              </w:rPr>
            </w:pPr>
          </w:p>
          <w:p w14:paraId="762EAE72" w14:textId="7A93F418" w:rsidR="00032CE2" w:rsidRPr="00880D76" w:rsidRDefault="00032CE2" w:rsidP="00880D76">
            <w:pPr>
              <w:textAlignment w:val="baseline"/>
              <w:rPr>
                <w:rFonts w:ascii="Times New Roman" w:eastAsia="Times New Roman" w:hAnsi="Times New Roman" w:cs="Times New Roman"/>
                <w:sz w:val="20"/>
                <w:szCs w:val="20"/>
              </w:rPr>
            </w:pPr>
          </w:p>
        </w:tc>
      </w:tr>
      <w:tr w:rsidR="00032CE2" w14:paraId="579BB558" w14:textId="77777777" w:rsidTr="00FD5F8B">
        <w:tc>
          <w:tcPr>
            <w:tcW w:w="11340" w:type="dxa"/>
            <w:tcBorders>
              <w:bottom w:val="nil"/>
            </w:tcBorders>
            <w:shd w:val="clear" w:color="auto" w:fill="C00000"/>
          </w:tcPr>
          <w:p w14:paraId="002CF410" w14:textId="346FD7A4" w:rsidR="00032CE2" w:rsidRDefault="00032CE2" w:rsidP="00B52F81">
            <w:r>
              <w:rPr>
                <w:b/>
                <w:bCs/>
                <w:sz w:val="28"/>
                <w:szCs w:val="28"/>
              </w:rPr>
              <w:lastRenderedPageBreak/>
              <w:t>Resource Request</w:t>
            </w:r>
          </w:p>
        </w:tc>
      </w:tr>
      <w:tr w:rsidR="00032CE2" w14:paraId="647D91DB" w14:textId="77777777" w:rsidTr="00FD5F8B">
        <w:tc>
          <w:tcPr>
            <w:tcW w:w="11340" w:type="dxa"/>
            <w:tcBorders>
              <w:top w:val="nil"/>
              <w:left w:val="nil"/>
              <w:bottom w:val="nil"/>
              <w:right w:val="nil"/>
            </w:tcBorders>
            <w:shd w:val="clear" w:color="auto" w:fill="FFFFFF" w:themeFill="background1"/>
          </w:tcPr>
          <w:p w14:paraId="3C46E696" w14:textId="77777777" w:rsidR="002167A8" w:rsidRDefault="002167A8" w:rsidP="003C617F">
            <w:pPr>
              <w:jc w:val="center"/>
              <w:rPr>
                <w:rFonts w:cstheme="minorHAnsi"/>
                <w:szCs w:val="24"/>
              </w:rPr>
            </w:pPr>
          </w:p>
          <w:p w14:paraId="51F5E3BE" w14:textId="1DA9A0FC" w:rsidR="00DC12A8" w:rsidRPr="00DC12A8" w:rsidRDefault="00DC12A8" w:rsidP="002167A8">
            <w:pPr>
              <w:rPr>
                <w:rFonts w:cstheme="minorHAnsi"/>
                <w:b/>
                <w:bCs/>
                <w:i/>
                <w:iCs/>
                <w:sz w:val="24"/>
                <w:szCs w:val="28"/>
              </w:rPr>
            </w:pPr>
            <w:r w:rsidRPr="00DC12A8">
              <w:rPr>
                <w:rFonts w:cstheme="minorHAnsi"/>
                <w:b/>
                <w:bCs/>
                <w:i/>
                <w:iCs/>
                <w:sz w:val="24"/>
                <w:szCs w:val="28"/>
                <w:u w:val="single"/>
              </w:rPr>
              <w:t>NOTE</w:t>
            </w:r>
            <w:r>
              <w:rPr>
                <w:rFonts w:cstheme="minorHAnsi"/>
                <w:b/>
                <w:bCs/>
                <w:i/>
                <w:iCs/>
                <w:sz w:val="24"/>
                <w:szCs w:val="28"/>
              </w:rPr>
              <w:t xml:space="preserve">: </w:t>
            </w:r>
            <w:r w:rsidRPr="00DC12A8">
              <w:rPr>
                <w:rFonts w:cstheme="minorHAnsi"/>
                <w:b/>
                <w:bCs/>
                <w:i/>
                <w:iCs/>
                <w:sz w:val="24"/>
                <w:szCs w:val="28"/>
              </w:rPr>
              <w:t>Please note that all of the following requests are not ranked in order of priority but rather just grouped by general area of discipline alignment. This was done for a more convenient/efficient way to utilize this document in the future.</w:t>
            </w:r>
          </w:p>
          <w:p w14:paraId="59C6C32E" w14:textId="77777777" w:rsidR="00DC12A8" w:rsidRDefault="00DC12A8" w:rsidP="002167A8">
            <w:pPr>
              <w:rPr>
                <w:rFonts w:cstheme="minorHAnsi"/>
                <w:b/>
                <w:bCs/>
                <w:color w:val="C00000"/>
                <w:sz w:val="24"/>
                <w:szCs w:val="28"/>
              </w:rPr>
            </w:pPr>
          </w:p>
          <w:p w14:paraId="7C931543" w14:textId="612EC19E" w:rsidR="003C617F" w:rsidRPr="002167A8" w:rsidRDefault="003C617F" w:rsidP="002167A8">
            <w:pPr>
              <w:rPr>
                <w:rFonts w:cstheme="minorHAnsi"/>
                <w:b/>
                <w:bCs/>
                <w:color w:val="C00000"/>
                <w:sz w:val="24"/>
                <w:szCs w:val="28"/>
              </w:rPr>
            </w:pPr>
            <w:r w:rsidRPr="002167A8">
              <w:rPr>
                <w:rFonts w:cstheme="minorHAnsi"/>
                <w:b/>
                <w:bCs/>
                <w:color w:val="C00000"/>
                <w:sz w:val="24"/>
                <w:szCs w:val="28"/>
              </w:rPr>
              <w:t>TECHNOLOGY REQUEST</w:t>
            </w:r>
          </w:p>
          <w:p w14:paraId="0DAD3991" w14:textId="77777777" w:rsidR="002167A8" w:rsidRDefault="002167A8" w:rsidP="003C617F">
            <w:pPr>
              <w:rPr>
                <w:rFonts w:cstheme="minorHAnsi"/>
                <w:szCs w:val="24"/>
              </w:rPr>
            </w:pPr>
          </w:p>
          <w:p w14:paraId="13DC7C28" w14:textId="1DA7A4FA" w:rsidR="002167A8" w:rsidRDefault="002167A8" w:rsidP="002167A8">
            <w:pPr>
              <w:rPr>
                <w:rFonts w:eastAsia="Calibri" w:cstheme="minorHAnsi"/>
                <w:b/>
                <w:sz w:val="20"/>
                <w:szCs w:val="20"/>
              </w:rPr>
            </w:pPr>
            <w:r w:rsidRPr="002167A8">
              <w:rPr>
                <w:rFonts w:eastAsia="Calibri" w:cstheme="minorHAnsi"/>
                <w:b/>
                <w:sz w:val="20"/>
                <w:szCs w:val="20"/>
              </w:rPr>
              <w:t>Item 1: For Art Gallery</w:t>
            </w:r>
          </w:p>
          <w:p w14:paraId="4370B9E0" w14:textId="77777777" w:rsidR="002167A8" w:rsidRPr="002167A8" w:rsidRDefault="002167A8" w:rsidP="002167A8">
            <w:pPr>
              <w:rPr>
                <w:rFonts w:eastAsia="Calibri" w:cstheme="minorHAnsi"/>
                <w:b/>
                <w:sz w:val="20"/>
                <w:szCs w:val="20"/>
              </w:rPr>
            </w:pPr>
          </w:p>
          <w:p w14:paraId="65CA6CB4" w14:textId="77777777" w:rsidR="002167A8" w:rsidRPr="002167A8" w:rsidRDefault="002167A8" w:rsidP="0035721F">
            <w:pPr>
              <w:numPr>
                <w:ilvl w:val="0"/>
                <w:numId w:val="7"/>
              </w:numPr>
              <w:pBdr>
                <w:top w:val="nil"/>
                <w:left w:val="nil"/>
                <w:bottom w:val="nil"/>
                <w:right w:val="nil"/>
                <w:between w:val="nil"/>
              </w:pBdr>
              <w:rPr>
                <w:rFonts w:eastAsia="Times New Roman" w:cstheme="minorHAnsi"/>
                <w:color w:val="000000"/>
                <w:sz w:val="20"/>
                <w:szCs w:val="20"/>
              </w:rPr>
            </w:pPr>
            <w:r w:rsidRPr="002167A8">
              <w:rPr>
                <w:rFonts w:eastAsia="Times New Roman" w:cstheme="minorHAnsi"/>
                <w:color w:val="000000"/>
                <w:sz w:val="20"/>
                <w:szCs w:val="20"/>
              </w:rPr>
              <w:t xml:space="preserve">In anticipation of the forthcoming Video Production program, a permanent video projector installed in the </w:t>
            </w:r>
            <w:r w:rsidRPr="002167A8">
              <w:rPr>
                <w:rFonts w:eastAsia="Times New Roman" w:cstheme="minorHAnsi"/>
                <w:b/>
                <w:color w:val="000000"/>
                <w:sz w:val="20"/>
                <w:szCs w:val="20"/>
              </w:rPr>
              <w:t>Art Gallery</w:t>
            </w:r>
            <w:r w:rsidRPr="002167A8">
              <w:rPr>
                <w:rFonts w:eastAsia="Times New Roman" w:cstheme="minorHAnsi"/>
                <w:color w:val="000000"/>
                <w:sz w:val="20"/>
                <w:szCs w:val="20"/>
              </w:rPr>
              <w:t xml:space="preserve"> would bolster screening opportunities for students while also supporting visiting artists that use video or filmmaking in their work. A projector, CPU, and stereo sound equipment (speakers) would be appropriate. </w:t>
            </w:r>
          </w:p>
          <w:p w14:paraId="21B92E1A" w14:textId="77777777" w:rsidR="002167A8" w:rsidRPr="002167A8" w:rsidRDefault="002167A8" w:rsidP="0035721F">
            <w:pPr>
              <w:numPr>
                <w:ilvl w:val="1"/>
                <w:numId w:val="7"/>
              </w:numPr>
              <w:pBdr>
                <w:top w:val="nil"/>
                <w:left w:val="nil"/>
                <w:bottom w:val="nil"/>
                <w:right w:val="nil"/>
                <w:between w:val="nil"/>
              </w:pBdr>
              <w:rPr>
                <w:rFonts w:eastAsia="Times New Roman" w:cstheme="minorHAnsi"/>
                <w:color w:val="000000"/>
                <w:sz w:val="20"/>
                <w:szCs w:val="20"/>
              </w:rPr>
            </w:pPr>
            <w:r w:rsidRPr="002167A8">
              <w:rPr>
                <w:rFonts w:eastAsia="Times New Roman" w:cstheme="minorHAnsi"/>
                <w:color w:val="000000"/>
                <w:sz w:val="20"/>
                <w:szCs w:val="20"/>
              </w:rPr>
              <w:t>Electric projection screen / 87” x 49” / $133.17 (Home Depot)</w:t>
            </w:r>
          </w:p>
          <w:p w14:paraId="582A66D2" w14:textId="26790214" w:rsidR="002167A8" w:rsidRDefault="002167A8" w:rsidP="0035721F">
            <w:pPr>
              <w:numPr>
                <w:ilvl w:val="1"/>
                <w:numId w:val="7"/>
              </w:numPr>
              <w:pBdr>
                <w:top w:val="nil"/>
                <w:left w:val="nil"/>
                <w:bottom w:val="nil"/>
                <w:right w:val="nil"/>
                <w:between w:val="nil"/>
              </w:pBdr>
              <w:rPr>
                <w:rFonts w:eastAsia="Times New Roman" w:cstheme="minorHAnsi"/>
                <w:color w:val="000000"/>
                <w:sz w:val="20"/>
                <w:szCs w:val="20"/>
              </w:rPr>
            </w:pPr>
            <w:r w:rsidRPr="002167A8">
              <w:rPr>
                <w:rFonts w:eastAsia="Times New Roman" w:cstheme="minorHAnsi"/>
                <w:color w:val="000000"/>
                <w:sz w:val="20"/>
                <w:szCs w:val="20"/>
              </w:rPr>
              <w:t xml:space="preserve">A portable monitor, CPU, and speakers. This station will provide versatility and extra digital exhibition opportunities for students and exhibiting artists and does not require low light conditions for maximal image quality. </w:t>
            </w:r>
          </w:p>
          <w:p w14:paraId="0B517A62" w14:textId="77777777" w:rsidR="002167A8" w:rsidRPr="002167A8" w:rsidRDefault="002167A8" w:rsidP="002167A8">
            <w:pPr>
              <w:pBdr>
                <w:top w:val="nil"/>
                <w:left w:val="nil"/>
                <w:bottom w:val="nil"/>
                <w:right w:val="nil"/>
                <w:between w:val="nil"/>
              </w:pBdr>
              <w:ind w:left="1440"/>
              <w:rPr>
                <w:rFonts w:eastAsia="Times New Roman" w:cstheme="minorHAnsi"/>
                <w:color w:val="000000"/>
                <w:sz w:val="20"/>
                <w:szCs w:val="20"/>
              </w:rPr>
            </w:pPr>
          </w:p>
          <w:p w14:paraId="50219612" w14:textId="6101A1C0" w:rsidR="002167A8" w:rsidRDefault="002167A8" w:rsidP="002167A8">
            <w:pPr>
              <w:pBdr>
                <w:top w:val="nil"/>
                <w:left w:val="nil"/>
                <w:bottom w:val="nil"/>
                <w:right w:val="nil"/>
                <w:between w:val="nil"/>
              </w:pBdr>
              <w:rPr>
                <w:rFonts w:eastAsia="Calibri" w:cstheme="minorHAnsi"/>
                <w:b/>
                <w:color w:val="000000"/>
                <w:sz w:val="20"/>
                <w:szCs w:val="20"/>
              </w:rPr>
            </w:pPr>
            <w:r w:rsidRPr="002167A8">
              <w:rPr>
                <w:rFonts w:eastAsia="Calibri" w:cstheme="minorHAnsi"/>
                <w:b/>
                <w:color w:val="000000"/>
                <w:sz w:val="20"/>
                <w:szCs w:val="20"/>
              </w:rPr>
              <w:t>Item 2: For FA-4 – 3D Studio/Lab</w:t>
            </w:r>
          </w:p>
          <w:p w14:paraId="16A72D13" w14:textId="77777777" w:rsidR="002167A8" w:rsidRPr="002167A8" w:rsidRDefault="002167A8" w:rsidP="002167A8">
            <w:pPr>
              <w:pBdr>
                <w:top w:val="nil"/>
                <w:left w:val="nil"/>
                <w:bottom w:val="nil"/>
                <w:right w:val="nil"/>
                <w:between w:val="nil"/>
              </w:pBdr>
              <w:rPr>
                <w:rFonts w:eastAsia="Calibri" w:cstheme="minorHAnsi"/>
                <w:b/>
                <w:color w:val="000000"/>
                <w:sz w:val="20"/>
                <w:szCs w:val="20"/>
              </w:rPr>
            </w:pPr>
          </w:p>
          <w:p w14:paraId="3322B34B" w14:textId="77777777" w:rsidR="002167A8" w:rsidRPr="002167A8" w:rsidRDefault="002167A8" w:rsidP="0035721F">
            <w:pPr>
              <w:numPr>
                <w:ilvl w:val="0"/>
                <w:numId w:val="6"/>
              </w:numPr>
              <w:pBdr>
                <w:top w:val="nil"/>
                <w:left w:val="nil"/>
                <w:bottom w:val="nil"/>
                <w:right w:val="nil"/>
                <w:between w:val="nil"/>
              </w:pBdr>
              <w:rPr>
                <w:rFonts w:eastAsia="Times New Roman" w:cstheme="minorHAnsi"/>
                <w:color w:val="000000"/>
                <w:sz w:val="20"/>
                <w:szCs w:val="20"/>
              </w:rPr>
            </w:pPr>
            <w:r w:rsidRPr="002167A8">
              <w:rPr>
                <w:rFonts w:eastAsia="Times New Roman" w:cstheme="minorHAnsi"/>
                <w:color w:val="000000"/>
                <w:sz w:val="20"/>
                <w:szCs w:val="20"/>
              </w:rPr>
              <w:t>Tech Cart: Video projector, monitor, CPU, audio</w:t>
            </w:r>
          </w:p>
          <w:p w14:paraId="554516E4" w14:textId="1E9F7214" w:rsidR="002167A8" w:rsidRDefault="002167A8" w:rsidP="0035721F">
            <w:pPr>
              <w:numPr>
                <w:ilvl w:val="0"/>
                <w:numId w:val="6"/>
              </w:numPr>
              <w:pBdr>
                <w:top w:val="nil"/>
                <w:left w:val="nil"/>
                <w:bottom w:val="nil"/>
                <w:right w:val="nil"/>
                <w:between w:val="nil"/>
              </w:pBdr>
              <w:rPr>
                <w:rFonts w:eastAsia="Times New Roman" w:cstheme="minorHAnsi"/>
                <w:color w:val="000000"/>
                <w:sz w:val="20"/>
                <w:szCs w:val="20"/>
              </w:rPr>
            </w:pPr>
            <w:r w:rsidRPr="002167A8">
              <w:rPr>
                <w:rFonts w:eastAsia="Times New Roman" w:cstheme="minorHAnsi"/>
                <w:color w:val="000000"/>
                <w:sz w:val="20"/>
                <w:szCs w:val="20"/>
              </w:rPr>
              <w:t>Electric projection screen / 87” x 49” / $133.17 (Home Depot)</w:t>
            </w:r>
          </w:p>
          <w:p w14:paraId="65E82236" w14:textId="77777777" w:rsidR="002167A8" w:rsidRPr="002167A8" w:rsidRDefault="002167A8" w:rsidP="002167A8">
            <w:pPr>
              <w:pBdr>
                <w:top w:val="nil"/>
                <w:left w:val="nil"/>
                <w:bottom w:val="nil"/>
                <w:right w:val="nil"/>
                <w:between w:val="nil"/>
              </w:pBdr>
              <w:ind w:left="720"/>
              <w:rPr>
                <w:rFonts w:eastAsia="Times New Roman" w:cstheme="minorHAnsi"/>
                <w:color w:val="000000"/>
                <w:sz w:val="20"/>
                <w:szCs w:val="20"/>
              </w:rPr>
            </w:pPr>
          </w:p>
          <w:p w14:paraId="568C1014" w14:textId="2A18EFC9" w:rsidR="002167A8" w:rsidRDefault="002167A8" w:rsidP="002167A8">
            <w:pPr>
              <w:pBdr>
                <w:top w:val="nil"/>
                <w:left w:val="nil"/>
                <w:bottom w:val="nil"/>
                <w:right w:val="nil"/>
                <w:between w:val="nil"/>
              </w:pBdr>
              <w:rPr>
                <w:rFonts w:eastAsia="Calibri" w:cstheme="minorHAnsi"/>
                <w:b/>
                <w:color w:val="000000"/>
                <w:sz w:val="20"/>
                <w:szCs w:val="20"/>
              </w:rPr>
            </w:pPr>
            <w:r w:rsidRPr="002167A8">
              <w:rPr>
                <w:rFonts w:eastAsia="Calibri" w:cstheme="minorHAnsi"/>
                <w:b/>
                <w:color w:val="000000"/>
                <w:sz w:val="20"/>
                <w:szCs w:val="20"/>
              </w:rPr>
              <w:t>Item 3: FA-2 – For Video Production Studio/Lab/Classroom (Darkroom Conversion)</w:t>
            </w:r>
          </w:p>
          <w:p w14:paraId="19B3B289" w14:textId="77777777" w:rsidR="002167A8" w:rsidRPr="002167A8" w:rsidRDefault="002167A8" w:rsidP="002167A8">
            <w:pPr>
              <w:pBdr>
                <w:top w:val="nil"/>
                <w:left w:val="nil"/>
                <w:bottom w:val="nil"/>
                <w:right w:val="nil"/>
                <w:between w:val="nil"/>
              </w:pBdr>
              <w:rPr>
                <w:rFonts w:eastAsia="Calibri" w:cstheme="minorHAnsi"/>
                <w:b/>
                <w:color w:val="000000"/>
                <w:sz w:val="20"/>
                <w:szCs w:val="20"/>
              </w:rPr>
            </w:pPr>
          </w:p>
          <w:p w14:paraId="5651B4A4" w14:textId="18095669" w:rsidR="002167A8" w:rsidRDefault="002167A8" w:rsidP="0035721F">
            <w:pPr>
              <w:numPr>
                <w:ilvl w:val="0"/>
                <w:numId w:val="8"/>
              </w:numPr>
              <w:pBdr>
                <w:top w:val="nil"/>
                <w:left w:val="nil"/>
                <w:bottom w:val="nil"/>
                <w:right w:val="nil"/>
                <w:between w:val="nil"/>
              </w:pBdr>
              <w:rPr>
                <w:rFonts w:eastAsia="Times New Roman" w:cstheme="minorHAnsi"/>
                <w:color w:val="000000"/>
                <w:sz w:val="20"/>
                <w:szCs w:val="20"/>
              </w:rPr>
            </w:pPr>
            <w:r w:rsidRPr="002167A8">
              <w:rPr>
                <w:rFonts w:eastAsia="Times New Roman" w:cstheme="minorHAnsi"/>
                <w:color w:val="000000"/>
                <w:sz w:val="20"/>
                <w:szCs w:val="20"/>
              </w:rPr>
              <w:t>New computers for 4K video editing.</w:t>
            </w:r>
          </w:p>
          <w:p w14:paraId="3944C752" w14:textId="77777777" w:rsidR="002167A8" w:rsidRPr="002167A8" w:rsidRDefault="002167A8" w:rsidP="002167A8">
            <w:pPr>
              <w:pBdr>
                <w:top w:val="nil"/>
                <w:left w:val="nil"/>
                <w:bottom w:val="nil"/>
                <w:right w:val="nil"/>
                <w:between w:val="nil"/>
              </w:pBdr>
              <w:ind w:left="720"/>
              <w:rPr>
                <w:rFonts w:eastAsia="Times New Roman" w:cstheme="minorHAnsi"/>
                <w:color w:val="000000"/>
                <w:sz w:val="20"/>
                <w:szCs w:val="20"/>
              </w:rPr>
            </w:pPr>
          </w:p>
          <w:p w14:paraId="178BEE91" w14:textId="730BE05A" w:rsidR="002167A8" w:rsidRDefault="002167A8" w:rsidP="002167A8">
            <w:pPr>
              <w:pBdr>
                <w:top w:val="nil"/>
                <w:left w:val="nil"/>
                <w:bottom w:val="nil"/>
                <w:right w:val="nil"/>
                <w:between w:val="nil"/>
              </w:pBdr>
              <w:rPr>
                <w:rFonts w:eastAsia="Calibri" w:cstheme="minorHAnsi"/>
                <w:b/>
                <w:color w:val="000000"/>
                <w:sz w:val="20"/>
                <w:szCs w:val="20"/>
              </w:rPr>
            </w:pPr>
            <w:r w:rsidRPr="002167A8">
              <w:rPr>
                <w:rFonts w:eastAsia="Calibri" w:cstheme="minorHAnsi"/>
                <w:b/>
                <w:color w:val="000000"/>
                <w:sz w:val="20"/>
                <w:szCs w:val="20"/>
              </w:rPr>
              <w:t>Item 4: For FA-1 – Computer Graphics Studio/Lab</w:t>
            </w:r>
          </w:p>
          <w:p w14:paraId="29AAC9B8" w14:textId="77777777" w:rsidR="002167A8" w:rsidRPr="002167A8" w:rsidRDefault="002167A8" w:rsidP="002167A8">
            <w:pPr>
              <w:pBdr>
                <w:top w:val="nil"/>
                <w:left w:val="nil"/>
                <w:bottom w:val="nil"/>
                <w:right w:val="nil"/>
                <w:between w:val="nil"/>
              </w:pBdr>
              <w:rPr>
                <w:rFonts w:eastAsia="Calibri" w:cstheme="minorHAnsi"/>
                <w:b/>
                <w:color w:val="000000"/>
                <w:sz w:val="20"/>
                <w:szCs w:val="20"/>
              </w:rPr>
            </w:pPr>
          </w:p>
          <w:p w14:paraId="6E4BF53C" w14:textId="20B064D4" w:rsidR="002167A8" w:rsidRPr="002167A8" w:rsidRDefault="002167A8" w:rsidP="0035721F">
            <w:pPr>
              <w:numPr>
                <w:ilvl w:val="0"/>
                <w:numId w:val="8"/>
              </w:numPr>
              <w:pBdr>
                <w:top w:val="nil"/>
                <w:left w:val="nil"/>
                <w:bottom w:val="nil"/>
                <w:right w:val="nil"/>
                <w:between w:val="nil"/>
              </w:pBdr>
              <w:rPr>
                <w:rFonts w:eastAsia="Times New Roman" w:cstheme="minorHAnsi"/>
                <w:color w:val="000000"/>
                <w:sz w:val="20"/>
                <w:szCs w:val="20"/>
              </w:rPr>
            </w:pPr>
            <w:r w:rsidRPr="002167A8">
              <w:rPr>
                <w:rFonts w:eastAsia="Times New Roman" w:cstheme="minorHAnsi"/>
                <w:color w:val="000000"/>
                <w:sz w:val="20"/>
                <w:szCs w:val="20"/>
              </w:rPr>
              <w:t>3D printers</w:t>
            </w:r>
            <w:r>
              <w:rPr>
                <w:rFonts w:eastAsia="Times New Roman" w:cstheme="minorHAnsi"/>
                <w:color w:val="000000"/>
                <w:sz w:val="20"/>
                <w:szCs w:val="20"/>
              </w:rPr>
              <w:t xml:space="preserve"> for use in digital design and animation courses</w:t>
            </w:r>
          </w:p>
          <w:p w14:paraId="0DCB6D5D" w14:textId="502F4C72" w:rsidR="002167A8" w:rsidRDefault="002167A8" w:rsidP="003C617F">
            <w:pPr>
              <w:rPr>
                <w:rFonts w:cstheme="minorHAnsi"/>
                <w:szCs w:val="24"/>
              </w:rPr>
            </w:pPr>
          </w:p>
          <w:p w14:paraId="5B20A9A9" w14:textId="545A4B20" w:rsidR="00DC12A8" w:rsidRDefault="00DC12A8" w:rsidP="00DC12A8">
            <w:pPr>
              <w:pBdr>
                <w:top w:val="nil"/>
                <w:left w:val="nil"/>
                <w:bottom w:val="nil"/>
                <w:right w:val="nil"/>
                <w:between w:val="nil"/>
              </w:pBdr>
              <w:rPr>
                <w:rFonts w:eastAsia="Calibri" w:cstheme="minorHAnsi"/>
                <w:b/>
                <w:color w:val="000000"/>
                <w:sz w:val="20"/>
                <w:szCs w:val="20"/>
              </w:rPr>
            </w:pPr>
            <w:r w:rsidRPr="002167A8">
              <w:rPr>
                <w:rFonts w:eastAsia="Calibri" w:cstheme="minorHAnsi"/>
                <w:b/>
                <w:color w:val="000000"/>
                <w:sz w:val="20"/>
                <w:szCs w:val="20"/>
              </w:rPr>
              <w:t xml:space="preserve">Item </w:t>
            </w:r>
            <w:r>
              <w:rPr>
                <w:rFonts w:eastAsia="Calibri" w:cstheme="minorHAnsi"/>
                <w:b/>
                <w:color w:val="000000"/>
                <w:sz w:val="20"/>
                <w:szCs w:val="20"/>
              </w:rPr>
              <w:t>5</w:t>
            </w:r>
            <w:r w:rsidRPr="002167A8">
              <w:rPr>
                <w:rFonts w:eastAsia="Calibri" w:cstheme="minorHAnsi"/>
                <w:b/>
                <w:color w:val="000000"/>
                <w:sz w:val="20"/>
                <w:szCs w:val="20"/>
              </w:rPr>
              <w:t xml:space="preserve">: </w:t>
            </w:r>
            <w:r w:rsidRPr="00DC12A8">
              <w:rPr>
                <w:rFonts w:eastAsia="Calibri" w:cstheme="minorHAnsi"/>
                <w:b/>
                <w:color w:val="000000"/>
                <w:sz w:val="20"/>
                <w:szCs w:val="20"/>
              </w:rPr>
              <w:t>Midi keyboards for Commercial Music courses. (20 qty)</w:t>
            </w:r>
          </w:p>
          <w:p w14:paraId="0F19A173" w14:textId="77777777" w:rsidR="00DC12A8" w:rsidRPr="002167A8" w:rsidRDefault="00DC12A8" w:rsidP="00DC12A8">
            <w:pPr>
              <w:pBdr>
                <w:top w:val="nil"/>
                <w:left w:val="nil"/>
                <w:bottom w:val="nil"/>
                <w:right w:val="nil"/>
                <w:between w:val="nil"/>
              </w:pBdr>
              <w:rPr>
                <w:rFonts w:eastAsia="Calibri" w:cstheme="minorHAnsi"/>
                <w:b/>
                <w:color w:val="000000"/>
                <w:sz w:val="20"/>
                <w:szCs w:val="20"/>
              </w:rPr>
            </w:pPr>
          </w:p>
          <w:p w14:paraId="41948C14" w14:textId="1E10FAC3" w:rsidR="002167A8" w:rsidRDefault="00DC12A8" w:rsidP="00DC12A8">
            <w:pPr>
              <w:ind w:left="348"/>
              <w:rPr>
                <w:rFonts w:cstheme="minorHAnsi"/>
                <w:szCs w:val="24"/>
              </w:rPr>
            </w:pPr>
            <w:r w:rsidRPr="004D12FD">
              <w:rPr>
                <w:noProof/>
              </w:rPr>
              <w:drawing>
                <wp:inline distT="0" distB="0" distL="0" distR="0" wp14:anchorId="486AB8D7" wp14:editId="4141E3F3">
                  <wp:extent cx="3297941" cy="18900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16421" cy="1900665"/>
                          </a:xfrm>
                          <a:prstGeom prst="rect">
                            <a:avLst/>
                          </a:prstGeom>
                        </pic:spPr>
                      </pic:pic>
                    </a:graphicData>
                  </a:graphic>
                </wp:inline>
              </w:drawing>
            </w:r>
          </w:p>
          <w:p w14:paraId="26D4DFD8" w14:textId="77777777" w:rsidR="00DC12A8" w:rsidRPr="004D12FD" w:rsidRDefault="007F045A" w:rsidP="00DC12A8">
            <w:pPr>
              <w:ind w:left="610"/>
            </w:pPr>
            <w:hyperlink r:id="rId10" w:history="1">
              <w:r w:rsidR="00DC12A8" w:rsidRPr="004D12FD">
                <w:rPr>
                  <w:rStyle w:val="Hyperlink"/>
                </w:rPr>
                <w:t>Amazon Listing - MIDI Keyboards</w:t>
              </w:r>
            </w:hyperlink>
          </w:p>
          <w:p w14:paraId="79821224" w14:textId="77777777" w:rsidR="00DC12A8" w:rsidRPr="002167A8" w:rsidRDefault="00DC12A8" w:rsidP="00DC12A8">
            <w:pPr>
              <w:pBdr>
                <w:top w:val="nil"/>
                <w:left w:val="nil"/>
                <w:bottom w:val="nil"/>
                <w:right w:val="nil"/>
                <w:between w:val="nil"/>
              </w:pBdr>
              <w:rPr>
                <w:rFonts w:eastAsia="Calibri" w:cstheme="minorHAnsi"/>
                <w:b/>
                <w:color w:val="000000"/>
                <w:sz w:val="20"/>
                <w:szCs w:val="20"/>
              </w:rPr>
            </w:pPr>
          </w:p>
          <w:p w14:paraId="7D2B199A" w14:textId="3483D804" w:rsidR="00DC12A8" w:rsidRPr="00DC12A8" w:rsidRDefault="00DC12A8" w:rsidP="00DC12A8">
            <w:pPr>
              <w:pStyle w:val="ListParagraph"/>
              <w:numPr>
                <w:ilvl w:val="0"/>
                <w:numId w:val="8"/>
              </w:numPr>
              <w:rPr>
                <w:rFonts w:cstheme="minorHAnsi"/>
                <w:szCs w:val="24"/>
              </w:rPr>
            </w:pPr>
            <w:r w:rsidRPr="00DC12A8">
              <w:rPr>
                <w:rFonts w:eastAsia="Times New Roman" w:cstheme="minorHAnsi"/>
                <w:color w:val="000000"/>
                <w:sz w:val="20"/>
                <w:szCs w:val="20"/>
              </w:rPr>
              <w:t>At roughly $60 each and the purchase of 20 keyboards, this would be somewhere around $1400 in total.</w:t>
            </w:r>
          </w:p>
          <w:p w14:paraId="13F4CFF5" w14:textId="77777777" w:rsidR="00DC12A8" w:rsidRDefault="00DC12A8" w:rsidP="00DC12A8">
            <w:pPr>
              <w:pBdr>
                <w:top w:val="nil"/>
                <w:left w:val="nil"/>
                <w:bottom w:val="nil"/>
                <w:right w:val="nil"/>
                <w:between w:val="nil"/>
              </w:pBdr>
              <w:rPr>
                <w:rFonts w:eastAsia="Calibri" w:cstheme="minorHAnsi"/>
                <w:b/>
                <w:color w:val="000000"/>
                <w:sz w:val="20"/>
                <w:szCs w:val="20"/>
              </w:rPr>
            </w:pPr>
          </w:p>
          <w:p w14:paraId="0C86C92E" w14:textId="67648FC3" w:rsidR="00DC12A8" w:rsidRDefault="00DC12A8" w:rsidP="00DC12A8">
            <w:pPr>
              <w:pBdr>
                <w:top w:val="nil"/>
                <w:left w:val="nil"/>
                <w:bottom w:val="nil"/>
                <w:right w:val="nil"/>
                <w:between w:val="nil"/>
              </w:pBdr>
              <w:rPr>
                <w:rFonts w:eastAsia="Calibri" w:cstheme="minorHAnsi"/>
                <w:b/>
                <w:color w:val="000000"/>
                <w:sz w:val="20"/>
                <w:szCs w:val="20"/>
              </w:rPr>
            </w:pPr>
            <w:r w:rsidRPr="002167A8">
              <w:rPr>
                <w:rFonts w:eastAsia="Calibri" w:cstheme="minorHAnsi"/>
                <w:b/>
                <w:color w:val="000000"/>
                <w:sz w:val="20"/>
                <w:szCs w:val="20"/>
              </w:rPr>
              <w:t xml:space="preserve">Item </w:t>
            </w:r>
            <w:r>
              <w:rPr>
                <w:rFonts w:eastAsia="Calibri" w:cstheme="minorHAnsi"/>
                <w:b/>
                <w:color w:val="000000"/>
                <w:sz w:val="20"/>
                <w:szCs w:val="20"/>
              </w:rPr>
              <w:t>6</w:t>
            </w:r>
            <w:r w:rsidRPr="002167A8">
              <w:rPr>
                <w:rFonts w:eastAsia="Calibri" w:cstheme="minorHAnsi"/>
                <w:b/>
                <w:color w:val="000000"/>
                <w:sz w:val="20"/>
                <w:szCs w:val="20"/>
              </w:rPr>
              <w:t xml:space="preserve">: </w:t>
            </w:r>
            <w:r>
              <w:rPr>
                <w:rFonts w:eastAsia="Calibri" w:cstheme="minorHAnsi"/>
                <w:b/>
                <w:color w:val="000000"/>
                <w:sz w:val="20"/>
                <w:szCs w:val="20"/>
              </w:rPr>
              <w:t>Grand Piano for CA 4</w:t>
            </w:r>
          </w:p>
          <w:p w14:paraId="29E0982B" w14:textId="77777777" w:rsidR="00DC12A8" w:rsidRPr="002167A8" w:rsidRDefault="00DC12A8" w:rsidP="00DC12A8">
            <w:pPr>
              <w:pBdr>
                <w:top w:val="nil"/>
                <w:left w:val="nil"/>
                <w:bottom w:val="nil"/>
                <w:right w:val="nil"/>
                <w:between w:val="nil"/>
              </w:pBdr>
              <w:rPr>
                <w:rFonts w:eastAsia="Calibri" w:cstheme="minorHAnsi"/>
                <w:b/>
                <w:color w:val="000000"/>
                <w:sz w:val="20"/>
                <w:szCs w:val="20"/>
              </w:rPr>
            </w:pPr>
          </w:p>
          <w:p w14:paraId="4102D736" w14:textId="46F64669" w:rsidR="00DC12A8" w:rsidRPr="00DC12A8" w:rsidRDefault="00DC12A8" w:rsidP="00DC12A8">
            <w:pPr>
              <w:pStyle w:val="ListParagraph"/>
              <w:numPr>
                <w:ilvl w:val="0"/>
                <w:numId w:val="8"/>
              </w:numPr>
              <w:rPr>
                <w:rFonts w:cstheme="minorHAnsi"/>
                <w:szCs w:val="24"/>
              </w:rPr>
            </w:pPr>
            <w:r w:rsidRPr="00DC12A8">
              <w:rPr>
                <w:rFonts w:eastAsia="Times New Roman" w:cstheme="minorHAnsi"/>
                <w:color w:val="000000"/>
                <w:sz w:val="20"/>
                <w:szCs w:val="20"/>
              </w:rPr>
              <w:t>There is a range of prices for a new grand piano, but we are likely to spend at least $50,000 – 100,000 for an adequate piano. Below is only a sample comparing prices of Yamaha piano models.</w:t>
            </w:r>
          </w:p>
          <w:p w14:paraId="70F7F37F" w14:textId="6C4091E7" w:rsidR="00DC12A8" w:rsidRPr="00DC12A8" w:rsidRDefault="00DC12A8" w:rsidP="00DC12A8">
            <w:pPr>
              <w:pStyle w:val="ListParagraph"/>
              <w:rPr>
                <w:rFonts w:cstheme="minorHAnsi"/>
                <w:szCs w:val="24"/>
              </w:rPr>
            </w:pPr>
            <w:r w:rsidRPr="00924BE0">
              <w:rPr>
                <w:noProof/>
              </w:rPr>
              <w:drawing>
                <wp:inline distT="0" distB="0" distL="0" distR="0" wp14:anchorId="042A402F" wp14:editId="63ED08E3">
                  <wp:extent cx="5939322" cy="323911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52066" cy="3246060"/>
                          </a:xfrm>
                          <a:prstGeom prst="rect">
                            <a:avLst/>
                          </a:prstGeom>
                        </pic:spPr>
                      </pic:pic>
                    </a:graphicData>
                  </a:graphic>
                </wp:inline>
              </w:drawing>
            </w:r>
          </w:p>
          <w:p w14:paraId="060DD13C" w14:textId="77777777" w:rsidR="00DC12A8" w:rsidRDefault="00DC12A8" w:rsidP="003C617F">
            <w:pPr>
              <w:rPr>
                <w:rFonts w:cstheme="minorHAnsi"/>
                <w:szCs w:val="24"/>
              </w:rPr>
            </w:pPr>
          </w:p>
          <w:p w14:paraId="6E773F3D" w14:textId="77777777" w:rsidR="003C617F" w:rsidRPr="003C617F" w:rsidRDefault="003C617F" w:rsidP="003C617F">
            <w:pPr>
              <w:rPr>
                <w:rFonts w:cstheme="minorHAnsi"/>
                <w:b/>
                <w:bCs/>
                <w:color w:val="C00000"/>
                <w:sz w:val="24"/>
                <w:szCs w:val="24"/>
              </w:rPr>
            </w:pPr>
            <w:r w:rsidRPr="003C617F">
              <w:rPr>
                <w:rFonts w:cstheme="minorHAnsi"/>
                <w:b/>
                <w:bCs/>
                <w:color w:val="C00000"/>
                <w:sz w:val="24"/>
                <w:szCs w:val="24"/>
              </w:rPr>
              <w:t>FACILITIES REQUEST</w:t>
            </w:r>
          </w:p>
          <w:p w14:paraId="7E59F24B" w14:textId="56D55C3A" w:rsidR="003C617F" w:rsidRDefault="003C617F" w:rsidP="003C617F">
            <w:pPr>
              <w:jc w:val="center"/>
              <w:rPr>
                <w:rFonts w:cstheme="minorHAnsi"/>
                <w:szCs w:val="24"/>
              </w:rPr>
            </w:pPr>
          </w:p>
          <w:p w14:paraId="7B631524" w14:textId="4E530473" w:rsidR="003C617F" w:rsidRDefault="003C617F" w:rsidP="003C617F">
            <w:pPr>
              <w:rPr>
                <w:rFonts w:eastAsia="Calibri" w:cstheme="minorHAnsi"/>
                <w:b/>
                <w:sz w:val="20"/>
                <w:szCs w:val="20"/>
              </w:rPr>
            </w:pPr>
            <w:r w:rsidRPr="003C617F">
              <w:rPr>
                <w:rFonts w:eastAsia="Calibri" w:cstheme="minorHAnsi"/>
                <w:b/>
                <w:sz w:val="20"/>
                <w:szCs w:val="20"/>
              </w:rPr>
              <w:t>Item 1: Art Gallery</w:t>
            </w:r>
          </w:p>
          <w:p w14:paraId="61DEA0D8" w14:textId="77777777" w:rsidR="003C617F" w:rsidRPr="003C617F" w:rsidRDefault="003C617F" w:rsidP="003C617F">
            <w:pPr>
              <w:rPr>
                <w:rFonts w:eastAsia="Calibri" w:cstheme="minorHAnsi"/>
                <w:b/>
                <w:sz w:val="20"/>
                <w:szCs w:val="20"/>
              </w:rPr>
            </w:pPr>
          </w:p>
          <w:p w14:paraId="232EFA72" w14:textId="77777777" w:rsidR="003C617F" w:rsidRPr="003C617F" w:rsidRDefault="003C617F" w:rsidP="0035721F">
            <w:pPr>
              <w:numPr>
                <w:ilvl w:val="0"/>
                <w:numId w:val="8"/>
              </w:numPr>
              <w:pBdr>
                <w:top w:val="nil"/>
                <w:left w:val="nil"/>
                <w:bottom w:val="nil"/>
                <w:right w:val="nil"/>
                <w:between w:val="nil"/>
              </w:pBdr>
              <w:rPr>
                <w:rFonts w:eastAsia="Times New Roman" w:cstheme="minorHAnsi"/>
                <w:color w:val="000000"/>
                <w:sz w:val="20"/>
                <w:szCs w:val="20"/>
              </w:rPr>
            </w:pPr>
            <w:r w:rsidRPr="003C617F">
              <w:rPr>
                <w:rFonts w:eastAsia="Times New Roman" w:cstheme="minorHAnsi"/>
                <w:color w:val="000000"/>
                <w:sz w:val="20"/>
                <w:szCs w:val="20"/>
              </w:rPr>
              <w:lastRenderedPageBreak/>
              <w:t>Remove wall carpet, revealing the plywood currently on all wall surfaces, add plywood to cover the windows on the east walls for increased wall exhibition space and darkened environment for video projection. Cover all walls with 1/2" Sheetrock and white paint for final appearance.</w:t>
            </w:r>
          </w:p>
          <w:p w14:paraId="5C4A9E56" w14:textId="77777777" w:rsidR="003C617F" w:rsidRPr="003C617F" w:rsidRDefault="003C617F" w:rsidP="0035721F">
            <w:pPr>
              <w:numPr>
                <w:ilvl w:val="0"/>
                <w:numId w:val="8"/>
              </w:numPr>
              <w:pBdr>
                <w:top w:val="nil"/>
                <w:left w:val="nil"/>
                <w:bottom w:val="nil"/>
                <w:right w:val="nil"/>
                <w:between w:val="nil"/>
              </w:pBdr>
              <w:rPr>
                <w:rFonts w:eastAsia="Times New Roman" w:cstheme="minorHAnsi"/>
                <w:color w:val="000000"/>
                <w:sz w:val="20"/>
                <w:szCs w:val="20"/>
              </w:rPr>
            </w:pPr>
            <w:r w:rsidRPr="003C617F">
              <w:rPr>
                <w:rFonts w:eastAsia="Times New Roman" w:cstheme="minorHAnsi"/>
                <w:color w:val="000000"/>
                <w:sz w:val="20"/>
                <w:szCs w:val="20"/>
              </w:rPr>
              <w:t>Place all gallery wiring (including current wires that run on the surfaces of the walls) under the plywood that is currently on the walls.</w:t>
            </w:r>
          </w:p>
          <w:p w14:paraId="35A9288D" w14:textId="77777777" w:rsidR="003C617F" w:rsidRPr="003C617F" w:rsidRDefault="003C617F" w:rsidP="0035721F">
            <w:pPr>
              <w:numPr>
                <w:ilvl w:val="0"/>
                <w:numId w:val="8"/>
              </w:numPr>
              <w:pBdr>
                <w:top w:val="nil"/>
                <w:left w:val="nil"/>
                <w:bottom w:val="nil"/>
                <w:right w:val="nil"/>
                <w:between w:val="nil"/>
              </w:pBdr>
              <w:rPr>
                <w:rFonts w:eastAsia="Times New Roman" w:cstheme="minorHAnsi"/>
                <w:color w:val="000000"/>
                <w:sz w:val="20"/>
                <w:szCs w:val="20"/>
              </w:rPr>
            </w:pPr>
            <w:r w:rsidRPr="003C617F">
              <w:rPr>
                <w:rFonts w:eastAsia="Times New Roman" w:cstheme="minorHAnsi"/>
                <w:color w:val="000000"/>
                <w:sz w:val="20"/>
                <w:szCs w:val="20"/>
              </w:rPr>
              <w:t>Replace 40-year-old partially and poorly functioning track lighting in the main gallery space with new track lighting. Or new track lighting for all gallery spaces.</w:t>
            </w:r>
          </w:p>
          <w:p w14:paraId="358584DC" w14:textId="77777777" w:rsidR="003C617F" w:rsidRPr="003C617F" w:rsidRDefault="003C617F" w:rsidP="0035721F">
            <w:pPr>
              <w:numPr>
                <w:ilvl w:val="0"/>
                <w:numId w:val="8"/>
              </w:numPr>
              <w:pBdr>
                <w:top w:val="nil"/>
                <w:left w:val="nil"/>
                <w:bottom w:val="nil"/>
                <w:right w:val="nil"/>
                <w:between w:val="nil"/>
              </w:pBdr>
              <w:rPr>
                <w:rFonts w:eastAsia="Times New Roman" w:cstheme="minorHAnsi"/>
                <w:color w:val="000000"/>
                <w:sz w:val="20"/>
                <w:szCs w:val="20"/>
              </w:rPr>
            </w:pPr>
            <w:r w:rsidRPr="003C617F">
              <w:rPr>
                <w:rFonts w:eastAsia="Times New Roman" w:cstheme="minorHAnsi"/>
                <w:color w:val="000000"/>
                <w:sz w:val="20"/>
                <w:szCs w:val="20"/>
              </w:rPr>
              <w:t>Replace old, worn carpet with new carpet on floor.</w:t>
            </w:r>
          </w:p>
          <w:p w14:paraId="39B0CA70" w14:textId="77777777" w:rsidR="003C617F" w:rsidRDefault="003C617F" w:rsidP="003C617F">
            <w:pPr>
              <w:pBdr>
                <w:top w:val="nil"/>
                <w:left w:val="nil"/>
                <w:bottom w:val="nil"/>
                <w:right w:val="nil"/>
                <w:between w:val="nil"/>
              </w:pBdr>
              <w:rPr>
                <w:rFonts w:eastAsia="Calibri" w:cstheme="minorHAnsi"/>
                <w:b/>
                <w:color w:val="000000"/>
                <w:sz w:val="20"/>
                <w:szCs w:val="20"/>
              </w:rPr>
            </w:pPr>
          </w:p>
          <w:p w14:paraId="5E46CB61" w14:textId="40C3FC3F" w:rsidR="003C617F" w:rsidRDefault="003C617F" w:rsidP="003C617F">
            <w:pPr>
              <w:pBdr>
                <w:top w:val="nil"/>
                <w:left w:val="nil"/>
                <w:bottom w:val="nil"/>
                <w:right w:val="nil"/>
                <w:between w:val="nil"/>
              </w:pBdr>
              <w:rPr>
                <w:rFonts w:eastAsia="Calibri" w:cstheme="minorHAnsi"/>
                <w:b/>
                <w:color w:val="000000"/>
                <w:sz w:val="20"/>
                <w:szCs w:val="20"/>
              </w:rPr>
            </w:pPr>
            <w:r w:rsidRPr="003C617F">
              <w:rPr>
                <w:rFonts w:eastAsia="Calibri" w:cstheme="minorHAnsi"/>
                <w:b/>
                <w:color w:val="000000"/>
                <w:sz w:val="20"/>
                <w:szCs w:val="20"/>
              </w:rPr>
              <w:t>Item 2: FA-2 – Darkroom Conversion</w:t>
            </w:r>
          </w:p>
          <w:p w14:paraId="75330140" w14:textId="77777777" w:rsidR="003C617F" w:rsidRPr="003C617F" w:rsidRDefault="003C617F" w:rsidP="003C617F">
            <w:pPr>
              <w:pBdr>
                <w:top w:val="nil"/>
                <w:left w:val="nil"/>
                <w:bottom w:val="nil"/>
                <w:right w:val="nil"/>
                <w:between w:val="nil"/>
              </w:pBdr>
              <w:rPr>
                <w:rFonts w:eastAsia="Calibri" w:cstheme="minorHAnsi"/>
                <w:b/>
                <w:color w:val="000000"/>
                <w:sz w:val="20"/>
                <w:szCs w:val="20"/>
              </w:rPr>
            </w:pPr>
          </w:p>
          <w:p w14:paraId="5CF531D0" w14:textId="77777777" w:rsidR="003C617F" w:rsidRPr="003C617F" w:rsidRDefault="003C617F" w:rsidP="003C617F">
            <w:pPr>
              <w:pBdr>
                <w:top w:val="nil"/>
                <w:left w:val="nil"/>
                <w:bottom w:val="nil"/>
                <w:right w:val="nil"/>
                <w:between w:val="nil"/>
              </w:pBdr>
              <w:rPr>
                <w:rFonts w:eastAsia="Times New Roman" w:cstheme="minorHAnsi"/>
                <w:color w:val="000000"/>
                <w:sz w:val="20"/>
                <w:szCs w:val="20"/>
              </w:rPr>
            </w:pPr>
            <w:r w:rsidRPr="003C617F">
              <w:rPr>
                <w:rFonts w:eastAsia="Times New Roman" w:cstheme="minorHAnsi"/>
                <w:color w:val="000000"/>
                <w:sz w:val="20"/>
                <w:szCs w:val="20"/>
              </w:rPr>
              <w:t>Convert photography darkroom to video production studio/classroom.</w:t>
            </w:r>
          </w:p>
          <w:p w14:paraId="4584CFC7" w14:textId="77777777" w:rsidR="003C617F" w:rsidRPr="003C617F" w:rsidRDefault="003C617F" w:rsidP="0035721F">
            <w:pPr>
              <w:numPr>
                <w:ilvl w:val="0"/>
                <w:numId w:val="9"/>
              </w:numPr>
              <w:pBdr>
                <w:top w:val="nil"/>
                <w:left w:val="nil"/>
                <w:bottom w:val="nil"/>
                <w:right w:val="nil"/>
                <w:between w:val="nil"/>
              </w:pBdr>
              <w:rPr>
                <w:rFonts w:eastAsia="Times New Roman" w:cstheme="minorHAnsi"/>
                <w:color w:val="000000"/>
                <w:sz w:val="20"/>
                <w:szCs w:val="20"/>
              </w:rPr>
            </w:pPr>
            <w:r w:rsidRPr="003C617F">
              <w:rPr>
                <w:rFonts w:eastAsia="Times New Roman" w:cstheme="minorHAnsi"/>
                <w:color w:val="000000"/>
                <w:sz w:val="20"/>
                <w:szCs w:val="20"/>
              </w:rPr>
              <w:t>We need a video studio/lab classroom for our new Video Production class that we will offer in Fall 2022. Since the art program is no longer teaching traditional photography with the use of a darkroom, we would like to convert the darkroom to a classroom and production studio to accommodate this new course offering which will be a required course for the Commercial Art Video Certificate that will be offered in Fall 2022.</w:t>
            </w:r>
          </w:p>
          <w:p w14:paraId="1323EF9F" w14:textId="77777777" w:rsidR="003C617F" w:rsidRPr="003C617F" w:rsidRDefault="003C617F" w:rsidP="0035721F">
            <w:pPr>
              <w:numPr>
                <w:ilvl w:val="0"/>
                <w:numId w:val="9"/>
              </w:numPr>
              <w:pBdr>
                <w:top w:val="nil"/>
                <w:left w:val="nil"/>
                <w:bottom w:val="nil"/>
                <w:right w:val="nil"/>
                <w:between w:val="nil"/>
              </w:pBdr>
              <w:rPr>
                <w:rFonts w:eastAsia="Times New Roman" w:cstheme="minorHAnsi"/>
                <w:color w:val="000000"/>
                <w:sz w:val="20"/>
                <w:szCs w:val="20"/>
              </w:rPr>
            </w:pPr>
            <w:r w:rsidRPr="003C617F">
              <w:rPr>
                <w:rFonts w:eastAsia="Times New Roman" w:cstheme="minorHAnsi"/>
                <w:sz w:val="20"/>
                <w:szCs w:val="20"/>
                <w:shd w:val="clear" w:color="auto" w:fill="FFFFFF"/>
              </w:rPr>
              <w:t>In preparation for the Fall 2022 launch of our new video production program, we have been planning a studio environment designed specifically for video production—a real benefit for our students and their success in our program (as outlined in our 2015-16 and 2018-19 Program Reviews). The planning for this video lab and the conversion of this darkroom for this purpose began in 2016 when the photography classes became fully digital and no longer taught darkroom techniques</w:t>
            </w:r>
          </w:p>
          <w:p w14:paraId="64AC5092" w14:textId="77777777" w:rsidR="003C617F" w:rsidRPr="003C617F" w:rsidRDefault="003C617F" w:rsidP="0035721F">
            <w:pPr>
              <w:numPr>
                <w:ilvl w:val="0"/>
                <w:numId w:val="9"/>
              </w:numPr>
              <w:contextualSpacing/>
              <w:rPr>
                <w:rFonts w:eastAsia="Times New Roman" w:cstheme="minorHAnsi"/>
                <w:sz w:val="20"/>
                <w:szCs w:val="20"/>
                <w:shd w:val="clear" w:color="auto" w:fill="FFFFFF"/>
              </w:rPr>
            </w:pPr>
            <w:r w:rsidRPr="003C617F">
              <w:rPr>
                <w:rFonts w:eastAsia="Times New Roman" w:cstheme="minorHAnsi"/>
                <w:sz w:val="20"/>
                <w:szCs w:val="20"/>
                <w:shd w:val="clear" w:color="auto" w:fill="FFFFFF"/>
              </w:rPr>
              <w:t xml:space="preserve">The attached planning document for the upgrade of the darkroom into a digital video lab is an important complement to the state-of-the-art video equipment that we have already obtained for the program, the course created for the program (with the creation of a second course planned), the creation of a certificate in video production (as well as adding this course as an elective in our Commercial Art AA), and the faculty to teach the course. </w:t>
            </w:r>
          </w:p>
          <w:p w14:paraId="419BD884" w14:textId="77777777" w:rsidR="003C617F" w:rsidRPr="003C617F" w:rsidRDefault="003C617F" w:rsidP="003C617F">
            <w:pPr>
              <w:pBdr>
                <w:top w:val="nil"/>
                <w:left w:val="nil"/>
                <w:bottom w:val="nil"/>
                <w:right w:val="nil"/>
                <w:between w:val="nil"/>
              </w:pBdr>
              <w:ind w:left="720"/>
              <w:rPr>
                <w:rFonts w:ascii="Times New Roman" w:eastAsia="Times New Roman" w:hAnsi="Times New Roman" w:cs="Times New Roman"/>
                <w:color w:val="000000"/>
              </w:rPr>
            </w:pPr>
          </w:p>
          <w:p w14:paraId="12CE13E0" w14:textId="77777777" w:rsidR="003C617F" w:rsidRPr="003C617F" w:rsidRDefault="003C617F" w:rsidP="003C617F">
            <w:pPr>
              <w:pBdr>
                <w:top w:val="nil"/>
                <w:left w:val="nil"/>
                <w:bottom w:val="nil"/>
                <w:right w:val="nil"/>
                <w:between w:val="nil"/>
              </w:pBdr>
              <w:ind w:left="720"/>
              <w:rPr>
                <w:rFonts w:ascii="Times New Roman" w:eastAsia="Times New Roman" w:hAnsi="Times New Roman" w:cs="Times New Roman"/>
                <w:color w:val="000000"/>
              </w:rPr>
            </w:pPr>
            <w:r w:rsidRPr="003C617F">
              <w:rPr>
                <w:rFonts w:ascii="Helvetica Neue" w:eastAsia="Times New Roman" w:hAnsi="Helvetica Neue" w:cs="Times New Roman"/>
                <w:noProof/>
                <w:color w:val="0000FF"/>
                <w:shd w:val="clear" w:color="auto" w:fill="FFFFFF"/>
              </w:rPr>
              <w:drawing>
                <wp:inline distT="0" distB="0" distL="0" distR="0" wp14:anchorId="2CF74559" wp14:editId="252C3E40">
                  <wp:extent cx="6149340" cy="3081786"/>
                  <wp:effectExtent l="0" t="0" r="381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stretch>
                            <a:fillRect/>
                          </a:stretch>
                        </pic:blipFill>
                        <pic:spPr>
                          <a:xfrm>
                            <a:off x="0" y="0"/>
                            <a:ext cx="6193142" cy="3103738"/>
                          </a:xfrm>
                          <a:prstGeom prst="rect">
                            <a:avLst/>
                          </a:prstGeom>
                        </pic:spPr>
                      </pic:pic>
                    </a:graphicData>
                  </a:graphic>
                </wp:inline>
              </w:drawing>
            </w:r>
          </w:p>
          <w:p w14:paraId="06DD3CA3" w14:textId="77777777" w:rsidR="003C617F" w:rsidRPr="003C617F" w:rsidRDefault="003C617F" w:rsidP="0035721F">
            <w:pPr>
              <w:numPr>
                <w:ilvl w:val="0"/>
                <w:numId w:val="9"/>
              </w:numPr>
              <w:pBdr>
                <w:top w:val="nil"/>
                <w:left w:val="nil"/>
                <w:bottom w:val="nil"/>
                <w:right w:val="nil"/>
                <w:between w:val="nil"/>
              </w:pBdr>
              <w:rPr>
                <w:rFonts w:eastAsia="Times New Roman" w:cstheme="minorHAnsi"/>
                <w:color w:val="000000"/>
                <w:sz w:val="20"/>
                <w:szCs w:val="20"/>
              </w:rPr>
            </w:pPr>
            <w:r w:rsidRPr="003C617F">
              <w:rPr>
                <w:rFonts w:eastAsia="Times New Roman" w:cstheme="minorHAnsi"/>
                <w:sz w:val="20"/>
                <w:szCs w:val="20"/>
                <w:shd w:val="clear" w:color="auto" w:fill="FFFFFF"/>
              </w:rPr>
              <w:t xml:space="preserve">The new space will feature areas that are devoted exclusively to green screen activity and formal interviews, an area that can be isolated for audio recording, and finally, room for a six or so computer editing stations with enough space to properly accommodate large video monitors (where students will be able to collaborate on projects in teams of 4 or 5 students—filmmaking is often a collaborative process). This studio arrangement with dedicated areas will provide spaces for students to participate in all the various functions necessary for producing high quality videos, and to provide continuity, efficiency, and organization in the filmmaking process. This will be an environment for video production where students will have all the tools available to, collaboratively and individually, create the highest quality work. </w:t>
            </w:r>
          </w:p>
          <w:p w14:paraId="706BFEE5" w14:textId="77777777" w:rsidR="003C617F" w:rsidRPr="003C617F" w:rsidRDefault="003C617F" w:rsidP="003C617F">
            <w:pPr>
              <w:pBdr>
                <w:top w:val="nil"/>
                <w:left w:val="nil"/>
                <w:bottom w:val="nil"/>
                <w:right w:val="nil"/>
                <w:between w:val="nil"/>
              </w:pBdr>
              <w:rPr>
                <w:rFonts w:ascii="Helvetica Neue" w:eastAsia="Times New Roman" w:hAnsi="Helvetica Neue" w:cs="Times New Roman"/>
                <w:shd w:val="clear" w:color="auto" w:fill="FFFFFF"/>
              </w:rPr>
            </w:pPr>
          </w:p>
          <w:p w14:paraId="7A1E948B" w14:textId="77777777" w:rsidR="003C617F" w:rsidRPr="003C617F" w:rsidRDefault="003C617F" w:rsidP="00931437">
            <w:pPr>
              <w:pBdr>
                <w:top w:val="nil"/>
                <w:left w:val="nil"/>
                <w:bottom w:val="nil"/>
                <w:right w:val="nil"/>
                <w:between w:val="nil"/>
              </w:pBdr>
              <w:ind w:left="705"/>
              <w:rPr>
                <w:rFonts w:eastAsia="Times New Roman" w:cstheme="minorHAnsi"/>
                <w:color w:val="000000"/>
                <w:sz w:val="20"/>
                <w:szCs w:val="20"/>
              </w:rPr>
            </w:pPr>
            <w:r w:rsidRPr="003C617F">
              <w:rPr>
                <w:rFonts w:eastAsia="Times New Roman" w:cstheme="minorHAnsi"/>
                <w:noProof/>
                <w:sz w:val="20"/>
                <w:szCs w:val="20"/>
                <w:shd w:val="clear" w:color="auto" w:fill="FFFFFF"/>
              </w:rPr>
              <w:lastRenderedPageBreak/>
              <w:drawing>
                <wp:inline distT="0" distB="0" distL="0" distR="0" wp14:anchorId="2D5CEBB4" wp14:editId="33B2B682">
                  <wp:extent cx="4869220" cy="376237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stretch>
                            <a:fillRect/>
                          </a:stretch>
                        </pic:blipFill>
                        <pic:spPr>
                          <a:xfrm>
                            <a:off x="0" y="0"/>
                            <a:ext cx="4874922" cy="3766781"/>
                          </a:xfrm>
                          <a:prstGeom prst="rect">
                            <a:avLst/>
                          </a:prstGeom>
                        </pic:spPr>
                      </pic:pic>
                    </a:graphicData>
                  </a:graphic>
                </wp:inline>
              </w:drawing>
            </w:r>
            <w:r w:rsidRPr="003C617F">
              <w:rPr>
                <w:rFonts w:eastAsia="Times New Roman" w:cstheme="minorHAnsi"/>
                <w:sz w:val="20"/>
                <w:szCs w:val="20"/>
              </w:rPr>
              <w:br/>
            </w:r>
          </w:p>
          <w:p w14:paraId="0235945B" w14:textId="76CDB408" w:rsidR="003C617F" w:rsidRDefault="003C617F" w:rsidP="003C617F">
            <w:pPr>
              <w:pBdr>
                <w:top w:val="nil"/>
                <w:left w:val="nil"/>
                <w:bottom w:val="nil"/>
                <w:right w:val="nil"/>
                <w:between w:val="nil"/>
              </w:pBdr>
              <w:rPr>
                <w:rFonts w:eastAsia="Calibri" w:cstheme="minorHAnsi"/>
                <w:b/>
                <w:color w:val="000000"/>
                <w:sz w:val="20"/>
                <w:szCs w:val="20"/>
              </w:rPr>
            </w:pPr>
            <w:r w:rsidRPr="003C617F">
              <w:rPr>
                <w:rFonts w:eastAsia="Calibri" w:cstheme="minorHAnsi"/>
                <w:b/>
                <w:color w:val="000000"/>
                <w:sz w:val="20"/>
                <w:szCs w:val="20"/>
              </w:rPr>
              <w:t>Item 3: FA-3 – 2D Studio/Lab</w:t>
            </w:r>
          </w:p>
          <w:p w14:paraId="4C808C78" w14:textId="77777777" w:rsidR="003C617F" w:rsidRPr="003C617F" w:rsidRDefault="003C617F" w:rsidP="003C617F">
            <w:pPr>
              <w:pBdr>
                <w:top w:val="nil"/>
                <w:left w:val="nil"/>
                <w:bottom w:val="nil"/>
                <w:right w:val="nil"/>
                <w:between w:val="nil"/>
              </w:pBdr>
              <w:rPr>
                <w:rFonts w:eastAsia="Calibri" w:cstheme="minorHAnsi"/>
                <w:b/>
                <w:color w:val="000000"/>
                <w:sz w:val="20"/>
                <w:szCs w:val="20"/>
              </w:rPr>
            </w:pPr>
          </w:p>
          <w:p w14:paraId="5C892446" w14:textId="77777777" w:rsidR="003C617F" w:rsidRPr="003C617F" w:rsidRDefault="003C617F" w:rsidP="0035721F">
            <w:pPr>
              <w:numPr>
                <w:ilvl w:val="0"/>
                <w:numId w:val="9"/>
              </w:numPr>
              <w:pBdr>
                <w:top w:val="nil"/>
                <w:left w:val="nil"/>
                <w:bottom w:val="nil"/>
                <w:right w:val="nil"/>
                <w:between w:val="nil"/>
              </w:pBdr>
              <w:rPr>
                <w:rFonts w:eastAsia="Times New Roman" w:cstheme="minorHAnsi"/>
                <w:color w:val="000000"/>
                <w:sz w:val="20"/>
                <w:szCs w:val="20"/>
              </w:rPr>
            </w:pPr>
            <w:r w:rsidRPr="003C617F">
              <w:rPr>
                <w:rFonts w:eastAsia="Times New Roman" w:cstheme="minorHAnsi"/>
                <w:color w:val="000000"/>
                <w:sz w:val="20"/>
                <w:szCs w:val="20"/>
              </w:rPr>
              <w:t>Update track lighting (3 tracks—currently we have one 40 or 50-year-old track—even 2 tracks would be far better than the single partially operational track that we have now)—so students can spread out and are not clustered under one track for certain projects where directed lighting is needed. Estimate needed for track lighting and installation costs.</w:t>
            </w:r>
          </w:p>
          <w:p w14:paraId="14417AA2" w14:textId="77777777" w:rsidR="003C617F" w:rsidRPr="003C617F" w:rsidRDefault="003C617F" w:rsidP="0035721F">
            <w:pPr>
              <w:numPr>
                <w:ilvl w:val="0"/>
                <w:numId w:val="9"/>
              </w:numPr>
              <w:pBdr>
                <w:top w:val="nil"/>
                <w:left w:val="nil"/>
                <w:bottom w:val="nil"/>
                <w:right w:val="nil"/>
                <w:between w:val="nil"/>
              </w:pBdr>
              <w:rPr>
                <w:rFonts w:eastAsia="Times New Roman" w:cstheme="minorHAnsi"/>
                <w:color w:val="000000"/>
                <w:sz w:val="20"/>
                <w:szCs w:val="20"/>
              </w:rPr>
            </w:pPr>
            <w:r w:rsidRPr="003C617F">
              <w:rPr>
                <w:rFonts w:eastAsia="Times New Roman" w:cstheme="minorHAnsi"/>
                <w:color w:val="000000"/>
                <w:sz w:val="20"/>
                <w:szCs w:val="20"/>
              </w:rPr>
              <w:t>New curtains for the studio/lab—so we can effectively darken or lighten the lab as needed. Old curtains are lacking functionality (they are also some 40 or 50 years old).</w:t>
            </w:r>
          </w:p>
          <w:p w14:paraId="2F0A643B" w14:textId="77777777" w:rsidR="003C617F" w:rsidRPr="003C617F" w:rsidRDefault="003C617F" w:rsidP="0035721F">
            <w:pPr>
              <w:numPr>
                <w:ilvl w:val="0"/>
                <w:numId w:val="10"/>
              </w:numPr>
              <w:pBdr>
                <w:top w:val="nil"/>
                <w:left w:val="nil"/>
                <w:bottom w:val="nil"/>
                <w:right w:val="nil"/>
                <w:between w:val="nil"/>
              </w:pBdr>
              <w:rPr>
                <w:rFonts w:eastAsia="Times New Roman" w:cstheme="minorHAnsi"/>
                <w:color w:val="000000"/>
                <w:sz w:val="20"/>
                <w:szCs w:val="20"/>
              </w:rPr>
            </w:pPr>
            <w:r w:rsidRPr="003C617F">
              <w:rPr>
                <w:rFonts w:eastAsia="Times New Roman" w:cstheme="minorHAnsi"/>
                <w:color w:val="000000"/>
                <w:sz w:val="20"/>
                <w:szCs w:val="20"/>
              </w:rPr>
              <w:t>12’ x 30’ = $800 - $4000?</w:t>
            </w:r>
          </w:p>
          <w:p w14:paraId="3CB3FAEF" w14:textId="77777777" w:rsidR="003C617F" w:rsidRPr="003C617F" w:rsidRDefault="003C617F" w:rsidP="0035721F">
            <w:pPr>
              <w:numPr>
                <w:ilvl w:val="0"/>
                <w:numId w:val="10"/>
              </w:numPr>
              <w:pBdr>
                <w:top w:val="nil"/>
                <w:left w:val="nil"/>
                <w:bottom w:val="nil"/>
                <w:right w:val="nil"/>
                <w:between w:val="nil"/>
              </w:pBdr>
              <w:rPr>
                <w:rFonts w:eastAsia="Times New Roman" w:cstheme="minorHAnsi"/>
                <w:color w:val="000000"/>
                <w:sz w:val="20"/>
                <w:szCs w:val="20"/>
              </w:rPr>
            </w:pPr>
            <w:r w:rsidRPr="003C617F">
              <w:rPr>
                <w:rFonts w:eastAsia="Times New Roman" w:cstheme="minorHAnsi"/>
                <w:color w:val="000000"/>
                <w:sz w:val="20"/>
                <w:szCs w:val="20"/>
              </w:rPr>
              <w:t>3’ x 28’ = $300 - $1500?</w:t>
            </w:r>
          </w:p>
          <w:p w14:paraId="5FAE71F2" w14:textId="77777777" w:rsidR="003C617F" w:rsidRPr="003C617F" w:rsidRDefault="003C617F" w:rsidP="003C617F">
            <w:pPr>
              <w:pBdr>
                <w:top w:val="nil"/>
                <w:left w:val="nil"/>
                <w:bottom w:val="nil"/>
                <w:right w:val="nil"/>
                <w:between w:val="nil"/>
              </w:pBdr>
              <w:rPr>
                <w:rFonts w:eastAsia="Times New Roman" w:cstheme="minorHAnsi"/>
                <w:color w:val="000000"/>
                <w:sz w:val="20"/>
                <w:szCs w:val="20"/>
              </w:rPr>
            </w:pPr>
          </w:p>
          <w:p w14:paraId="425649EC" w14:textId="5C157D62" w:rsidR="003C617F" w:rsidRDefault="003C617F" w:rsidP="003C617F">
            <w:pPr>
              <w:pBdr>
                <w:top w:val="nil"/>
                <w:left w:val="nil"/>
                <w:bottom w:val="nil"/>
                <w:right w:val="nil"/>
                <w:between w:val="nil"/>
              </w:pBdr>
              <w:rPr>
                <w:rFonts w:eastAsia="Calibri" w:cstheme="minorHAnsi"/>
                <w:b/>
                <w:color w:val="000000"/>
                <w:sz w:val="20"/>
                <w:szCs w:val="20"/>
              </w:rPr>
            </w:pPr>
            <w:r w:rsidRPr="003C617F">
              <w:rPr>
                <w:rFonts w:eastAsia="Calibri" w:cstheme="minorHAnsi"/>
                <w:b/>
                <w:color w:val="000000"/>
                <w:sz w:val="20"/>
                <w:szCs w:val="20"/>
              </w:rPr>
              <w:t>Item 4: FA-4 – 3D Studio/Lab</w:t>
            </w:r>
          </w:p>
          <w:p w14:paraId="3F77ED0C" w14:textId="77777777" w:rsidR="003C617F" w:rsidRPr="003C617F" w:rsidRDefault="003C617F" w:rsidP="003C617F">
            <w:pPr>
              <w:pBdr>
                <w:top w:val="nil"/>
                <w:left w:val="nil"/>
                <w:bottom w:val="nil"/>
                <w:right w:val="nil"/>
                <w:between w:val="nil"/>
              </w:pBdr>
              <w:rPr>
                <w:rFonts w:eastAsia="Calibri" w:cstheme="minorHAnsi"/>
                <w:b/>
                <w:color w:val="000000"/>
                <w:sz w:val="20"/>
                <w:szCs w:val="20"/>
              </w:rPr>
            </w:pPr>
          </w:p>
          <w:p w14:paraId="035EC9FD" w14:textId="77777777" w:rsidR="003C617F" w:rsidRPr="003C617F" w:rsidRDefault="003C617F" w:rsidP="0035721F">
            <w:pPr>
              <w:numPr>
                <w:ilvl w:val="0"/>
                <w:numId w:val="11"/>
              </w:numPr>
              <w:pBdr>
                <w:top w:val="nil"/>
                <w:left w:val="nil"/>
                <w:bottom w:val="nil"/>
                <w:right w:val="nil"/>
                <w:between w:val="nil"/>
              </w:pBdr>
              <w:rPr>
                <w:rFonts w:eastAsia="Times New Roman" w:cstheme="minorHAnsi"/>
                <w:color w:val="000000"/>
                <w:sz w:val="20"/>
                <w:szCs w:val="20"/>
              </w:rPr>
            </w:pPr>
            <w:r w:rsidRPr="003C617F">
              <w:rPr>
                <w:rFonts w:eastAsia="Times New Roman" w:cstheme="minorHAnsi"/>
                <w:color w:val="000000"/>
                <w:sz w:val="20"/>
                <w:szCs w:val="20"/>
              </w:rPr>
              <w:t>Curtains—so we can effectively darken for video projection or lighten the lab as needed (unknown cost).</w:t>
            </w:r>
          </w:p>
          <w:p w14:paraId="6677ADEC" w14:textId="77777777" w:rsidR="003C617F" w:rsidRPr="003C617F" w:rsidRDefault="003C617F" w:rsidP="0035721F">
            <w:pPr>
              <w:numPr>
                <w:ilvl w:val="0"/>
                <w:numId w:val="12"/>
              </w:numPr>
              <w:pBdr>
                <w:top w:val="nil"/>
                <w:left w:val="nil"/>
                <w:bottom w:val="nil"/>
                <w:right w:val="nil"/>
                <w:between w:val="nil"/>
              </w:pBdr>
              <w:rPr>
                <w:rFonts w:eastAsia="Times New Roman" w:cstheme="minorHAnsi"/>
                <w:color w:val="000000"/>
                <w:sz w:val="20"/>
                <w:szCs w:val="20"/>
              </w:rPr>
            </w:pPr>
            <w:r w:rsidRPr="003C617F">
              <w:rPr>
                <w:rFonts w:eastAsia="Times New Roman" w:cstheme="minorHAnsi"/>
                <w:color w:val="000000"/>
                <w:sz w:val="20"/>
                <w:szCs w:val="20"/>
              </w:rPr>
              <w:t>12’ x 22’ = $600 - $3000?</w:t>
            </w:r>
          </w:p>
          <w:p w14:paraId="18582DB9" w14:textId="7172F599" w:rsidR="003C617F" w:rsidRDefault="003C617F" w:rsidP="0035721F">
            <w:pPr>
              <w:numPr>
                <w:ilvl w:val="0"/>
                <w:numId w:val="12"/>
              </w:numPr>
              <w:pBdr>
                <w:top w:val="nil"/>
                <w:left w:val="nil"/>
                <w:bottom w:val="nil"/>
                <w:right w:val="nil"/>
                <w:between w:val="nil"/>
              </w:pBdr>
              <w:rPr>
                <w:rFonts w:eastAsia="Times New Roman" w:cstheme="minorHAnsi"/>
                <w:color w:val="000000"/>
                <w:sz w:val="20"/>
                <w:szCs w:val="20"/>
              </w:rPr>
            </w:pPr>
            <w:r w:rsidRPr="003C617F">
              <w:rPr>
                <w:rFonts w:eastAsia="Times New Roman" w:cstheme="minorHAnsi"/>
                <w:color w:val="000000"/>
                <w:sz w:val="20"/>
                <w:szCs w:val="20"/>
              </w:rPr>
              <w:t>7’ x 6’ = $200 - $1000?</w:t>
            </w:r>
          </w:p>
          <w:p w14:paraId="6244D90E" w14:textId="77777777" w:rsidR="003C617F" w:rsidRPr="003C617F" w:rsidRDefault="003C617F" w:rsidP="003C617F">
            <w:pPr>
              <w:pBdr>
                <w:top w:val="nil"/>
                <w:left w:val="nil"/>
                <w:bottom w:val="nil"/>
                <w:right w:val="nil"/>
                <w:between w:val="nil"/>
              </w:pBdr>
              <w:rPr>
                <w:rFonts w:eastAsia="Times New Roman" w:cstheme="minorHAnsi"/>
                <w:color w:val="000000"/>
                <w:sz w:val="20"/>
                <w:szCs w:val="20"/>
              </w:rPr>
            </w:pPr>
          </w:p>
          <w:p w14:paraId="09DED6C5" w14:textId="0647CC46" w:rsidR="003C617F" w:rsidRDefault="003C617F" w:rsidP="003C617F">
            <w:pPr>
              <w:pBdr>
                <w:top w:val="nil"/>
                <w:left w:val="nil"/>
                <w:bottom w:val="nil"/>
                <w:right w:val="nil"/>
                <w:between w:val="nil"/>
              </w:pBdr>
              <w:rPr>
                <w:rFonts w:eastAsia="Calibri" w:cstheme="minorHAnsi"/>
                <w:b/>
                <w:color w:val="000000"/>
                <w:sz w:val="20"/>
                <w:szCs w:val="20"/>
              </w:rPr>
            </w:pPr>
            <w:r w:rsidRPr="003C617F">
              <w:rPr>
                <w:rFonts w:eastAsia="Calibri" w:cstheme="minorHAnsi"/>
                <w:b/>
                <w:color w:val="000000"/>
                <w:sz w:val="20"/>
                <w:szCs w:val="20"/>
              </w:rPr>
              <w:t>Item 5: FA Building – Extend Foyer</w:t>
            </w:r>
          </w:p>
          <w:p w14:paraId="0B745946" w14:textId="77777777" w:rsidR="003C617F" w:rsidRPr="003C617F" w:rsidRDefault="003C617F" w:rsidP="003C617F">
            <w:pPr>
              <w:pBdr>
                <w:top w:val="nil"/>
                <w:left w:val="nil"/>
                <w:bottom w:val="nil"/>
                <w:right w:val="nil"/>
                <w:between w:val="nil"/>
              </w:pBdr>
              <w:rPr>
                <w:rFonts w:eastAsia="Calibri" w:cstheme="minorHAnsi"/>
                <w:b/>
                <w:color w:val="000000"/>
                <w:sz w:val="20"/>
                <w:szCs w:val="20"/>
              </w:rPr>
            </w:pPr>
          </w:p>
          <w:p w14:paraId="523FF9E8" w14:textId="44E1FEC3" w:rsidR="003C617F" w:rsidRPr="003C617F" w:rsidRDefault="003C617F" w:rsidP="0035721F">
            <w:pPr>
              <w:pStyle w:val="ListParagraph"/>
              <w:numPr>
                <w:ilvl w:val="0"/>
                <w:numId w:val="13"/>
              </w:numPr>
              <w:rPr>
                <w:rFonts w:cstheme="minorHAnsi"/>
                <w:sz w:val="20"/>
                <w:szCs w:val="20"/>
              </w:rPr>
            </w:pPr>
            <w:r w:rsidRPr="003C617F">
              <w:rPr>
                <w:rFonts w:eastAsia="Times New Roman" w:cstheme="minorHAnsi"/>
                <w:color w:val="000000"/>
                <w:sz w:val="20"/>
                <w:szCs w:val="20"/>
              </w:rPr>
              <w:t>By providing more exhibition studio space to showcase student work, and providing track lighting for the space, it will provide positive reinforcement for students who excel in their studio classes in the Art Program and reinforce and improve student success in these classes. [See diagram].</w:t>
            </w:r>
          </w:p>
          <w:p w14:paraId="46BBC340" w14:textId="77777777" w:rsidR="003C617F" w:rsidRDefault="003C617F" w:rsidP="003C617F">
            <w:pPr>
              <w:rPr>
                <w:rFonts w:eastAsia="Times New Roman" w:cstheme="minorHAnsi"/>
                <w:szCs w:val="24"/>
              </w:rPr>
            </w:pPr>
          </w:p>
          <w:p w14:paraId="71FD6730" w14:textId="1D1F219D" w:rsidR="00B45E60" w:rsidRDefault="00B45E60" w:rsidP="00B45E60">
            <w:pPr>
              <w:pBdr>
                <w:top w:val="nil"/>
                <w:left w:val="nil"/>
                <w:bottom w:val="nil"/>
                <w:right w:val="nil"/>
                <w:between w:val="nil"/>
              </w:pBdr>
              <w:rPr>
                <w:rFonts w:eastAsia="Calibri" w:cstheme="minorHAnsi"/>
                <w:b/>
                <w:color w:val="000000"/>
                <w:sz w:val="20"/>
                <w:szCs w:val="20"/>
              </w:rPr>
            </w:pPr>
            <w:r w:rsidRPr="003C617F">
              <w:rPr>
                <w:rFonts w:eastAsia="Calibri" w:cstheme="minorHAnsi"/>
                <w:b/>
                <w:color w:val="000000"/>
                <w:sz w:val="20"/>
                <w:szCs w:val="20"/>
              </w:rPr>
              <w:t xml:space="preserve">Item </w:t>
            </w:r>
            <w:r>
              <w:rPr>
                <w:rFonts w:eastAsia="Calibri" w:cstheme="minorHAnsi"/>
                <w:b/>
                <w:color w:val="000000"/>
                <w:sz w:val="20"/>
                <w:szCs w:val="20"/>
              </w:rPr>
              <w:t>6</w:t>
            </w:r>
            <w:r w:rsidRPr="003C617F">
              <w:rPr>
                <w:rFonts w:eastAsia="Calibri" w:cstheme="minorHAnsi"/>
                <w:b/>
                <w:color w:val="000000"/>
                <w:sz w:val="20"/>
                <w:szCs w:val="20"/>
              </w:rPr>
              <w:t xml:space="preserve">: </w:t>
            </w:r>
            <w:r>
              <w:rPr>
                <w:rFonts w:eastAsia="Calibri" w:cstheme="minorHAnsi"/>
                <w:b/>
                <w:color w:val="000000"/>
                <w:sz w:val="20"/>
                <w:szCs w:val="20"/>
              </w:rPr>
              <w:t>C</w:t>
            </w:r>
            <w:r w:rsidRPr="003C617F">
              <w:rPr>
                <w:rFonts w:eastAsia="Calibri" w:cstheme="minorHAnsi"/>
                <w:b/>
                <w:color w:val="000000"/>
                <w:sz w:val="20"/>
                <w:szCs w:val="20"/>
              </w:rPr>
              <w:t xml:space="preserve">A Building – </w:t>
            </w:r>
            <w:r>
              <w:rPr>
                <w:rFonts w:eastAsia="Calibri" w:cstheme="minorHAnsi"/>
                <w:b/>
                <w:color w:val="000000"/>
                <w:sz w:val="20"/>
                <w:szCs w:val="20"/>
              </w:rPr>
              <w:t>Theater Lighting</w:t>
            </w:r>
          </w:p>
          <w:p w14:paraId="216C99A5" w14:textId="77777777" w:rsidR="00B45E60" w:rsidRPr="003C617F" w:rsidRDefault="00B45E60" w:rsidP="00B45E60">
            <w:pPr>
              <w:pBdr>
                <w:top w:val="nil"/>
                <w:left w:val="nil"/>
                <w:bottom w:val="nil"/>
                <w:right w:val="nil"/>
                <w:between w:val="nil"/>
              </w:pBdr>
              <w:rPr>
                <w:rFonts w:eastAsia="Calibri" w:cstheme="minorHAnsi"/>
                <w:b/>
                <w:color w:val="000000"/>
                <w:sz w:val="20"/>
                <w:szCs w:val="20"/>
              </w:rPr>
            </w:pPr>
          </w:p>
          <w:p w14:paraId="2C3E45FE" w14:textId="774242F5" w:rsidR="003C617F" w:rsidRPr="00B45E60" w:rsidRDefault="00B45E60" w:rsidP="00B45E60">
            <w:pPr>
              <w:pStyle w:val="ListParagraph"/>
              <w:numPr>
                <w:ilvl w:val="0"/>
                <w:numId w:val="13"/>
              </w:numPr>
              <w:rPr>
                <w:rFonts w:cstheme="minorHAnsi"/>
                <w:szCs w:val="24"/>
              </w:rPr>
            </w:pPr>
            <w:r w:rsidRPr="00B45E60">
              <w:rPr>
                <w:rFonts w:eastAsia="Times New Roman" w:cstheme="minorHAnsi"/>
                <w:color w:val="000000"/>
                <w:sz w:val="20"/>
                <w:szCs w:val="20"/>
              </w:rPr>
              <w:t xml:space="preserve">The lighting in CA 4 is inadequate to facilitate proper learning for daily class lectures which is the overwhelming majority of how the space is used. In addition, hosting of ceremonial and other special events such as performances is also inadequate. The primary lighting of the theater seating area used for classroom instruction is still too dark. The auditorium “can-style” lights do not all function and the stage lighting bar (hanging above the front row of seats) doesn’t work. The theatre lighting system </w:t>
            </w:r>
            <w:proofErr w:type="gramStart"/>
            <w:r w:rsidRPr="00B45E60">
              <w:rPr>
                <w:rFonts w:eastAsia="Times New Roman" w:cstheme="minorHAnsi"/>
                <w:color w:val="000000"/>
                <w:sz w:val="20"/>
                <w:szCs w:val="20"/>
              </w:rPr>
              <w:t>is in need of</w:t>
            </w:r>
            <w:proofErr w:type="gramEnd"/>
            <w:r w:rsidRPr="00B45E60">
              <w:rPr>
                <w:rFonts w:eastAsia="Times New Roman" w:cstheme="minorHAnsi"/>
                <w:color w:val="000000"/>
                <w:sz w:val="20"/>
                <w:szCs w:val="20"/>
              </w:rPr>
              <w:t xml:space="preserve"> repair and upgrading or even a thorough redesign and remodel. While Maintenance and Operations do regularly try to fix the fluorescent lights in the room, they simple cannot keep up with the rate at which they stop working. In addition, the can-style lights (aka “house lights”) are virtually beyond repair and need to be replaced.  In the last 3 years there has been some progress in these areas. There are still multiple areas that should be upgraded in terms of both sound and particularly in stage lighting which were not addressed at all in the last 5 years. The update that is most relevant is happening during the Fall 2021 </w:t>
            </w:r>
            <w:r w:rsidRPr="00B45E60">
              <w:rPr>
                <w:rFonts w:eastAsia="Times New Roman" w:cstheme="minorHAnsi"/>
                <w:color w:val="000000"/>
                <w:sz w:val="20"/>
                <w:szCs w:val="20"/>
              </w:rPr>
              <w:lastRenderedPageBreak/>
              <w:t>with regards to the stage lighting system. The college has received quotes to replace the entire stage lighting system with a modern, computer controlled, all-LED light system that will also replace the “house lights” over the seating area and flood lighting over the stage. This renovation quote also includes state of the art video recording software for synchronous live streaming of both classrooms and events. The quotes range in price but are in the range of $800,000.</w:t>
            </w:r>
          </w:p>
          <w:p w14:paraId="5E0706B6" w14:textId="77777777" w:rsidR="00B45E60" w:rsidRDefault="00B45E60" w:rsidP="00B45E60">
            <w:pPr>
              <w:pBdr>
                <w:top w:val="nil"/>
                <w:left w:val="nil"/>
                <w:bottom w:val="nil"/>
                <w:right w:val="nil"/>
                <w:between w:val="nil"/>
              </w:pBdr>
              <w:rPr>
                <w:rFonts w:eastAsia="Calibri" w:cstheme="minorHAnsi"/>
                <w:b/>
                <w:color w:val="000000"/>
                <w:sz w:val="20"/>
                <w:szCs w:val="20"/>
              </w:rPr>
            </w:pPr>
          </w:p>
          <w:p w14:paraId="1A637F69" w14:textId="124B6F97" w:rsidR="00B45E60" w:rsidRDefault="00B45E60" w:rsidP="00B45E60">
            <w:pPr>
              <w:pBdr>
                <w:top w:val="nil"/>
                <w:left w:val="nil"/>
                <w:bottom w:val="nil"/>
                <w:right w:val="nil"/>
                <w:between w:val="nil"/>
              </w:pBdr>
              <w:rPr>
                <w:rFonts w:eastAsia="Calibri" w:cstheme="minorHAnsi"/>
                <w:b/>
                <w:color w:val="000000"/>
                <w:sz w:val="20"/>
                <w:szCs w:val="20"/>
              </w:rPr>
            </w:pPr>
            <w:r w:rsidRPr="003C617F">
              <w:rPr>
                <w:rFonts w:eastAsia="Calibri" w:cstheme="minorHAnsi"/>
                <w:b/>
                <w:color w:val="000000"/>
                <w:sz w:val="20"/>
                <w:szCs w:val="20"/>
              </w:rPr>
              <w:t xml:space="preserve">Item </w:t>
            </w:r>
            <w:r>
              <w:rPr>
                <w:rFonts w:eastAsia="Calibri" w:cstheme="minorHAnsi"/>
                <w:b/>
                <w:color w:val="000000"/>
                <w:sz w:val="20"/>
                <w:szCs w:val="20"/>
              </w:rPr>
              <w:t>7</w:t>
            </w:r>
            <w:r w:rsidRPr="003C617F">
              <w:rPr>
                <w:rFonts w:eastAsia="Calibri" w:cstheme="minorHAnsi"/>
                <w:b/>
                <w:color w:val="000000"/>
                <w:sz w:val="20"/>
                <w:szCs w:val="20"/>
              </w:rPr>
              <w:t xml:space="preserve">: FA Building – </w:t>
            </w:r>
            <w:r>
              <w:rPr>
                <w:rFonts w:eastAsia="Calibri" w:cstheme="minorHAnsi"/>
                <w:b/>
                <w:color w:val="000000"/>
                <w:sz w:val="20"/>
                <w:szCs w:val="20"/>
              </w:rPr>
              <w:t>Instrument Storage</w:t>
            </w:r>
          </w:p>
          <w:p w14:paraId="761B8F05" w14:textId="77777777" w:rsidR="00B45E60" w:rsidRPr="003C617F" w:rsidRDefault="00B45E60" w:rsidP="00B45E60">
            <w:pPr>
              <w:pBdr>
                <w:top w:val="nil"/>
                <w:left w:val="nil"/>
                <w:bottom w:val="nil"/>
                <w:right w:val="nil"/>
                <w:between w:val="nil"/>
              </w:pBdr>
              <w:rPr>
                <w:rFonts w:eastAsia="Calibri" w:cstheme="minorHAnsi"/>
                <w:b/>
                <w:color w:val="000000"/>
                <w:sz w:val="20"/>
                <w:szCs w:val="20"/>
              </w:rPr>
            </w:pPr>
          </w:p>
          <w:p w14:paraId="440FAF42" w14:textId="715E6478" w:rsidR="00B45E60" w:rsidRPr="00B45E60" w:rsidRDefault="00B45E60" w:rsidP="00B45E60">
            <w:pPr>
              <w:pStyle w:val="ListParagraph"/>
              <w:numPr>
                <w:ilvl w:val="0"/>
                <w:numId w:val="13"/>
              </w:numPr>
              <w:rPr>
                <w:rFonts w:cstheme="minorHAnsi"/>
                <w:szCs w:val="24"/>
              </w:rPr>
            </w:pPr>
            <w:r w:rsidRPr="00B45E60">
              <w:rPr>
                <w:rFonts w:eastAsia="Times New Roman" w:cstheme="minorHAnsi"/>
                <w:color w:val="000000"/>
                <w:sz w:val="20"/>
                <w:szCs w:val="20"/>
              </w:rPr>
              <w:t>The instrument storage area (backstage and off back stage) needs renovation to efficiently and safely maximize the storage of instruments. Currently the storage area (in its unfinished state) is inadequate for the number of instruments used in the program. Currently they are not stored neatly enough to even make accessing them effectively for class.</w:t>
            </w:r>
            <w:r>
              <w:rPr>
                <w:rFonts w:eastAsia="Times New Roman" w:cstheme="minorHAnsi"/>
                <w:color w:val="000000"/>
                <w:sz w:val="20"/>
                <w:szCs w:val="20"/>
              </w:rPr>
              <w:t xml:space="preserve"> Some instruments should be stored on stage, but as we have no secure storage area in that location what typically happens is we overfill the current off stage storage room.</w:t>
            </w:r>
          </w:p>
          <w:p w14:paraId="125FA5C6" w14:textId="7A674CF5" w:rsidR="00B45E60" w:rsidRDefault="00B45E60" w:rsidP="00B45E60">
            <w:pPr>
              <w:rPr>
                <w:rFonts w:cstheme="minorHAnsi"/>
                <w:szCs w:val="24"/>
              </w:rPr>
            </w:pPr>
          </w:p>
          <w:p w14:paraId="68003D66" w14:textId="77777777" w:rsidR="00B45E60" w:rsidRPr="00B45E60" w:rsidRDefault="00B45E60" w:rsidP="00B45E60">
            <w:pPr>
              <w:rPr>
                <w:rFonts w:cstheme="minorHAnsi"/>
                <w:szCs w:val="24"/>
              </w:rPr>
            </w:pPr>
          </w:p>
          <w:p w14:paraId="7E52D671" w14:textId="16FEC0DC" w:rsidR="003C617F" w:rsidRPr="00084C76" w:rsidRDefault="003C617F" w:rsidP="00084C76">
            <w:pPr>
              <w:spacing w:after="160" w:line="256" w:lineRule="auto"/>
              <w:rPr>
                <w:rFonts w:cstheme="minorHAnsi"/>
                <w:b/>
                <w:bCs/>
                <w:color w:val="C00000"/>
                <w:sz w:val="24"/>
                <w:szCs w:val="28"/>
              </w:rPr>
            </w:pPr>
            <w:r>
              <w:rPr>
                <w:rFonts w:cstheme="minorHAnsi"/>
                <w:szCs w:val="24"/>
              </w:rPr>
              <w:br w:type="page"/>
            </w:r>
            <w:r w:rsidRPr="00084C76">
              <w:rPr>
                <w:rFonts w:cstheme="minorHAnsi"/>
                <w:b/>
                <w:bCs/>
                <w:color w:val="C00000"/>
                <w:sz w:val="24"/>
                <w:szCs w:val="28"/>
              </w:rPr>
              <w:t>SAFETY &amp; SECURITY REQUEST</w:t>
            </w:r>
          </w:p>
          <w:p w14:paraId="4AF9BC03" w14:textId="77777777" w:rsidR="003C617F" w:rsidRDefault="003C617F" w:rsidP="003C617F">
            <w:pPr>
              <w:rPr>
                <w:rFonts w:cstheme="minorHAnsi"/>
                <w:szCs w:val="24"/>
              </w:rPr>
            </w:pPr>
            <w:r>
              <w:rPr>
                <w:rFonts w:cstheme="minorHAnsi"/>
                <w:szCs w:val="24"/>
              </w:rPr>
              <w:t>Use this section to list any safety &amp; security needs for your program.  If you have more than two safety &amp; security needs, add rows below.</w:t>
            </w:r>
          </w:p>
          <w:p w14:paraId="69AEAECE" w14:textId="77777777" w:rsidR="003C617F" w:rsidRDefault="003C617F" w:rsidP="003C617F">
            <w:pPr>
              <w:jc w:val="center"/>
              <w:rPr>
                <w:rFonts w:cstheme="minorHAnsi"/>
                <w:szCs w:val="24"/>
              </w:rPr>
            </w:pPr>
          </w:p>
          <w:tbl>
            <w:tblPr>
              <w:tblStyle w:val="PlainTable11"/>
              <w:tblW w:w="0" w:type="auto"/>
              <w:tblLook w:val="04A0" w:firstRow="1" w:lastRow="0" w:firstColumn="1" w:lastColumn="0" w:noHBand="0" w:noVBand="1"/>
            </w:tblPr>
            <w:tblGrid>
              <w:gridCol w:w="1998"/>
              <w:gridCol w:w="8298"/>
            </w:tblGrid>
            <w:tr w:rsidR="00084C76" w:rsidRPr="00084C76" w14:paraId="1DD75A9E" w14:textId="77777777" w:rsidTr="00B52F81">
              <w:trPr>
                <w:cnfStyle w:val="100000000000" w:firstRow="1" w:lastRow="0" w:firstColumn="0" w:lastColumn="0" w:oddVBand="0" w:evenVBand="0" w:oddHBand="0"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1998" w:type="dxa"/>
                </w:tcPr>
                <w:p w14:paraId="121F955D" w14:textId="5C6DFEE2" w:rsidR="00084C76" w:rsidRPr="00084C76" w:rsidRDefault="00084C76" w:rsidP="00084C76">
                  <w:pPr>
                    <w:spacing w:line="256" w:lineRule="auto"/>
                    <w:rPr>
                      <w:rFonts w:asciiTheme="minorHAnsi" w:hAnsiTheme="minorHAnsi" w:cstheme="minorHAnsi"/>
                      <w:color w:val="767171" w:themeColor="background2" w:themeShade="80"/>
                      <w:szCs w:val="24"/>
                      <w:u w:val="single"/>
                    </w:rPr>
                  </w:pPr>
                  <w:r>
                    <w:rPr>
                      <w:rFonts w:asciiTheme="minorHAnsi" w:hAnsiTheme="minorHAnsi" w:cstheme="minorHAnsi"/>
                      <w:color w:val="767171" w:themeColor="background2" w:themeShade="80"/>
                      <w:szCs w:val="24"/>
                      <w:u w:val="single"/>
                    </w:rPr>
                    <w:t>Safety &amp; Security</w:t>
                  </w:r>
                  <w:r w:rsidRPr="00084C76">
                    <w:rPr>
                      <w:rFonts w:asciiTheme="minorHAnsi" w:hAnsiTheme="minorHAnsi" w:cstheme="minorHAnsi"/>
                      <w:color w:val="767171" w:themeColor="background2" w:themeShade="80"/>
                      <w:szCs w:val="24"/>
                      <w:u w:val="single"/>
                    </w:rPr>
                    <w:t xml:space="preserve"> Need</w:t>
                  </w:r>
                </w:p>
              </w:tc>
              <w:tc>
                <w:tcPr>
                  <w:tcW w:w="8298" w:type="dxa"/>
                  <w:hideMark/>
                </w:tcPr>
                <w:p w14:paraId="60B1BE1D" w14:textId="77777777" w:rsidR="00084C76" w:rsidRPr="00084C76" w:rsidRDefault="00084C76" w:rsidP="00084C76">
                  <w:pPr>
                    <w:spacing w:line="25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767171" w:themeColor="background2" w:themeShade="80"/>
                      <w:szCs w:val="24"/>
                      <w:u w:val="single"/>
                    </w:rPr>
                  </w:pPr>
                  <w:r w:rsidRPr="00084C76">
                    <w:rPr>
                      <w:rFonts w:asciiTheme="minorHAnsi" w:hAnsiTheme="minorHAnsi" w:cstheme="minorHAnsi"/>
                      <w:color w:val="767171" w:themeColor="background2" w:themeShade="80"/>
                      <w:szCs w:val="24"/>
                      <w:u w:val="single"/>
                    </w:rPr>
                    <w:t>Justification</w:t>
                  </w:r>
                </w:p>
              </w:tc>
            </w:tr>
            <w:tr w:rsidR="00084C76" w:rsidRPr="00084C76" w14:paraId="69C78223" w14:textId="77777777" w:rsidTr="00B52F81">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998" w:type="dxa"/>
                </w:tcPr>
                <w:p w14:paraId="69BC3171" w14:textId="77777777" w:rsidR="00084C76" w:rsidRPr="00084C76" w:rsidRDefault="00084C76" w:rsidP="00084C76">
                  <w:pPr>
                    <w:spacing w:line="256" w:lineRule="auto"/>
                    <w:rPr>
                      <w:rFonts w:asciiTheme="minorHAnsi" w:hAnsiTheme="minorHAnsi" w:cstheme="minorHAnsi"/>
                      <w:color w:val="767171" w:themeColor="background2" w:themeShade="80"/>
                      <w:szCs w:val="24"/>
                    </w:rPr>
                  </w:pPr>
                  <w:r w:rsidRPr="00084C76">
                    <w:rPr>
                      <w:rFonts w:asciiTheme="minorHAnsi" w:hAnsiTheme="minorHAnsi" w:cstheme="minorHAnsi"/>
                      <w:color w:val="767171" w:themeColor="background2" w:themeShade="80"/>
                      <w:szCs w:val="24"/>
                    </w:rPr>
                    <w:t>Item 1</w:t>
                  </w:r>
                </w:p>
              </w:tc>
              <w:tc>
                <w:tcPr>
                  <w:tcW w:w="8298" w:type="dxa"/>
                </w:tcPr>
                <w:p w14:paraId="73C1B847" w14:textId="77777777" w:rsidR="00084C76" w:rsidRPr="00084C76" w:rsidRDefault="00084C76" w:rsidP="00084C76">
                  <w:pPr>
                    <w:spacing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67171" w:themeColor="background2" w:themeShade="80"/>
                      <w:szCs w:val="24"/>
                    </w:rPr>
                  </w:pPr>
                  <w:proofErr w:type="spellStart"/>
                  <w:r w:rsidRPr="00084C76">
                    <w:rPr>
                      <w:rFonts w:cstheme="minorHAnsi"/>
                      <w:color w:val="767171" w:themeColor="background2" w:themeShade="80"/>
                      <w:szCs w:val="24"/>
                    </w:rPr>
                    <w:t>na</w:t>
                  </w:r>
                  <w:proofErr w:type="spellEnd"/>
                </w:p>
              </w:tc>
            </w:tr>
            <w:tr w:rsidR="00084C76" w:rsidRPr="00084C76" w14:paraId="63D6FA19" w14:textId="77777777" w:rsidTr="00B52F81">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5D86CC8" w14:textId="77777777" w:rsidR="00084C76" w:rsidRPr="00084C76" w:rsidRDefault="00084C76" w:rsidP="00084C76">
                  <w:pPr>
                    <w:spacing w:line="256" w:lineRule="auto"/>
                    <w:rPr>
                      <w:rFonts w:asciiTheme="minorHAnsi" w:hAnsiTheme="minorHAnsi" w:cstheme="minorHAnsi"/>
                      <w:color w:val="767171" w:themeColor="background2" w:themeShade="80"/>
                      <w:szCs w:val="24"/>
                    </w:rPr>
                  </w:pPr>
                  <w:r w:rsidRPr="00084C76">
                    <w:rPr>
                      <w:rFonts w:asciiTheme="minorHAnsi" w:hAnsiTheme="minorHAnsi" w:cstheme="minorHAnsi"/>
                      <w:color w:val="767171" w:themeColor="background2" w:themeShade="80"/>
                      <w:szCs w:val="24"/>
                    </w:rPr>
                    <w:t>Item 2</w:t>
                  </w:r>
                </w:p>
              </w:tc>
              <w:tc>
                <w:tcPr>
                  <w:tcW w:w="8298" w:type="dxa"/>
                </w:tcPr>
                <w:p w14:paraId="7AD1F5FE" w14:textId="77777777" w:rsidR="00084C76" w:rsidRPr="00084C76" w:rsidRDefault="00084C76" w:rsidP="00084C76">
                  <w:pPr>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767171" w:themeColor="background2" w:themeShade="80"/>
                      <w:szCs w:val="24"/>
                    </w:rPr>
                  </w:pPr>
                  <w:proofErr w:type="spellStart"/>
                  <w:r w:rsidRPr="00084C76">
                    <w:rPr>
                      <w:rFonts w:cstheme="minorHAnsi"/>
                      <w:color w:val="767171" w:themeColor="background2" w:themeShade="80"/>
                      <w:szCs w:val="24"/>
                    </w:rPr>
                    <w:t>na</w:t>
                  </w:r>
                  <w:proofErr w:type="spellEnd"/>
                </w:p>
              </w:tc>
            </w:tr>
          </w:tbl>
          <w:p w14:paraId="290E83D1" w14:textId="77777777" w:rsidR="003C617F" w:rsidRDefault="003C617F" w:rsidP="003C617F">
            <w:pPr>
              <w:rPr>
                <w:rFonts w:eastAsia="Times New Roman" w:cstheme="minorHAnsi"/>
                <w:szCs w:val="24"/>
              </w:rPr>
            </w:pPr>
          </w:p>
          <w:p w14:paraId="380A1282" w14:textId="77777777" w:rsidR="003C617F" w:rsidRDefault="003C617F" w:rsidP="003C617F">
            <w:pPr>
              <w:rPr>
                <w:rFonts w:cstheme="minorHAnsi"/>
                <w:szCs w:val="24"/>
              </w:rPr>
            </w:pPr>
          </w:p>
          <w:p w14:paraId="7574C536" w14:textId="77777777" w:rsidR="003C617F" w:rsidRPr="00931437" w:rsidRDefault="003C617F" w:rsidP="00931437">
            <w:pPr>
              <w:rPr>
                <w:rFonts w:cstheme="minorHAnsi"/>
                <w:b/>
                <w:bCs/>
                <w:color w:val="C00000"/>
                <w:sz w:val="24"/>
                <w:szCs w:val="28"/>
              </w:rPr>
            </w:pPr>
            <w:r w:rsidRPr="00931437">
              <w:rPr>
                <w:rFonts w:cstheme="minorHAnsi"/>
                <w:b/>
                <w:bCs/>
                <w:color w:val="C00000"/>
                <w:sz w:val="24"/>
                <w:szCs w:val="28"/>
              </w:rPr>
              <w:t>PROFESSIONAL DEVELOPMENT REQUEST</w:t>
            </w:r>
          </w:p>
          <w:p w14:paraId="1BBEAD78" w14:textId="77777777" w:rsidR="003C617F" w:rsidRDefault="003C617F" w:rsidP="003C617F">
            <w:pPr>
              <w:rPr>
                <w:rFonts w:cstheme="minorHAnsi"/>
                <w:szCs w:val="24"/>
              </w:rPr>
            </w:pPr>
            <w:r>
              <w:rPr>
                <w:rFonts w:cstheme="minorHAnsi"/>
                <w:szCs w:val="24"/>
              </w:rPr>
              <w:t>Use this section to list any professional development opportunities you would like to have available for your program.  If you have more than two professional development needs, add rows below.</w:t>
            </w:r>
          </w:p>
          <w:p w14:paraId="7D118A04" w14:textId="77777777" w:rsidR="003C617F" w:rsidRDefault="003C617F" w:rsidP="003C617F">
            <w:pPr>
              <w:jc w:val="center"/>
              <w:rPr>
                <w:rFonts w:cstheme="minorHAnsi"/>
                <w:szCs w:val="24"/>
              </w:rPr>
            </w:pPr>
          </w:p>
          <w:tbl>
            <w:tblPr>
              <w:tblStyle w:val="PlainTable11"/>
              <w:tblW w:w="0" w:type="auto"/>
              <w:tblLook w:val="04A0" w:firstRow="1" w:lastRow="0" w:firstColumn="1" w:lastColumn="0" w:noHBand="0" w:noVBand="1"/>
            </w:tblPr>
            <w:tblGrid>
              <w:gridCol w:w="1998"/>
              <w:gridCol w:w="8298"/>
            </w:tblGrid>
            <w:tr w:rsidR="00084C76" w:rsidRPr="00084C76" w14:paraId="30F982FD" w14:textId="77777777" w:rsidTr="00084C76">
              <w:trPr>
                <w:cnfStyle w:val="100000000000" w:firstRow="1" w:lastRow="0" w:firstColumn="0" w:lastColumn="0" w:oddVBand="0" w:evenVBand="0" w:oddHBand="0"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1998" w:type="dxa"/>
                </w:tcPr>
                <w:p w14:paraId="0CA26E2B" w14:textId="77777777" w:rsidR="003C617F" w:rsidRPr="00084C76" w:rsidRDefault="003C617F" w:rsidP="003C617F">
                  <w:pPr>
                    <w:spacing w:line="256" w:lineRule="auto"/>
                    <w:rPr>
                      <w:rFonts w:asciiTheme="minorHAnsi" w:hAnsiTheme="minorHAnsi" w:cstheme="minorHAnsi"/>
                      <w:color w:val="767171" w:themeColor="background2" w:themeShade="80"/>
                      <w:szCs w:val="24"/>
                      <w:u w:val="single"/>
                    </w:rPr>
                  </w:pPr>
                  <w:r w:rsidRPr="00084C76">
                    <w:rPr>
                      <w:rFonts w:asciiTheme="minorHAnsi" w:hAnsiTheme="minorHAnsi" w:cstheme="minorHAnsi"/>
                      <w:color w:val="767171" w:themeColor="background2" w:themeShade="80"/>
                      <w:szCs w:val="24"/>
                      <w:u w:val="single"/>
                    </w:rPr>
                    <w:t>Professional Development Need</w:t>
                  </w:r>
                </w:p>
              </w:tc>
              <w:tc>
                <w:tcPr>
                  <w:tcW w:w="8298" w:type="dxa"/>
                  <w:hideMark/>
                </w:tcPr>
                <w:p w14:paraId="4E691939" w14:textId="77777777" w:rsidR="003C617F" w:rsidRPr="00084C76" w:rsidRDefault="003C617F" w:rsidP="003C617F">
                  <w:pPr>
                    <w:spacing w:line="25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767171" w:themeColor="background2" w:themeShade="80"/>
                      <w:szCs w:val="24"/>
                      <w:u w:val="single"/>
                    </w:rPr>
                  </w:pPr>
                  <w:r w:rsidRPr="00084C76">
                    <w:rPr>
                      <w:rFonts w:asciiTheme="minorHAnsi" w:hAnsiTheme="minorHAnsi" w:cstheme="minorHAnsi"/>
                      <w:color w:val="767171" w:themeColor="background2" w:themeShade="80"/>
                      <w:szCs w:val="24"/>
                      <w:u w:val="single"/>
                    </w:rPr>
                    <w:t>Justification</w:t>
                  </w:r>
                </w:p>
              </w:tc>
            </w:tr>
            <w:tr w:rsidR="00084C76" w:rsidRPr="00084C76" w14:paraId="5694BE5C" w14:textId="77777777" w:rsidTr="00084C76">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998" w:type="dxa"/>
                </w:tcPr>
                <w:p w14:paraId="2A8D7605" w14:textId="20E840E7" w:rsidR="003C617F" w:rsidRPr="00084C76" w:rsidRDefault="003C617F" w:rsidP="003C617F">
                  <w:pPr>
                    <w:spacing w:line="256" w:lineRule="auto"/>
                    <w:rPr>
                      <w:rFonts w:asciiTheme="minorHAnsi" w:hAnsiTheme="minorHAnsi" w:cstheme="minorHAnsi"/>
                      <w:color w:val="767171" w:themeColor="background2" w:themeShade="80"/>
                      <w:szCs w:val="24"/>
                    </w:rPr>
                  </w:pPr>
                  <w:r w:rsidRPr="00084C76">
                    <w:rPr>
                      <w:rFonts w:asciiTheme="minorHAnsi" w:hAnsiTheme="minorHAnsi" w:cstheme="minorHAnsi"/>
                      <w:color w:val="767171" w:themeColor="background2" w:themeShade="80"/>
                      <w:szCs w:val="24"/>
                    </w:rPr>
                    <w:t>Item 1</w:t>
                  </w:r>
                </w:p>
              </w:tc>
              <w:tc>
                <w:tcPr>
                  <w:tcW w:w="8298" w:type="dxa"/>
                </w:tcPr>
                <w:p w14:paraId="0FF574F6" w14:textId="186FE6A9" w:rsidR="003C617F" w:rsidRPr="00084C76" w:rsidRDefault="00931437" w:rsidP="003C617F">
                  <w:pPr>
                    <w:spacing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67171" w:themeColor="background2" w:themeShade="80"/>
                      <w:szCs w:val="24"/>
                    </w:rPr>
                  </w:pPr>
                  <w:proofErr w:type="spellStart"/>
                  <w:r w:rsidRPr="00084C76">
                    <w:rPr>
                      <w:rFonts w:cstheme="minorHAnsi"/>
                      <w:color w:val="767171" w:themeColor="background2" w:themeShade="80"/>
                      <w:szCs w:val="24"/>
                    </w:rPr>
                    <w:t>na</w:t>
                  </w:r>
                  <w:proofErr w:type="spellEnd"/>
                </w:p>
              </w:tc>
            </w:tr>
            <w:tr w:rsidR="00084C76" w:rsidRPr="00084C76" w14:paraId="3549B2FB" w14:textId="77777777" w:rsidTr="00084C76">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4308A94" w14:textId="090EAF38" w:rsidR="003C617F" w:rsidRPr="00084C76" w:rsidRDefault="003C617F" w:rsidP="003C617F">
                  <w:pPr>
                    <w:spacing w:line="256" w:lineRule="auto"/>
                    <w:rPr>
                      <w:rFonts w:asciiTheme="minorHAnsi" w:hAnsiTheme="minorHAnsi" w:cstheme="minorHAnsi"/>
                      <w:color w:val="767171" w:themeColor="background2" w:themeShade="80"/>
                      <w:szCs w:val="24"/>
                    </w:rPr>
                  </w:pPr>
                  <w:r w:rsidRPr="00084C76">
                    <w:rPr>
                      <w:rFonts w:asciiTheme="minorHAnsi" w:hAnsiTheme="minorHAnsi" w:cstheme="minorHAnsi"/>
                      <w:color w:val="767171" w:themeColor="background2" w:themeShade="80"/>
                      <w:szCs w:val="24"/>
                    </w:rPr>
                    <w:t>Item 2</w:t>
                  </w:r>
                </w:p>
              </w:tc>
              <w:tc>
                <w:tcPr>
                  <w:tcW w:w="8298" w:type="dxa"/>
                </w:tcPr>
                <w:p w14:paraId="05414D93" w14:textId="31398207" w:rsidR="003C617F" w:rsidRPr="00084C76" w:rsidRDefault="00931437" w:rsidP="003C617F">
                  <w:pPr>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767171" w:themeColor="background2" w:themeShade="80"/>
                      <w:szCs w:val="24"/>
                    </w:rPr>
                  </w:pPr>
                  <w:proofErr w:type="spellStart"/>
                  <w:r w:rsidRPr="00084C76">
                    <w:rPr>
                      <w:rFonts w:cstheme="minorHAnsi"/>
                      <w:color w:val="767171" w:themeColor="background2" w:themeShade="80"/>
                      <w:szCs w:val="24"/>
                    </w:rPr>
                    <w:t>na</w:t>
                  </w:r>
                  <w:proofErr w:type="spellEnd"/>
                </w:p>
              </w:tc>
            </w:tr>
          </w:tbl>
          <w:p w14:paraId="676411F6" w14:textId="77777777" w:rsidR="003C617F" w:rsidRDefault="003C617F" w:rsidP="003C617F">
            <w:pPr>
              <w:rPr>
                <w:rFonts w:eastAsia="Times New Roman" w:cstheme="minorHAnsi"/>
                <w:szCs w:val="24"/>
              </w:rPr>
            </w:pPr>
          </w:p>
          <w:p w14:paraId="28BC8D18" w14:textId="77777777" w:rsidR="00032CE2" w:rsidRDefault="00032CE2" w:rsidP="00B52F81">
            <w:pPr>
              <w:rPr>
                <w:b/>
                <w:bCs/>
                <w:sz w:val="28"/>
                <w:szCs w:val="28"/>
              </w:rPr>
            </w:pPr>
          </w:p>
        </w:tc>
      </w:tr>
      <w:tr w:rsidR="00032CE2" w14:paraId="2A46D7D9" w14:textId="77777777" w:rsidTr="0035721F">
        <w:tc>
          <w:tcPr>
            <w:tcW w:w="11340" w:type="dxa"/>
            <w:tcBorders>
              <w:top w:val="nil"/>
              <w:bottom w:val="nil"/>
            </w:tcBorders>
            <w:shd w:val="clear" w:color="auto" w:fill="C00000"/>
          </w:tcPr>
          <w:p w14:paraId="0E81F2A8" w14:textId="368A5AB6" w:rsidR="00032CE2" w:rsidRDefault="00032CE2" w:rsidP="00B52F81">
            <w:pPr>
              <w:rPr>
                <w:b/>
                <w:bCs/>
                <w:sz w:val="28"/>
                <w:szCs w:val="28"/>
              </w:rPr>
            </w:pPr>
            <w:r>
              <w:rPr>
                <w:b/>
                <w:bCs/>
                <w:sz w:val="28"/>
                <w:szCs w:val="28"/>
              </w:rPr>
              <w:lastRenderedPageBreak/>
              <w:t>Budget</w:t>
            </w:r>
          </w:p>
        </w:tc>
      </w:tr>
      <w:tr w:rsidR="00FD5F8B" w:rsidRPr="00B45E60" w14:paraId="51C273CB" w14:textId="77777777" w:rsidTr="0035721F">
        <w:tc>
          <w:tcPr>
            <w:tcW w:w="11340" w:type="dxa"/>
            <w:tcBorders>
              <w:top w:val="nil"/>
              <w:left w:val="nil"/>
              <w:bottom w:val="nil"/>
              <w:right w:val="nil"/>
            </w:tcBorders>
            <w:shd w:val="clear" w:color="auto" w:fill="FFFFFF" w:themeFill="background1"/>
          </w:tcPr>
          <w:p w14:paraId="0F999EA3" w14:textId="0BE3AF5B" w:rsidR="00FD5F8B" w:rsidRPr="00B45E60" w:rsidRDefault="00FD5F8B" w:rsidP="00B52F81">
            <w:pPr>
              <w:rPr>
                <w:b/>
                <w:bCs/>
                <w:sz w:val="28"/>
                <w:szCs w:val="28"/>
              </w:rPr>
            </w:pPr>
          </w:p>
          <w:tbl>
            <w:tblPr>
              <w:tblW w:w="9033"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481"/>
              <w:gridCol w:w="2341"/>
              <w:gridCol w:w="2341"/>
              <w:gridCol w:w="1870"/>
            </w:tblGrid>
            <w:tr w:rsidR="00FD5F8B" w:rsidRPr="00B45E60" w14:paraId="5AAFFC1F" w14:textId="77777777" w:rsidTr="00B52F81">
              <w:trPr>
                <w:trHeight w:val="310"/>
              </w:trPr>
              <w:tc>
                <w:tcPr>
                  <w:tcW w:w="2481" w:type="dxa"/>
                </w:tcPr>
                <w:p w14:paraId="472B15FC" w14:textId="77777777" w:rsidR="00FD5F8B" w:rsidRPr="00B45E60" w:rsidRDefault="00FD5F8B" w:rsidP="00FD5F8B">
                  <w:pPr>
                    <w:rPr>
                      <w:rFonts w:ascii="Calibri" w:eastAsia="Calibri" w:hAnsi="Calibri" w:cs="Calibri"/>
                      <w:highlight w:val="green"/>
                    </w:rPr>
                  </w:pPr>
                </w:p>
              </w:tc>
              <w:tc>
                <w:tcPr>
                  <w:tcW w:w="2341" w:type="dxa"/>
                </w:tcPr>
                <w:p w14:paraId="5AF738B1" w14:textId="77777777" w:rsidR="00FD5F8B" w:rsidRPr="00B45E60" w:rsidRDefault="00FD5F8B" w:rsidP="00FD5F8B">
                  <w:pPr>
                    <w:rPr>
                      <w:rFonts w:ascii="Calibri" w:eastAsia="Calibri" w:hAnsi="Calibri" w:cs="Calibri"/>
                    </w:rPr>
                  </w:pPr>
                  <w:r w:rsidRPr="00B45E60">
                    <w:rPr>
                      <w:rFonts w:ascii="Calibri" w:eastAsia="Calibri" w:hAnsi="Calibri" w:cs="Calibri"/>
                    </w:rPr>
                    <w:t>Current Budget</w:t>
                  </w:r>
                </w:p>
              </w:tc>
              <w:tc>
                <w:tcPr>
                  <w:tcW w:w="2341" w:type="dxa"/>
                </w:tcPr>
                <w:p w14:paraId="5946B777" w14:textId="77777777" w:rsidR="00FD5F8B" w:rsidRPr="00B45E60" w:rsidRDefault="00FD5F8B" w:rsidP="00FD5F8B">
                  <w:pPr>
                    <w:rPr>
                      <w:rFonts w:ascii="Calibri" w:eastAsia="Calibri" w:hAnsi="Calibri" w:cs="Calibri"/>
                    </w:rPr>
                  </w:pPr>
                  <w:r w:rsidRPr="00B45E60">
                    <w:rPr>
                      <w:rFonts w:ascii="Calibri" w:eastAsia="Calibri" w:hAnsi="Calibri" w:cs="Calibri"/>
                    </w:rPr>
                    <w:t>Amount of Increase</w:t>
                  </w:r>
                </w:p>
              </w:tc>
              <w:tc>
                <w:tcPr>
                  <w:tcW w:w="1870" w:type="dxa"/>
                </w:tcPr>
                <w:p w14:paraId="08F92FEB" w14:textId="77777777" w:rsidR="00FD5F8B" w:rsidRPr="00B45E60" w:rsidRDefault="00FD5F8B" w:rsidP="00FD5F8B">
                  <w:pPr>
                    <w:rPr>
                      <w:rFonts w:ascii="Calibri" w:eastAsia="Calibri" w:hAnsi="Calibri" w:cs="Calibri"/>
                    </w:rPr>
                  </w:pPr>
                  <w:r w:rsidRPr="00B45E60">
                    <w:rPr>
                      <w:rFonts w:ascii="Calibri" w:eastAsia="Calibri" w:hAnsi="Calibri" w:cs="Calibri"/>
                    </w:rPr>
                    <w:t>Revised Total</w:t>
                  </w:r>
                </w:p>
              </w:tc>
            </w:tr>
            <w:tr w:rsidR="00FD5F8B" w:rsidRPr="00B45E60" w14:paraId="3203500D" w14:textId="77777777" w:rsidTr="00B52F81">
              <w:trPr>
                <w:trHeight w:val="366"/>
              </w:trPr>
              <w:tc>
                <w:tcPr>
                  <w:tcW w:w="2481" w:type="dxa"/>
                </w:tcPr>
                <w:p w14:paraId="2C68227B" w14:textId="77777777" w:rsidR="00FD5F8B" w:rsidRPr="00B45E60" w:rsidRDefault="00FD5F8B" w:rsidP="00FD5F8B">
                  <w:pPr>
                    <w:rPr>
                      <w:rFonts w:ascii="Calibri" w:eastAsia="Calibri" w:hAnsi="Calibri" w:cs="Calibri"/>
                    </w:rPr>
                  </w:pPr>
                  <w:r w:rsidRPr="00B45E60">
                    <w:rPr>
                      <w:rFonts w:ascii="Calibri" w:eastAsia="Calibri" w:hAnsi="Calibri" w:cs="Calibri"/>
                    </w:rPr>
                    <w:t>1000</w:t>
                  </w:r>
                </w:p>
              </w:tc>
              <w:tc>
                <w:tcPr>
                  <w:tcW w:w="2341" w:type="dxa"/>
                </w:tcPr>
                <w:p w14:paraId="31FF8DC5" w14:textId="77777777" w:rsidR="00FD5F8B" w:rsidRPr="00B45E60" w:rsidRDefault="00FD5F8B" w:rsidP="00FD5F8B">
                  <w:pPr>
                    <w:rPr>
                      <w:rFonts w:ascii="Calibri" w:eastAsia="Calibri" w:hAnsi="Calibri" w:cs="Calibri"/>
                    </w:rPr>
                  </w:pPr>
                  <w:r w:rsidRPr="00B45E60">
                    <w:rPr>
                      <w:rFonts w:ascii="Calibri" w:eastAsia="Calibri" w:hAnsi="Calibri" w:cs="Calibri"/>
                    </w:rPr>
                    <w:t>5,200</w:t>
                  </w:r>
                </w:p>
              </w:tc>
              <w:tc>
                <w:tcPr>
                  <w:tcW w:w="2341" w:type="dxa"/>
                </w:tcPr>
                <w:p w14:paraId="33EE842D" w14:textId="77777777" w:rsidR="00FD5F8B" w:rsidRPr="00B45E60" w:rsidRDefault="00FD5F8B" w:rsidP="00FD5F8B">
                  <w:pPr>
                    <w:rPr>
                      <w:rFonts w:ascii="Calibri" w:eastAsia="Calibri" w:hAnsi="Calibri" w:cs="Calibri"/>
                    </w:rPr>
                  </w:pPr>
                  <w:r w:rsidRPr="00B45E60">
                    <w:rPr>
                      <w:rFonts w:ascii="Calibri" w:eastAsia="Calibri" w:hAnsi="Calibri" w:cs="Calibri"/>
                    </w:rPr>
                    <w:t>0</w:t>
                  </w:r>
                </w:p>
              </w:tc>
              <w:tc>
                <w:tcPr>
                  <w:tcW w:w="1870" w:type="dxa"/>
                </w:tcPr>
                <w:p w14:paraId="6051825F" w14:textId="77777777" w:rsidR="00FD5F8B" w:rsidRPr="00B45E60" w:rsidRDefault="00FD5F8B" w:rsidP="00FD5F8B">
                  <w:pPr>
                    <w:rPr>
                      <w:rFonts w:ascii="Calibri" w:eastAsia="Calibri" w:hAnsi="Calibri" w:cs="Calibri"/>
                    </w:rPr>
                  </w:pPr>
                  <w:r w:rsidRPr="00B45E60">
                    <w:rPr>
                      <w:rFonts w:ascii="Calibri" w:eastAsia="Calibri" w:hAnsi="Calibri" w:cs="Calibri"/>
                    </w:rPr>
                    <w:t>5,200</w:t>
                  </w:r>
                </w:p>
              </w:tc>
            </w:tr>
            <w:tr w:rsidR="00FD5F8B" w:rsidRPr="00B45E60" w14:paraId="6F0264B2" w14:textId="77777777" w:rsidTr="00B52F81">
              <w:trPr>
                <w:trHeight w:val="366"/>
              </w:trPr>
              <w:tc>
                <w:tcPr>
                  <w:tcW w:w="2481" w:type="dxa"/>
                </w:tcPr>
                <w:p w14:paraId="4422DEE2" w14:textId="77777777" w:rsidR="00FD5F8B" w:rsidRPr="00B45E60" w:rsidRDefault="00FD5F8B" w:rsidP="00FD5F8B">
                  <w:pPr>
                    <w:rPr>
                      <w:rFonts w:ascii="Calibri" w:eastAsia="Calibri" w:hAnsi="Calibri" w:cs="Calibri"/>
                    </w:rPr>
                  </w:pPr>
                  <w:r w:rsidRPr="00B45E60">
                    <w:rPr>
                      <w:rFonts w:ascii="Calibri" w:eastAsia="Calibri" w:hAnsi="Calibri" w:cs="Calibri"/>
                    </w:rPr>
                    <w:t>2000 (Student)</w:t>
                  </w:r>
                </w:p>
              </w:tc>
              <w:tc>
                <w:tcPr>
                  <w:tcW w:w="2341" w:type="dxa"/>
                </w:tcPr>
                <w:p w14:paraId="08CD6DFB" w14:textId="77777777" w:rsidR="00FD5F8B" w:rsidRPr="00B45E60" w:rsidRDefault="00FD5F8B" w:rsidP="00FD5F8B">
                  <w:pPr>
                    <w:rPr>
                      <w:rFonts w:ascii="Calibri" w:eastAsia="Calibri" w:hAnsi="Calibri" w:cs="Calibri"/>
                    </w:rPr>
                  </w:pPr>
                  <w:r w:rsidRPr="00B45E60">
                    <w:rPr>
                      <w:rFonts w:ascii="Calibri" w:eastAsia="Calibri" w:hAnsi="Calibri" w:cs="Calibri"/>
                    </w:rPr>
                    <w:t>1,000</w:t>
                  </w:r>
                </w:p>
              </w:tc>
              <w:tc>
                <w:tcPr>
                  <w:tcW w:w="2341" w:type="dxa"/>
                </w:tcPr>
                <w:p w14:paraId="4C00DC8C" w14:textId="5FA6D652" w:rsidR="00FD5F8B" w:rsidRPr="00B45E60" w:rsidRDefault="00F2182B" w:rsidP="00FD5F8B">
                  <w:pPr>
                    <w:rPr>
                      <w:rFonts w:ascii="Calibri" w:eastAsia="Calibri" w:hAnsi="Calibri" w:cs="Calibri"/>
                    </w:rPr>
                  </w:pPr>
                  <w:r>
                    <w:rPr>
                      <w:rFonts w:ascii="Calibri" w:eastAsia="Calibri" w:hAnsi="Calibri" w:cs="Calibri"/>
                    </w:rPr>
                    <w:t>*-1,000</w:t>
                  </w:r>
                </w:p>
              </w:tc>
              <w:tc>
                <w:tcPr>
                  <w:tcW w:w="1870" w:type="dxa"/>
                </w:tcPr>
                <w:p w14:paraId="5819C0B2" w14:textId="210B42E7" w:rsidR="00FD5F8B" w:rsidRPr="00B45E60" w:rsidRDefault="00F2182B" w:rsidP="00FD5F8B">
                  <w:pPr>
                    <w:rPr>
                      <w:rFonts w:ascii="Calibri" w:eastAsia="Calibri" w:hAnsi="Calibri" w:cs="Calibri"/>
                    </w:rPr>
                  </w:pPr>
                  <w:r>
                    <w:rPr>
                      <w:rFonts w:ascii="Calibri" w:eastAsia="Calibri" w:hAnsi="Calibri" w:cs="Calibri"/>
                    </w:rPr>
                    <w:t>*</w:t>
                  </w:r>
                  <w:r w:rsidR="00FD5F8B" w:rsidRPr="00B45E60">
                    <w:rPr>
                      <w:rFonts w:ascii="Calibri" w:eastAsia="Calibri" w:hAnsi="Calibri" w:cs="Calibri"/>
                    </w:rPr>
                    <w:t>0</w:t>
                  </w:r>
                </w:p>
              </w:tc>
            </w:tr>
            <w:tr w:rsidR="00FD5F8B" w:rsidRPr="00B45E60" w14:paraId="773399ED" w14:textId="77777777" w:rsidTr="00B52F81">
              <w:trPr>
                <w:trHeight w:val="366"/>
              </w:trPr>
              <w:tc>
                <w:tcPr>
                  <w:tcW w:w="2481" w:type="dxa"/>
                </w:tcPr>
                <w:p w14:paraId="49DE006B" w14:textId="77777777" w:rsidR="00FD5F8B" w:rsidRPr="00B45E60" w:rsidRDefault="00FD5F8B" w:rsidP="00FD5F8B">
                  <w:pPr>
                    <w:rPr>
                      <w:rFonts w:ascii="Calibri" w:eastAsia="Calibri" w:hAnsi="Calibri" w:cs="Calibri"/>
                    </w:rPr>
                  </w:pPr>
                  <w:r w:rsidRPr="00B45E60">
                    <w:rPr>
                      <w:rFonts w:ascii="Calibri" w:eastAsia="Calibri" w:hAnsi="Calibri" w:cs="Calibri"/>
                    </w:rPr>
                    <w:t>4000</w:t>
                  </w:r>
                </w:p>
              </w:tc>
              <w:tc>
                <w:tcPr>
                  <w:tcW w:w="2341" w:type="dxa"/>
                </w:tcPr>
                <w:p w14:paraId="64C2D72B" w14:textId="77777777" w:rsidR="00FD5F8B" w:rsidRPr="00B45E60" w:rsidRDefault="00FD5F8B" w:rsidP="00FD5F8B">
                  <w:pPr>
                    <w:rPr>
                      <w:rFonts w:ascii="Calibri" w:eastAsia="Calibri" w:hAnsi="Calibri" w:cs="Calibri"/>
                      <w:highlight w:val="green"/>
                    </w:rPr>
                  </w:pPr>
                  <w:r w:rsidRPr="00B45E60">
                    <w:rPr>
                      <w:rFonts w:ascii="Calibri" w:eastAsia="Calibri" w:hAnsi="Calibri" w:cs="Calibri"/>
                    </w:rPr>
                    <w:t>5,350</w:t>
                  </w:r>
                </w:p>
              </w:tc>
              <w:tc>
                <w:tcPr>
                  <w:tcW w:w="2341" w:type="dxa"/>
                </w:tcPr>
                <w:p w14:paraId="21C585B5" w14:textId="77777777" w:rsidR="00FD5F8B" w:rsidRPr="00B45E60" w:rsidRDefault="00FD5F8B" w:rsidP="00FD5F8B">
                  <w:pPr>
                    <w:rPr>
                      <w:rFonts w:ascii="Calibri" w:eastAsia="Calibri" w:hAnsi="Calibri" w:cs="Calibri"/>
                      <w:highlight w:val="green"/>
                    </w:rPr>
                  </w:pPr>
                  <w:r w:rsidRPr="00B45E60">
                    <w:rPr>
                      <w:rFonts w:ascii="Calibri" w:eastAsia="Calibri" w:hAnsi="Calibri" w:cs="Calibri"/>
                    </w:rPr>
                    <w:t>0</w:t>
                  </w:r>
                </w:p>
              </w:tc>
              <w:tc>
                <w:tcPr>
                  <w:tcW w:w="1870" w:type="dxa"/>
                </w:tcPr>
                <w:p w14:paraId="31A7389D" w14:textId="77777777" w:rsidR="00FD5F8B" w:rsidRPr="00B45E60" w:rsidRDefault="00FD5F8B" w:rsidP="00FD5F8B">
                  <w:pPr>
                    <w:rPr>
                      <w:rFonts w:ascii="Calibri" w:eastAsia="Calibri" w:hAnsi="Calibri" w:cs="Calibri"/>
                      <w:highlight w:val="green"/>
                    </w:rPr>
                  </w:pPr>
                  <w:r w:rsidRPr="00B45E60">
                    <w:rPr>
                      <w:rFonts w:ascii="Calibri" w:eastAsia="Calibri" w:hAnsi="Calibri" w:cs="Calibri"/>
                    </w:rPr>
                    <w:t>5,350</w:t>
                  </w:r>
                </w:p>
              </w:tc>
            </w:tr>
            <w:tr w:rsidR="00FD5F8B" w:rsidRPr="00B45E60" w14:paraId="7294FC38" w14:textId="77777777" w:rsidTr="00B52F81">
              <w:trPr>
                <w:trHeight w:val="366"/>
              </w:trPr>
              <w:tc>
                <w:tcPr>
                  <w:tcW w:w="2481" w:type="dxa"/>
                </w:tcPr>
                <w:p w14:paraId="11A51076" w14:textId="77777777" w:rsidR="00FD5F8B" w:rsidRPr="00B45E60" w:rsidRDefault="00FD5F8B" w:rsidP="00FD5F8B">
                  <w:pPr>
                    <w:rPr>
                      <w:rFonts w:ascii="Calibri" w:eastAsia="Calibri" w:hAnsi="Calibri" w:cs="Calibri"/>
                    </w:rPr>
                  </w:pPr>
                  <w:r w:rsidRPr="00B45E60">
                    <w:rPr>
                      <w:rFonts w:ascii="Calibri" w:eastAsia="Calibri" w:hAnsi="Calibri" w:cs="Calibri"/>
                    </w:rPr>
                    <w:t>5000</w:t>
                  </w:r>
                </w:p>
              </w:tc>
              <w:tc>
                <w:tcPr>
                  <w:tcW w:w="2341" w:type="dxa"/>
                </w:tcPr>
                <w:p w14:paraId="04753FFC" w14:textId="6AA7F402" w:rsidR="00FD5F8B" w:rsidRPr="00B45E60" w:rsidRDefault="00390959" w:rsidP="00FD5F8B">
                  <w:pPr>
                    <w:rPr>
                      <w:rFonts w:ascii="Calibri" w:eastAsia="Calibri" w:hAnsi="Calibri" w:cs="Calibri"/>
                    </w:rPr>
                  </w:pPr>
                  <w:r>
                    <w:rPr>
                      <w:rFonts w:ascii="Calibri" w:eastAsia="Calibri" w:hAnsi="Calibri" w:cs="Calibri"/>
                    </w:rPr>
                    <w:t>3</w:t>
                  </w:r>
                  <w:r w:rsidR="00FD5F8B" w:rsidRPr="00B45E60">
                    <w:rPr>
                      <w:rFonts w:ascii="Calibri" w:eastAsia="Calibri" w:hAnsi="Calibri" w:cs="Calibri"/>
                    </w:rPr>
                    <w:t>,000</w:t>
                  </w:r>
                </w:p>
              </w:tc>
              <w:tc>
                <w:tcPr>
                  <w:tcW w:w="2341" w:type="dxa"/>
                </w:tcPr>
                <w:p w14:paraId="2124541B" w14:textId="481266D1" w:rsidR="00FD5F8B" w:rsidRPr="00390959" w:rsidRDefault="00F2182B" w:rsidP="00FD5F8B">
                  <w:pPr>
                    <w:rPr>
                      <w:rFonts w:ascii="Calibri" w:eastAsia="Calibri" w:hAnsi="Calibri" w:cs="Calibri"/>
                    </w:rPr>
                  </w:pPr>
                  <w:r>
                    <w:rPr>
                      <w:rFonts w:ascii="Calibri" w:eastAsia="Calibri" w:hAnsi="Calibri" w:cs="Calibri"/>
                    </w:rPr>
                    <w:t>*</w:t>
                  </w:r>
                  <w:r w:rsidR="00390959" w:rsidRPr="00390959">
                    <w:rPr>
                      <w:rFonts w:ascii="Calibri" w:eastAsia="Calibri" w:hAnsi="Calibri" w:cs="Calibri"/>
                    </w:rPr>
                    <w:t>8</w:t>
                  </w:r>
                  <w:r w:rsidR="00FD5F8B" w:rsidRPr="00390959">
                    <w:rPr>
                      <w:rFonts w:ascii="Calibri" w:eastAsia="Calibri" w:hAnsi="Calibri" w:cs="Calibri"/>
                    </w:rPr>
                    <w:t>,600</w:t>
                  </w:r>
                </w:p>
              </w:tc>
              <w:tc>
                <w:tcPr>
                  <w:tcW w:w="1870" w:type="dxa"/>
                </w:tcPr>
                <w:p w14:paraId="09BB5412" w14:textId="04FF4409" w:rsidR="00FD5F8B" w:rsidRPr="00390959" w:rsidRDefault="00F2182B" w:rsidP="00FD5F8B">
                  <w:pPr>
                    <w:rPr>
                      <w:rFonts w:ascii="Calibri" w:eastAsia="Calibri" w:hAnsi="Calibri" w:cs="Calibri"/>
                    </w:rPr>
                  </w:pPr>
                  <w:r>
                    <w:rPr>
                      <w:rFonts w:ascii="Calibri" w:eastAsia="Calibri" w:hAnsi="Calibri" w:cs="Calibri"/>
                    </w:rPr>
                    <w:t>*</w:t>
                  </w:r>
                  <w:r w:rsidR="00390959" w:rsidRPr="00390959">
                    <w:rPr>
                      <w:rFonts w:ascii="Calibri" w:eastAsia="Calibri" w:hAnsi="Calibri" w:cs="Calibri"/>
                    </w:rPr>
                    <w:t>11</w:t>
                  </w:r>
                  <w:r w:rsidR="00FD5F8B" w:rsidRPr="00390959">
                    <w:rPr>
                      <w:rFonts w:ascii="Calibri" w:eastAsia="Calibri" w:hAnsi="Calibri" w:cs="Calibri"/>
                    </w:rPr>
                    <w:t>,600</w:t>
                  </w:r>
                </w:p>
              </w:tc>
            </w:tr>
            <w:tr w:rsidR="00FD5F8B" w:rsidRPr="00B45E60" w14:paraId="1C295D2E" w14:textId="77777777" w:rsidTr="00B52F81">
              <w:trPr>
                <w:trHeight w:val="366"/>
              </w:trPr>
              <w:tc>
                <w:tcPr>
                  <w:tcW w:w="2481" w:type="dxa"/>
                </w:tcPr>
                <w:p w14:paraId="589CEDB3" w14:textId="77777777" w:rsidR="00FD5F8B" w:rsidRPr="00B45E60" w:rsidRDefault="00FD5F8B" w:rsidP="00FD5F8B">
                  <w:pPr>
                    <w:rPr>
                      <w:rFonts w:ascii="Calibri" w:eastAsia="Calibri" w:hAnsi="Calibri" w:cs="Calibri"/>
                    </w:rPr>
                  </w:pPr>
                  <w:r w:rsidRPr="00B45E60">
                    <w:rPr>
                      <w:rFonts w:ascii="Calibri" w:eastAsia="Calibri" w:hAnsi="Calibri" w:cs="Calibri"/>
                    </w:rPr>
                    <w:t>Other (6000)</w:t>
                  </w:r>
                </w:p>
              </w:tc>
              <w:tc>
                <w:tcPr>
                  <w:tcW w:w="2341" w:type="dxa"/>
                </w:tcPr>
                <w:p w14:paraId="1757C186" w14:textId="77777777" w:rsidR="00FD5F8B" w:rsidRPr="00B45E60" w:rsidRDefault="00FD5F8B" w:rsidP="00FD5F8B">
                  <w:pPr>
                    <w:rPr>
                      <w:rFonts w:ascii="Calibri" w:eastAsia="Calibri" w:hAnsi="Calibri" w:cs="Calibri"/>
                      <w:highlight w:val="green"/>
                    </w:rPr>
                  </w:pPr>
                  <w:r w:rsidRPr="00B45E60">
                    <w:rPr>
                      <w:rFonts w:ascii="Calibri" w:eastAsia="Calibri" w:hAnsi="Calibri" w:cs="Calibri"/>
                    </w:rPr>
                    <w:t>0</w:t>
                  </w:r>
                </w:p>
              </w:tc>
              <w:tc>
                <w:tcPr>
                  <w:tcW w:w="2341" w:type="dxa"/>
                </w:tcPr>
                <w:p w14:paraId="1CA7EED3" w14:textId="4818E9A8" w:rsidR="00FD5F8B" w:rsidRPr="006F56E3" w:rsidRDefault="006F56E3" w:rsidP="00FD5F8B">
                  <w:pPr>
                    <w:rPr>
                      <w:rFonts w:ascii="Calibri" w:eastAsia="Calibri" w:hAnsi="Calibri" w:cs="Calibri"/>
                      <w:bCs/>
                    </w:rPr>
                  </w:pPr>
                  <w:r w:rsidRPr="006F56E3">
                    <w:rPr>
                      <w:rFonts w:ascii="Calibri" w:eastAsia="Calibri" w:hAnsi="Calibri" w:cs="Calibri"/>
                      <w:bCs/>
                    </w:rPr>
                    <w:t>**70 – 150,000</w:t>
                  </w:r>
                </w:p>
              </w:tc>
              <w:tc>
                <w:tcPr>
                  <w:tcW w:w="1870" w:type="dxa"/>
                </w:tcPr>
                <w:p w14:paraId="7181D084" w14:textId="4474D09E" w:rsidR="00FD5F8B" w:rsidRPr="006F56E3" w:rsidRDefault="006F56E3" w:rsidP="00FD5F8B">
                  <w:pPr>
                    <w:rPr>
                      <w:rFonts w:ascii="Calibri" w:eastAsia="Calibri" w:hAnsi="Calibri" w:cs="Calibri"/>
                      <w:bCs/>
                    </w:rPr>
                  </w:pPr>
                  <w:r w:rsidRPr="006F56E3">
                    <w:rPr>
                      <w:rFonts w:ascii="Calibri" w:eastAsia="Calibri" w:hAnsi="Calibri" w:cs="Calibri"/>
                      <w:bCs/>
                    </w:rPr>
                    <w:t>**70 – 150,000</w:t>
                  </w:r>
                </w:p>
              </w:tc>
            </w:tr>
          </w:tbl>
          <w:p w14:paraId="38CAF23A" w14:textId="5C441D39" w:rsidR="00FD5F8B" w:rsidRPr="00B45E60" w:rsidRDefault="00FD5F8B" w:rsidP="00B52F81">
            <w:pPr>
              <w:rPr>
                <w:b/>
                <w:bCs/>
                <w:sz w:val="28"/>
                <w:szCs w:val="28"/>
              </w:rPr>
            </w:pPr>
          </w:p>
          <w:p w14:paraId="12299A2E" w14:textId="77777777" w:rsidR="00FD5F8B" w:rsidRPr="00B45E60" w:rsidRDefault="00FD5F8B" w:rsidP="00FD5F8B">
            <w:pPr>
              <w:widowControl w:val="0"/>
              <w:ind w:left="104" w:right="163"/>
              <w:rPr>
                <w:rFonts w:ascii="Calibri" w:eastAsia="Calibri" w:hAnsi="Calibri" w:cs="Calibri"/>
                <w:bCs/>
              </w:rPr>
            </w:pPr>
            <w:r w:rsidRPr="00B45E60">
              <w:rPr>
                <w:rFonts w:ascii="Calibri" w:eastAsia="Calibri" w:hAnsi="Calibri" w:cs="Calibri"/>
                <w:b/>
              </w:rPr>
              <w:lastRenderedPageBreak/>
              <w:t>1000</w:t>
            </w:r>
            <w:r w:rsidRPr="00B45E60">
              <w:rPr>
                <w:rFonts w:ascii="Calibri" w:eastAsia="Calibri" w:hAnsi="Calibri" w:cs="Calibri"/>
                <w:bCs/>
              </w:rPr>
              <w:t>—Gallery Director and Music Director Stipends</w:t>
            </w:r>
          </w:p>
          <w:p w14:paraId="1B167BE0" w14:textId="77777777" w:rsidR="00B45E60" w:rsidRPr="00B45E60" w:rsidRDefault="00B45E60" w:rsidP="00B45E60">
            <w:pPr>
              <w:widowControl w:val="0"/>
              <w:ind w:left="104" w:right="163"/>
              <w:rPr>
                <w:rFonts w:ascii="Calibri" w:eastAsia="Calibri" w:hAnsi="Calibri" w:cs="Calibri"/>
                <w:b/>
              </w:rPr>
            </w:pPr>
          </w:p>
          <w:p w14:paraId="489B0D67" w14:textId="77777777" w:rsidR="00B45E60" w:rsidRPr="00B45E60" w:rsidRDefault="00B45E60" w:rsidP="00B45E60">
            <w:pPr>
              <w:widowControl w:val="0"/>
              <w:ind w:left="104" w:right="163"/>
              <w:rPr>
                <w:rFonts w:ascii="Calibri" w:eastAsia="Calibri" w:hAnsi="Calibri" w:cs="Calibri"/>
                <w:b/>
              </w:rPr>
            </w:pPr>
            <w:r w:rsidRPr="00B45E60">
              <w:rPr>
                <w:rFonts w:ascii="Calibri" w:eastAsia="Calibri" w:hAnsi="Calibri" w:cs="Calibri"/>
                <w:b/>
              </w:rPr>
              <w:t>4000</w:t>
            </w:r>
            <w:r w:rsidRPr="00B45E60">
              <w:rPr>
                <w:rFonts w:ascii="Calibri" w:eastAsia="Calibri" w:hAnsi="Calibri" w:cs="Calibri"/>
              </w:rPr>
              <w:t>—Art, Photography, Commercial Art, Computer Graphics, Music, and Communication instructional supplies and materials support quality academic programs, prepare students for transfer to four-year institutions, as well as develop skills and provide career training.</w:t>
            </w:r>
            <w:r w:rsidRPr="00B45E60">
              <w:rPr>
                <w:rFonts w:ascii="Calibri" w:eastAsia="Calibri" w:hAnsi="Calibri" w:cs="Calibri"/>
                <w:b/>
              </w:rPr>
              <w:t xml:space="preserve"> </w:t>
            </w:r>
          </w:p>
          <w:p w14:paraId="6B76BA3E" w14:textId="77777777" w:rsidR="00B45E60" w:rsidRPr="00B45E60" w:rsidRDefault="00B45E60" w:rsidP="00B45E60">
            <w:pPr>
              <w:widowControl w:val="0"/>
              <w:ind w:left="104" w:right="163"/>
              <w:rPr>
                <w:rFonts w:ascii="Calibri" w:eastAsia="Calibri" w:hAnsi="Calibri" w:cs="Calibri"/>
                <w:b/>
              </w:rPr>
            </w:pPr>
          </w:p>
          <w:p w14:paraId="20C946CA" w14:textId="50740747" w:rsidR="00F2182B" w:rsidRDefault="006F56E3" w:rsidP="00B45E60">
            <w:pPr>
              <w:widowControl w:val="0"/>
              <w:ind w:left="104" w:right="163"/>
              <w:rPr>
                <w:rFonts w:ascii="Calibri" w:eastAsia="Calibri" w:hAnsi="Calibri" w:cs="Calibri"/>
              </w:rPr>
            </w:pPr>
            <w:r>
              <w:rPr>
                <w:rFonts w:ascii="Calibri" w:eastAsia="Calibri" w:hAnsi="Calibri" w:cs="Calibri"/>
                <w:b/>
              </w:rPr>
              <w:t>*</w:t>
            </w:r>
            <w:r w:rsidR="00B45E60">
              <w:rPr>
                <w:rFonts w:ascii="Calibri" w:eastAsia="Calibri" w:hAnsi="Calibri" w:cs="Calibri"/>
                <w:b/>
              </w:rPr>
              <w:t>5</w:t>
            </w:r>
            <w:r w:rsidR="00B45E60" w:rsidRPr="00B45E60">
              <w:rPr>
                <w:rFonts w:ascii="Calibri" w:eastAsia="Calibri" w:hAnsi="Calibri" w:cs="Calibri"/>
                <w:b/>
              </w:rPr>
              <w:t>000</w:t>
            </w:r>
            <w:r w:rsidR="00B45E60" w:rsidRPr="00B45E60">
              <w:rPr>
                <w:rFonts w:ascii="Calibri" w:eastAsia="Calibri" w:hAnsi="Calibri" w:cs="Calibri"/>
              </w:rPr>
              <w:t>—</w:t>
            </w:r>
            <w:r w:rsidR="00D178DC">
              <w:rPr>
                <w:rFonts w:ascii="Calibri" w:eastAsia="Calibri" w:hAnsi="Calibri" w:cs="Calibri"/>
              </w:rPr>
              <w:t>For student travel in Music and Art programs. Also includes regular maintenance and tuning of instruments and related equipment.</w:t>
            </w:r>
            <w:r w:rsidR="00390959">
              <w:rPr>
                <w:rFonts w:ascii="Calibri" w:eastAsia="Calibri" w:hAnsi="Calibri" w:cs="Calibri"/>
              </w:rPr>
              <w:t xml:space="preserve"> For maintenance of video production equipment. Both the areas of Music and Art have acquired a significant number of pieces of equipment in the past two years that will need to be cleaned and maintained on an annual basis. This includes multiple pianos, band and orchestra instruments, video equipment (recorders, lenses, tripods, </w:t>
            </w:r>
            <w:proofErr w:type="spellStart"/>
            <w:r w:rsidR="00390959">
              <w:rPr>
                <w:rFonts w:ascii="Calibri" w:eastAsia="Calibri" w:hAnsi="Calibri" w:cs="Calibri"/>
              </w:rPr>
              <w:t>etc</w:t>
            </w:r>
            <w:proofErr w:type="spellEnd"/>
            <w:r w:rsidR="00390959">
              <w:rPr>
                <w:rFonts w:ascii="Calibri" w:eastAsia="Calibri" w:hAnsi="Calibri" w:cs="Calibri"/>
              </w:rPr>
              <w:t>). The increase in budget requests reflects the need to maintain and service this equipment to ensure quality programs for students.</w:t>
            </w:r>
            <w:r w:rsidR="00F2182B">
              <w:rPr>
                <w:rFonts w:ascii="Calibri" w:eastAsia="Calibri" w:hAnsi="Calibri" w:cs="Calibri"/>
              </w:rPr>
              <w:t xml:space="preserve"> </w:t>
            </w:r>
          </w:p>
          <w:p w14:paraId="6B839543" w14:textId="77777777" w:rsidR="00F2182B" w:rsidRDefault="00F2182B" w:rsidP="00B45E60">
            <w:pPr>
              <w:widowControl w:val="0"/>
              <w:ind w:left="104" w:right="163"/>
              <w:rPr>
                <w:rFonts w:ascii="Calibri" w:eastAsia="Calibri" w:hAnsi="Calibri" w:cs="Calibri"/>
              </w:rPr>
            </w:pPr>
          </w:p>
          <w:p w14:paraId="44D3C0B4" w14:textId="32022DA4" w:rsidR="00B45E60" w:rsidRDefault="00F2182B" w:rsidP="00B45E60">
            <w:pPr>
              <w:widowControl w:val="0"/>
              <w:ind w:left="104" w:right="163"/>
              <w:rPr>
                <w:rFonts w:ascii="Calibri" w:eastAsia="Calibri" w:hAnsi="Calibri" w:cs="Calibri"/>
                <w:b/>
              </w:rPr>
            </w:pPr>
            <w:r>
              <w:rPr>
                <w:rFonts w:ascii="Calibri" w:eastAsia="Calibri" w:hAnsi="Calibri" w:cs="Calibri"/>
              </w:rPr>
              <w:t>*Previously student travel had been coded as a 2000 expense but moved to 5000 after consultation with Vice President of Finance in Fall 2021.</w:t>
            </w:r>
          </w:p>
          <w:p w14:paraId="2D3F0B59" w14:textId="66A327C0" w:rsidR="00B45E60" w:rsidRDefault="00B45E60" w:rsidP="00B45E60">
            <w:pPr>
              <w:widowControl w:val="0"/>
              <w:ind w:left="104" w:right="163"/>
              <w:rPr>
                <w:rFonts w:ascii="Calibri" w:eastAsia="Calibri" w:hAnsi="Calibri" w:cs="Calibri"/>
                <w:b/>
              </w:rPr>
            </w:pPr>
          </w:p>
          <w:p w14:paraId="0FDB1009" w14:textId="7EC78644" w:rsidR="006F56E3" w:rsidRDefault="006F56E3" w:rsidP="00B45E60">
            <w:pPr>
              <w:widowControl w:val="0"/>
              <w:ind w:left="104" w:right="163"/>
              <w:rPr>
                <w:rFonts w:ascii="Calibri" w:eastAsia="Calibri" w:hAnsi="Calibri" w:cs="Calibri"/>
              </w:rPr>
            </w:pPr>
            <w:r>
              <w:rPr>
                <w:rFonts w:ascii="Calibri" w:eastAsia="Calibri" w:hAnsi="Calibri" w:cs="Calibri"/>
                <w:b/>
              </w:rPr>
              <w:t>**</w:t>
            </w:r>
            <w:r w:rsidR="00B45E60">
              <w:rPr>
                <w:rFonts w:ascii="Calibri" w:eastAsia="Calibri" w:hAnsi="Calibri" w:cs="Calibri"/>
                <w:b/>
              </w:rPr>
              <w:t>6</w:t>
            </w:r>
            <w:r w:rsidR="00B45E60" w:rsidRPr="00B45E60">
              <w:rPr>
                <w:rFonts w:ascii="Calibri" w:eastAsia="Calibri" w:hAnsi="Calibri" w:cs="Calibri"/>
                <w:b/>
              </w:rPr>
              <w:t>000</w:t>
            </w:r>
            <w:r w:rsidR="00B45E60" w:rsidRPr="00B45E60">
              <w:rPr>
                <w:rFonts w:ascii="Calibri" w:eastAsia="Calibri" w:hAnsi="Calibri" w:cs="Calibri"/>
              </w:rPr>
              <w:t>—</w:t>
            </w:r>
            <w:r w:rsidR="00F2182B">
              <w:rPr>
                <w:rFonts w:ascii="Calibri" w:eastAsia="Calibri" w:hAnsi="Calibri" w:cs="Calibri"/>
              </w:rPr>
              <w:t xml:space="preserve">This is for various equipment that we would like to purchase including an additional grand piano to leave </w:t>
            </w:r>
            <w:r w:rsidR="007D5E0A">
              <w:rPr>
                <w:rFonts w:ascii="Calibri" w:eastAsia="Calibri" w:hAnsi="Calibri" w:cs="Calibri"/>
              </w:rPr>
              <w:t xml:space="preserve">in the theater (CA 4) for performances, </w:t>
            </w:r>
            <w:r w:rsidR="00DC12A8">
              <w:rPr>
                <w:rFonts w:ascii="Calibri" w:eastAsia="Calibri" w:hAnsi="Calibri" w:cs="Calibri"/>
              </w:rPr>
              <w:t xml:space="preserve">MIDI keyboards for commercial music courses, facilities improvements to Art gallery building, technology cart for FA 4, </w:t>
            </w:r>
            <w:r>
              <w:rPr>
                <w:rFonts w:ascii="Calibri" w:eastAsia="Calibri" w:hAnsi="Calibri" w:cs="Calibri"/>
              </w:rPr>
              <w:t>Computers for Video editing class, and 3D printers for Art courses. The items we do have rough estimates for total approximately $70,000 on the low end and upwards of $150,000 on the high end. See “Resource Request” section for more details.</w:t>
            </w:r>
          </w:p>
          <w:p w14:paraId="2382158F" w14:textId="77777777" w:rsidR="006F56E3" w:rsidRDefault="006F56E3" w:rsidP="00B45E60">
            <w:pPr>
              <w:widowControl w:val="0"/>
              <w:ind w:left="104" w:right="163"/>
              <w:rPr>
                <w:rFonts w:ascii="Calibri" w:eastAsia="Calibri" w:hAnsi="Calibri" w:cs="Calibri"/>
                <w:b/>
              </w:rPr>
            </w:pPr>
          </w:p>
          <w:p w14:paraId="4E611F3F" w14:textId="7E3F7322" w:rsidR="00B45E60" w:rsidRPr="006F56E3" w:rsidRDefault="006F56E3" w:rsidP="00B45E60">
            <w:pPr>
              <w:widowControl w:val="0"/>
              <w:ind w:left="104" w:right="163"/>
              <w:rPr>
                <w:rFonts w:ascii="Calibri" w:eastAsia="Calibri" w:hAnsi="Calibri" w:cs="Calibri"/>
                <w:bCs/>
              </w:rPr>
            </w:pPr>
            <w:r w:rsidRPr="006F56E3">
              <w:rPr>
                <w:rFonts w:ascii="Calibri" w:eastAsia="Calibri" w:hAnsi="Calibri" w:cs="Calibri"/>
                <w:bCs/>
              </w:rPr>
              <w:t>One special note on 6000s is the exclusion of the lighting repair and upgrade to the theater (CA 4). This was intentionally left off of this summary as it appears we have secured funding and this project will be completed by the end of the summer 2022 semester.</w:t>
            </w:r>
            <w:r w:rsidR="00B45E60" w:rsidRPr="006F56E3">
              <w:rPr>
                <w:rFonts w:ascii="Calibri" w:eastAsia="Calibri" w:hAnsi="Calibri" w:cs="Calibri"/>
                <w:bCs/>
              </w:rPr>
              <w:t xml:space="preserve"> </w:t>
            </w:r>
          </w:p>
          <w:p w14:paraId="1C38E976" w14:textId="77777777" w:rsidR="00B45E60" w:rsidRPr="00B45E60" w:rsidRDefault="00B45E60" w:rsidP="00B45E60">
            <w:pPr>
              <w:widowControl w:val="0"/>
              <w:ind w:left="104" w:right="163"/>
              <w:rPr>
                <w:rFonts w:ascii="Calibri" w:eastAsia="Calibri" w:hAnsi="Calibri" w:cs="Calibri"/>
                <w:b/>
              </w:rPr>
            </w:pPr>
          </w:p>
          <w:p w14:paraId="30233559" w14:textId="1A943F17" w:rsidR="00B45E60" w:rsidRPr="00B45E60" w:rsidRDefault="00B45E60" w:rsidP="00B52F81">
            <w:pPr>
              <w:rPr>
                <w:b/>
                <w:bCs/>
                <w:sz w:val="28"/>
                <w:szCs w:val="28"/>
              </w:rPr>
            </w:pPr>
          </w:p>
        </w:tc>
      </w:tr>
    </w:tbl>
    <w:p w14:paraId="280B7EFC" w14:textId="77777777" w:rsidR="00C01A9A" w:rsidRPr="00B45E60" w:rsidRDefault="00C01A9A"/>
    <w:sectPr w:rsidR="00C01A9A" w:rsidRPr="00B45E60" w:rsidSect="007D0AC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Sylfae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317B8"/>
    <w:multiLevelType w:val="hybridMultilevel"/>
    <w:tmpl w:val="A61AE132"/>
    <w:lvl w:ilvl="0" w:tplc="C7187E9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E31364"/>
    <w:multiLevelType w:val="hybridMultilevel"/>
    <w:tmpl w:val="90A48B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0A28F9"/>
    <w:multiLevelType w:val="hybridMultilevel"/>
    <w:tmpl w:val="3DE04D14"/>
    <w:lvl w:ilvl="0" w:tplc="7BD40BC2">
      <w:start w:val="1"/>
      <w:numFmt w:val="decimal"/>
      <w:lvlText w:val="%1."/>
      <w:lvlJc w:val="left"/>
      <w:pPr>
        <w:ind w:left="2520" w:hanging="360"/>
      </w:pPr>
      <w:rPr>
        <w:rFonts w:asciiTheme="minorHAnsi" w:eastAsia="Times New Roman" w:hAnsiTheme="minorHAnsi" w:cs="Times New Roman" w:hint="default"/>
        <w:spacing w:val="-1"/>
        <w:sz w:val="20"/>
        <w:szCs w:val="20"/>
      </w:rPr>
    </w:lvl>
    <w:lvl w:ilvl="1" w:tplc="FF74B350">
      <w:start w:val="1"/>
      <w:numFmt w:val="bullet"/>
      <w:lvlText w:val="•"/>
      <w:lvlJc w:val="left"/>
      <w:pPr>
        <w:ind w:left="2520" w:firstLine="0"/>
      </w:pPr>
    </w:lvl>
    <w:lvl w:ilvl="2" w:tplc="B24CAA66">
      <w:start w:val="1"/>
      <w:numFmt w:val="bullet"/>
      <w:lvlText w:val="•"/>
      <w:lvlJc w:val="left"/>
      <w:pPr>
        <w:ind w:left="2520" w:firstLine="0"/>
      </w:pPr>
    </w:lvl>
    <w:lvl w:ilvl="3" w:tplc="AE4E6CFC">
      <w:start w:val="1"/>
      <w:numFmt w:val="bullet"/>
      <w:lvlText w:val="•"/>
      <w:lvlJc w:val="left"/>
      <w:pPr>
        <w:ind w:left="2520" w:firstLine="0"/>
      </w:pPr>
    </w:lvl>
    <w:lvl w:ilvl="4" w:tplc="A29A85DE">
      <w:start w:val="1"/>
      <w:numFmt w:val="bullet"/>
      <w:lvlText w:val="•"/>
      <w:lvlJc w:val="left"/>
      <w:pPr>
        <w:ind w:left="2520" w:firstLine="0"/>
      </w:pPr>
    </w:lvl>
    <w:lvl w:ilvl="5" w:tplc="1338B696">
      <w:start w:val="1"/>
      <w:numFmt w:val="bullet"/>
      <w:lvlText w:val="•"/>
      <w:lvlJc w:val="left"/>
      <w:pPr>
        <w:ind w:left="2520" w:firstLine="0"/>
      </w:pPr>
    </w:lvl>
    <w:lvl w:ilvl="6" w:tplc="1C400E20">
      <w:start w:val="1"/>
      <w:numFmt w:val="bullet"/>
      <w:lvlText w:val="•"/>
      <w:lvlJc w:val="left"/>
      <w:pPr>
        <w:ind w:left="2520" w:firstLine="0"/>
      </w:pPr>
    </w:lvl>
    <w:lvl w:ilvl="7" w:tplc="3E3E3C50">
      <w:start w:val="1"/>
      <w:numFmt w:val="bullet"/>
      <w:lvlText w:val="•"/>
      <w:lvlJc w:val="left"/>
      <w:pPr>
        <w:ind w:left="2520" w:firstLine="0"/>
      </w:pPr>
    </w:lvl>
    <w:lvl w:ilvl="8" w:tplc="389041A0">
      <w:start w:val="1"/>
      <w:numFmt w:val="bullet"/>
      <w:lvlText w:val="•"/>
      <w:lvlJc w:val="left"/>
      <w:pPr>
        <w:ind w:left="2520" w:firstLine="0"/>
      </w:pPr>
    </w:lvl>
  </w:abstractNum>
  <w:abstractNum w:abstractNumId="3" w15:restartNumberingAfterBreak="0">
    <w:nsid w:val="1C3E345B"/>
    <w:multiLevelType w:val="multilevel"/>
    <w:tmpl w:val="A196AA44"/>
    <w:lvl w:ilvl="0">
      <w:start w:val="1"/>
      <w:numFmt w:val="decimal"/>
      <w:lvlText w:val="%1."/>
      <w:lvlJc w:val="left"/>
      <w:pPr>
        <w:ind w:left="720" w:hanging="360"/>
      </w:pPr>
    </w:lvl>
    <w:lvl w:ilvl="1">
      <w:start w:val="1"/>
      <w:numFmt w:val="decimal"/>
      <w:lvlText w:val="%2."/>
      <w:lvlJc w:val="left"/>
      <w:pPr>
        <w:ind w:left="1440" w:hanging="360"/>
      </w:pPr>
    </w:lvl>
    <w:lvl w:ilvl="2">
      <w:start w:val="14"/>
      <w:numFmt w:val="bullet"/>
      <w:lvlText w:val="●"/>
      <w:lvlJc w:val="left"/>
      <w:pPr>
        <w:ind w:left="234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3A771AB"/>
    <w:multiLevelType w:val="multilevel"/>
    <w:tmpl w:val="F7E843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41B5E2D"/>
    <w:multiLevelType w:val="hybridMultilevel"/>
    <w:tmpl w:val="41DE5B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61E0CB4"/>
    <w:multiLevelType w:val="multilevel"/>
    <w:tmpl w:val="EBA01D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386BD8"/>
    <w:multiLevelType w:val="hybridMultilevel"/>
    <w:tmpl w:val="82405742"/>
    <w:lvl w:ilvl="0" w:tplc="585E61EE">
      <w:start w:val="1"/>
      <w:numFmt w:val="decimal"/>
      <w:lvlText w:val="%1."/>
      <w:lvlJc w:val="left"/>
      <w:pPr>
        <w:ind w:left="630" w:hanging="360"/>
      </w:pPr>
      <w:rPr>
        <w:rFonts w:hint="default"/>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386409AC"/>
    <w:multiLevelType w:val="multilevel"/>
    <w:tmpl w:val="53985774"/>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B206DC0"/>
    <w:multiLevelType w:val="multilevel"/>
    <w:tmpl w:val="5B067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C845C64"/>
    <w:multiLevelType w:val="multilevel"/>
    <w:tmpl w:val="7B6C4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E243475"/>
    <w:multiLevelType w:val="multilevel"/>
    <w:tmpl w:val="6D862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707D4B"/>
    <w:multiLevelType w:val="multilevel"/>
    <w:tmpl w:val="F67ECFDC"/>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42BD01E0"/>
    <w:multiLevelType w:val="multilevel"/>
    <w:tmpl w:val="59C69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4A47E73"/>
    <w:multiLevelType w:val="multilevel"/>
    <w:tmpl w:val="C55A9E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EEF5BE2"/>
    <w:multiLevelType w:val="hybridMultilevel"/>
    <w:tmpl w:val="7034E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322D11"/>
    <w:multiLevelType w:val="multilevel"/>
    <w:tmpl w:val="38709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0617A38"/>
    <w:multiLevelType w:val="multilevel"/>
    <w:tmpl w:val="0A4C581A"/>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7C4A6F6F"/>
    <w:multiLevelType w:val="multilevel"/>
    <w:tmpl w:val="88E08C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2"/>
    <w:lvlOverride w:ilvl="0">
      <w:startOverride w:val="1"/>
    </w:lvlOverride>
    <w:lvlOverride w:ilvl="1"/>
    <w:lvlOverride w:ilvl="2"/>
    <w:lvlOverride w:ilvl="3"/>
    <w:lvlOverride w:ilvl="4"/>
    <w:lvlOverride w:ilvl="5"/>
    <w:lvlOverride w:ilvl="6"/>
    <w:lvlOverride w:ilvl="7"/>
    <w:lvlOverride w:ilvl="8"/>
  </w:num>
  <w:num w:numId="3">
    <w:abstractNumId w:val="5"/>
  </w:num>
  <w:num w:numId="4">
    <w:abstractNumId w:val="3"/>
  </w:num>
  <w:num w:numId="5">
    <w:abstractNumId w:val="8"/>
  </w:num>
  <w:num w:numId="6">
    <w:abstractNumId w:val="14"/>
  </w:num>
  <w:num w:numId="7">
    <w:abstractNumId w:val="18"/>
  </w:num>
  <w:num w:numId="8">
    <w:abstractNumId w:val="4"/>
  </w:num>
  <w:num w:numId="9">
    <w:abstractNumId w:val="9"/>
  </w:num>
  <w:num w:numId="10">
    <w:abstractNumId w:val="12"/>
  </w:num>
  <w:num w:numId="11">
    <w:abstractNumId w:val="13"/>
  </w:num>
  <w:num w:numId="12">
    <w:abstractNumId w:val="17"/>
  </w:num>
  <w:num w:numId="13">
    <w:abstractNumId w:val="15"/>
  </w:num>
  <w:num w:numId="14">
    <w:abstractNumId w:val="16"/>
  </w:num>
  <w:num w:numId="15">
    <w:abstractNumId w:val="6"/>
    <w:lvlOverride w:ilvl="0">
      <w:lvl w:ilvl="0">
        <w:numFmt w:val="decimal"/>
        <w:lvlText w:val="%1."/>
        <w:lvlJc w:val="left"/>
      </w:lvl>
    </w:lvlOverride>
  </w:num>
  <w:num w:numId="16">
    <w:abstractNumId w:val="1"/>
  </w:num>
  <w:num w:numId="17">
    <w:abstractNumId w:val="0"/>
  </w:num>
  <w:num w:numId="18">
    <w:abstractNumId w:val="11"/>
  </w:num>
  <w:num w:numId="19">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ACB"/>
    <w:rsid w:val="00032CE2"/>
    <w:rsid w:val="00033D74"/>
    <w:rsid w:val="00050A15"/>
    <w:rsid w:val="00084C76"/>
    <w:rsid w:val="00087142"/>
    <w:rsid w:val="000D7839"/>
    <w:rsid w:val="001267AA"/>
    <w:rsid w:val="00134481"/>
    <w:rsid w:val="00191053"/>
    <w:rsid w:val="001914CD"/>
    <w:rsid w:val="002167A8"/>
    <w:rsid w:val="002D673C"/>
    <w:rsid w:val="003235E4"/>
    <w:rsid w:val="003462E2"/>
    <w:rsid w:val="0035721F"/>
    <w:rsid w:val="00390959"/>
    <w:rsid w:val="003B293B"/>
    <w:rsid w:val="003C34BC"/>
    <w:rsid w:val="003C617F"/>
    <w:rsid w:val="003F6EF3"/>
    <w:rsid w:val="004B483F"/>
    <w:rsid w:val="004D0CAC"/>
    <w:rsid w:val="00532218"/>
    <w:rsid w:val="00632185"/>
    <w:rsid w:val="006A31D5"/>
    <w:rsid w:val="006F330A"/>
    <w:rsid w:val="006F56E3"/>
    <w:rsid w:val="00711FA2"/>
    <w:rsid w:val="00760DF0"/>
    <w:rsid w:val="007B6BE6"/>
    <w:rsid w:val="007C4C9A"/>
    <w:rsid w:val="007D0ACB"/>
    <w:rsid w:val="007D5E0A"/>
    <w:rsid w:val="007F045A"/>
    <w:rsid w:val="008401DD"/>
    <w:rsid w:val="00880D76"/>
    <w:rsid w:val="00907D6E"/>
    <w:rsid w:val="00931437"/>
    <w:rsid w:val="00943B0F"/>
    <w:rsid w:val="00A1730C"/>
    <w:rsid w:val="00A40C89"/>
    <w:rsid w:val="00B45E60"/>
    <w:rsid w:val="00B73BC8"/>
    <w:rsid w:val="00BA5207"/>
    <w:rsid w:val="00C01A9A"/>
    <w:rsid w:val="00C222A0"/>
    <w:rsid w:val="00CD0986"/>
    <w:rsid w:val="00CF3DEE"/>
    <w:rsid w:val="00D178DC"/>
    <w:rsid w:val="00D2340F"/>
    <w:rsid w:val="00D43328"/>
    <w:rsid w:val="00D75E58"/>
    <w:rsid w:val="00DC12A8"/>
    <w:rsid w:val="00E417E8"/>
    <w:rsid w:val="00EB388B"/>
    <w:rsid w:val="00F2182B"/>
    <w:rsid w:val="00F45F9C"/>
    <w:rsid w:val="00F5101C"/>
    <w:rsid w:val="00FB1C81"/>
    <w:rsid w:val="00FD5F8B"/>
    <w:rsid w:val="00FD6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AACBD"/>
  <w15:chartTrackingRefBased/>
  <w15:docId w15:val="{D35955FB-FA82-4A3D-9BF3-29AA1C680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0A15"/>
    <w:pPr>
      <w:keepNext/>
      <w:keepLines/>
      <w:spacing w:before="480" w:after="120"/>
      <w:outlineLvl w:val="0"/>
    </w:pPr>
    <w:rPr>
      <w:rFonts w:ascii="Calibri" w:eastAsia="Calibri" w:hAnsi="Calibri" w:cs="Calibri"/>
      <w:b/>
      <w:sz w:val="48"/>
      <w:szCs w:val="48"/>
    </w:rPr>
  </w:style>
  <w:style w:type="paragraph" w:styleId="Heading2">
    <w:name w:val="heading 2"/>
    <w:basedOn w:val="Normal"/>
    <w:next w:val="Normal"/>
    <w:link w:val="Heading2Char"/>
    <w:uiPriority w:val="9"/>
    <w:unhideWhenUsed/>
    <w:qFormat/>
    <w:rsid w:val="00050A15"/>
    <w:pPr>
      <w:keepNext/>
      <w:keepLines/>
      <w:spacing w:before="200" w:after="0" w:line="240" w:lineRule="auto"/>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050A15"/>
    <w:pPr>
      <w:keepNext/>
      <w:keepLines/>
      <w:spacing w:before="280" w:after="80"/>
      <w:outlineLvl w:val="2"/>
    </w:pPr>
    <w:rPr>
      <w:rFonts w:ascii="Calibri" w:eastAsia="Calibri" w:hAnsi="Calibri" w:cs="Calibri"/>
      <w:b/>
      <w:sz w:val="28"/>
      <w:szCs w:val="28"/>
    </w:rPr>
  </w:style>
  <w:style w:type="paragraph" w:styleId="Heading4">
    <w:name w:val="heading 4"/>
    <w:basedOn w:val="Normal"/>
    <w:next w:val="Normal"/>
    <w:link w:val="Heading4Char"/>
    <w:uiPriority w:val="9"/>
    <w:semiHidden/>
    <w:unhideWhenUsed/>
    <w:qFormat/>
    <w:rsid w:val="00050A15"/>
    <w:pPr>
      <w:keepNext/>
      <w:keepLines/>
      <w:spacing w:before="240" w:after="40"/>
      <w:outlineLvl w:val="3"/>
    </w:pPr>
    <w:rPr>
      <w:rFonts w:ascii="Calibri" w:eastAsia="Calibri" w:hAnsi="Calibri" w:cs="Calibri"/>
      <w:b/>
      <w:sz w:val="24"/>
      <w:szCs w:val="24"/>
    </w:rPr>
  </w:style>
  <w:style w:type="paragraph" w:styleId="Heading5">
    <w:name w:val="heading 5"/>
    <w:basedOn w:val="Normal"/>
    <w:next w:val="Normal"/>
    <w:link w:val="Heading5Char"/>
    <w:uiPriority w:val="9"/>
    <w:semiHidden/>
    <w:unhideWhenUsed/>
    <w:qFormat/>
    <w:rsid w:val="00050A15"/>
    <w:pPr>
      <w:keepNext/>
      <w:keepLines/>
      <w:spacing w:before="220" w:after="40"/>
      <w:outlineLvl w:val="4"/>
    </w:pPr>
    <w:rPr>
      <w:rFonts w:ascii="Calibri" w:eastAsia="Calibri" w:hAnsi="Calibri" w:cs="Calibri"/>
      <w:b/>
    </w:rPr>
  </w:style>
  <w:style w:type="paragraph" w:styleId="Heading6">
    <w:name w:val="heading 6"/>
    <w:basedOn w:val="Normal"/>
    <w:next w:val="Normal"/>
    <w:link w:val="Heading6Char"/>
    <w:uiPriority w:val="9"/>
    <w:semiHidden/>
    <w:unhideWhenUsed/>
    <w:qFormat/>
    <w:rsid w:val="00050A15"/>
    <w:pPr>
      <w:keepNext/>
      <w:keepLines/>
      <w:spacing w:before="200" w:after="40"/>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0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0ACB"/>
    <w:pPr>
      <w:ind w:left="720"/>
      <w:contextualSpacing/>
    </w:pPr>
  </w:style>
  <w:style w:type="table" w:styleId="PlainTable1">
    <w:name w:val="Plain Table 1"/>
    <w:basedOn w:val="TableNormal"/>
    <w:uiPriority w:val="41"/>
    <w:rsid w:val="00FD6B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39"/>
    <w:rsid w:val="00F5101C"/>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
    <w:uiPriority w:val="41"/>
    <w:rsid w:val="00F5101C"/>
    <w:pPr>
      <w:spacing w:after="0" w:line="240" w:lineRule="auto"/>
    </w:pPr>
    <w:rPr>
      <w:rFonts w:ascii="Calibri" w:eastAsia="Calibri" w:hAnsi="Calibri" w:cs="Calibr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2">
    <w:name w:val="Table Grid2"/>
    <w:basedOn w:val="TableNormal"/>
    <w:next w:val="TableGrid"/>
    <w:uiPriority w:val="39"/>
    <w:rsid w:val="00EB388B"/>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2">
    <w:name w:val="Plain Table 12"/>
    <w:basedOn w:val="TableNormal"/>
    <w:next w:val="PlainTable1"/>
    <w:uiPriority w:val="41"/>
    <w:rsid w:val="00EB388B"/>
    <w:pPr>
      <w:spacing w:after="0" w:line="240" w:lineRule="auto"/>
    </w:pPr>
    <w:rPr>
      <w:rFonts w:ascii="Calibri" w:eastAsia="Calibri" w:hAnsi="Calibri" w:cs="Calibr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050A15"/>
    <w:rPr>
      <w:rFonts w:ascii="Calibri" w:eastAsia="Calibri" w:hAnsi="Calibri" w:cs="Calibri"/>
      <w:b/>
      <w:sz w:val="48"/>
      <w:szCs w:val="48"/>
    </w:rPr>
  </w:style>
  <w:style w:type="character" w:customStyle="1" w:styleId="Heading2Char">
    <w:name w:val="Heading 2 Char"/>
    <w:basedOn w:val="DefaultParagraphFont"/>
    <w:link w:val="Heading2"/>
    <w:uiPriority w:val="9"/>
    <w:rsid w:val="00050A15"/>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050A15"/>
    <w:rPr>
      <w:rFonts w:ascii="Calibri" w:eastAsia="Calibri" w:hAnsi="Calibri" w:cs="Calibri"/>
      <w:b/>
      <w:sz w:val="28"/>
      <w:szCs w:val="28"/>
    </w:rPr>
  </w:style>
  <w:style w:type="character" w:customStyle="1" w:styleId="Heading4Char">
    <w:name w:val="Heading 4 Char"/>
    <w:basedOn w:val="DefaultParagraphFont"/>
    <w:link w:val="Heading4"/>
    <w:uiPriority w:val="9"/>
    <w:semiHidden/>
    <w:rsid w:val="00050A15"/>
    <w:rPr>
      <w:rFonts w:ascii="Calibri" w:eastAsia="Calibri" w:hAnsi="Calibri" w:cs="Calibri"/>
      <w:b/>
      <w:sz w:val="24"/>
      <w:szCs w:val="24"/>
    </w:rPr>
  </w:style>
  <w:style w:type="character" w:customStyle="1" w:styleId="Heading5Char">
    <w:name w:val="Heading 5 Char"/>
    <w:basedOn w:val="DefaultParagraphFont"/>
    <w:link w:val="Heading5"/>
    <w:uiPriority w:val="9"/>
    <w:semiHidden/>
    <w:rsid w:val="00050A15"/>
    <w:rPr>
      <w:rFonts w:ascii="Calibri" w:eastAsia="Calibri" w:hAnsi="Calibri" w:cs="Calibri"/>
      <w:b/>
    </w:rPr>
  </w:style>
  <w:style w:type="character" w:customStyle="1" w:styleId="Heading6Char">
    <w:name w:val="Heading 6 Char"/>
    <w:basedOn w:val="DefaultParagraphFont"/>
    <w:link w:val="Heading6"/>
    <w:uiPriority w:val="9"/>
    <w:semiHidden/>
    <w:rsid w:val="00050A15"/>
    <w:rPr>
      <w:rFonts w:ascii="Calibri" w:eastAsia="Calibri" w:hAnsi="Calibri" w:cs="Calibri"/>
      <w:b/>
      <w:sz w:val="20"/>
      <w:szCs w:val="20"/>
    </w:rPr>
  </w:style>
  <w:style w:type="numbering" w:customStyle="1" w:styleId="NoList1">
    <w:name w:val="No List1"/>
    <w:next w:val="NoList"/>
    <w:uiPriority w:val="99"/>
    <w:semiHidden/>
    <w:unhideWhenUsed/>
    <w:rsid w:val="00050A15"/>
  </w:style>
  <w:style w:type="paragraph" w:styleId="Title">
    <w:name w:val="Title"/>
    <w:basedOn w:val="Normal"/>
    <w:next w:val="Normal"/>
    <w:link w:val="TitleChar"/>
    <w:uiPriority w:val="10"/>
    <w:qFormat/>
    <w:rsid w:val="00050A15"/>
    <w:pPr>
      <w:keepNext/>
      <w:keepLines/>
      <w:spacing w:before="480" w:after="120"/>
    </w:pPr>
    <w:rPr>
      <w:rFonts w:ascii="Calibri" w:eastAsia="Calibri" w:hAnsi="Calibri" w:cs="Calibri"/>
      <w:b/>
      <w:sz w:val="72"/>
      <w:szCs w:val="72"/>
    </w:rPr>
  </w:style>
  <w:style w:type="character" w:customStyle="1" w:styleId="TitleChar">
    <w:name w:val="Title Char"/>
    <w:basedOn w:val="DefaultParagraphFont"/>
    <w:link w:val="Title"/>
    <w:uiPriority w:val="10"/>
    <w:rsid w:val="00050A15"/>
    <w:rPr>
      <w:rFonts w:ascii="Calibri" w:eastAsia="Calibri" w:hAnsi="Calibri" w:cs="Calibri"/>
      <w:b/>
      <w:sz w:val="72"/>
      <w:szCs w:val="72"/>
    </w:rPr>
  </w:style>
  <w:style w:type="table" w:customStyle="1" w:styleId="TableGrid3">
    <w:name w:val="Table Grid3"/>
    <w:basedOn w:val="TableNormal"/>
    <w:next w:val="TableGrid"/>
    <w:uiPriority w:val="39"/>
    <w:rsid w:val="00050A15"/>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50A1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50A15"/>
    <w:pPr>
      <w:spacing w:after="0" w:line="240" w:lineRule="auto"/>
    </w:pPr>
    <w:rPr>
      <w:rFonts w:ascii="Calibri" w:eastAsia="Calibri" w:hAnsi="Calibri" w:cs="Calibri"/>
    </w:rPr>
  </w:style>
  <w:style w:type="paragraph" w:styleId="Subtitle">
    <w:name w:val="Subtitle"/>
    <w:basedOn w:val="Normal"/>
    <w:next w:val="Normal"/>
    <w:link w:val="SubtitleChar"/>
    <w:uiPriority w:val="11"/>
    <w:qFormat/>
    <w:rsid w:val="00050A15"/>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050A15"/>
    <w:rPr>
      <w:rFonts w:ascii="Georgia" w:eastAsia="Georgia" w:hAnsi="Georgia" w:cs="Georgia"/>
      <w:i/>
      <w:color w:val="666666"/>
      <w:sz w:val="48"/>
      <w:szCs w:val="48"/>
    </w:rPr>
  </w:style>
  <w:style w:type="paragraph" w:customStyle="1" w:styleId="Normal1">
    <w:name w:val="Normal1"/>
    <w:rsid w:val="00050A15"/>
    <w:pPr>
      <w:spacing w:after="0" w:line="276" w:lineRule="auto"/>
    </w:pPr>
    <w:rPr>
      <w:rFonts w:ascii="Arial" w:eastAsia="Arial" w:hAnsi="Arial" w:cs="Arial"/>
      <w:lang w:val="en"/>
    </w:rPr>
  </w:style>
  <w:style w:type="paragraph" w:styleId="BodyText">
    <w:name w:val="Body Text"/>
    <w:basedOn w:val="Normal"/>
    <w:link w:val="BodyTextChar"/>
    <w:uiPriority w:val="1"/>
    <w:qFormat/>
    <w:rsid w:val="00050A15"/>
    <w:pPr>
      <w:spacing w:after="12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1"/>
    <w:rsid w:val="00050A15"/>
    <w:rPr>
      <w:rFonts w:ascii="Times New Roman" w:eastAsia="Times New Roman" w:hAnsi="Times New Roman" w:cs="Times New Roman"/>
      <w:sz w:val="24"/>
      <w:szCs w:val="20"/>
    </w:rPr>
  </w:style>
  <w:style w:type="character" w:styleId="Hyperlink">
    <w:name w:val="Hyperlink"/>
    <w:uiPriority w:val="99"/>
    <w:unhideWhenUsed/>
    <w:rsid w:val="00050A15"/>
    <w:rPr>
      <w:color w:val="0000FF"/>
      <w:u w:val="single"/>
    </w:rPr>
  </w:style>
  <w:style w:type="table" w:customStyle="1" w:styleId="PlainTable51">
    <w:name w:val="Plain Table 51"/>
    <w:basedOn w:val="TableNormal"/>
    <w:uiPriority w:val="45"/>
    <w:rsid w:val="00050A15"/>
    <w:pPr>
      <w:spacing w:after="0" w:line="240" w:lineRule="auto"/>
    </w:pPr>
    <w:rPr>
      <w:rFonts w:ascii="Calibri" w:eastAsia="Calibri" w:hAnsi="Calibri" w:cs="Times New Roman"/>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050A15"/>
    <w:rPr>
      <w:color w:val="954F72" w:themeColor="followedHyperlink"/>
      <w:u w:val="single"/>
    </w:rPr>
  </w:style>
  <w:style w:type="paragraph" w:customStyle="1" w:styleId="Default">
    <w:name w:val="Default"/>
    <w:rsid w:val="00050A15"/>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PlainTable13">
    <w:name w:val="Plain Table 13"/>
    <w:basedOn w:val="TableNormal"/>
    <w:next w:val="PlainTable1"/>
    <w:uiPriority w:val="99"/>
    <w:rsid w:val="00050A15"/>
    <w:pPr>
      <w:spacing w:after="0" w:line="240" w:lineRule="auto"/>
    </w:pPr>
    <w:rPr>
      <w:rFonts w:ascii="Calibri" w:eastAsia="Calibri" w:hAnsi="Calibri" w:cs="Calibr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D783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175470">
      <w:bodyDiv w:val="1"/>
      <w:marLeft w:val="0"/>
      <w:marRight w:val="0"/>
      <w:marTop w:val="0"/>
      <w:marBottom w:val="0"/>
      <w:divBdr>
        <w:top w:val="none" w:sz="0" w:space="0" w:color="auto"/>
        <w:left w:val="none" w:sz="0" w:space="0" w:color="auto"/>
        <w:bottom w:val="none" w:sz="0" w:space="0" w:color="auto"/>
        <w:right w:val="none" w:sz="0" w:space="0" w:color="auto"/>
      </w:divBdr>
    </w:div>
    <w:div w:id="186067934">
      <w:bodyDiv w:val="1"/>
      <w:marLeft w:val="0"/>
      <w:marRight w:val="0"/>
      <w:marTop w:val="0"/>
      <w:marBottom w:val="0"/>
      <w:divBdr>
        <w:top w:val="none" w:sz="0" w:space="0" w:color="auto"/>
        <w:left w:val="none" w:sz="0" w:space="0" w:color="auto"/>
        <w:bottom w:val="none" w:sz="0" w:space="0" w:color="auto"/>
        <w:right w:val="none" w:sz="0" w:space="0" w:color="auto"/>
      </w:divBdr>
    </w:div>
    <w:div w:id="452990195">
      <w:bodyDiv w:val="1"/>
      <w:marLeft w:val="0"/>
      <w:marRight w:val="0"/>
      <w:marTop w:val="0"/>
      <w:marBottom w:val="0"/>
      <w:divBdr>
        <w:top w:val="none" w:sz="0" w:space="0" w:color="auto"/>
        <w:left w:val="none" w:sz="0" w:space="0" w:color="auto"/>
        <w:bottom w:val="none" w:sz="0" w:space="0" w:color="auto"/>
        <w:right w:val="none" w:sz="0" w:space="0" w:color="auto"/>
      </w:divBdr>
    </w:div>
    <w:div w:id="684400019">
      <w:bodyDiv w:val="1"/>
      <w:marLeft w:val="0"/>
      <w:marRight w:val="0"/>
      <w:marTop w:val="0"/>
      <w:marBottom w:val="0"/>
      <w:divBdr>
        <w:top w:val="none" w:sz="0" w:space="0" w:color="auto"/>
        <w:left w:val="none" w:sz="0" w:space="0" w:color="auto"/>
        <w:bottom w:val="none" w:sz="0" w:space="0" w:color="auto"/>
        <w:right w:val="none" w:sz="0" w:space="0" w:color="auto"/>
      </w:divBdr>
    </w:div>
    <w:div w:id="944120305">
      <w:bodyDiv w:val="1"/>
      <w:marLeft w:val="0"/>
      <w:marRight w:val="0"/>
      <w:marTop w:val="0"/>
      <w:marBottom w:val="0"/>
      <w:divBdr>
        <w:top w:val="none" w:sz="0" w:space="0" w:color="auto"/>
        <w:left w:val="none" w:sz="0" w:space="0" w:color="auto"/>
        <w:bottom w:val="none" w:sz="0" w:space="0" w:color="auto"/>
        <w:right w:val="none" w:sz="0" w:space="0" w:color="auto"/>
      </w:divBdr>
    </w:div>
    <w:div w:id="1915043965">
      <w:bodyDiv w:val="1"/>
      <w:marLeft w:val="0"/>
      <w:marRight w:val="0"/>
      <w:marTop w:val="0"/>
      <w:marBottom w:val="0"/>
      <w:divBdr>
        <w:top w:val="none" w:sz="0" w:space="0" w:color="auto"/>
        <w:left w:val="none" w:sz="0" w:space="0" w:color="auto"/>
        <w:bottom w:val="none" w:sz="0" w:space="0" w:color="auto"/>
        <w:right w:val="none" w:sz="0" w:space="0" w:color="auto"/>
      </w:divBdr>
      <w:divsChild>
        <w:div w:id="200360951">
          <w:marLeft w:val="-107"/>
          <w:marRight w:val="0"/>
          <w:marTop w:val="0"/>
          <w:marBottom w:val="0"/>
          <w:divBdr>
            <w:top w:val="none" w:sz="0" w:space="0" w:color="auto"/>
            <w:left w:val="none" w:sz="0" w:space="0" w:color="auto"/>
            <w:bottom w:val="none" w:sz="0" w:space="0" w:color="auto"/>
            <w:right w:val="none" w:sz="0" w:space="0" w:color="auto"/>
          </w:divBdr>
        </w:div>
      </w:divsChild>
    </w:div>
    <w:div w:id="1982273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www.kccd.edu/institutional-research/reports/subject-1" TargetMode="External"/><Relationship Id="rId15" Type="http://schemas.openxmlformats.org/officeDocument/2006/relationships/theme" Target="theme/theme1.xml"/><Relationship Id="rId10" Type="http://schemas.openxmlformats.org/officeDocument/2006/relationships/hyperlink" Target="https://www.amazon.com/Akai-Professional-LPK25-Ultra-Portable-Controller/dp/B002M8GBDI/ref=sr_1_6?crid=1NGDKWVGIFC9J&amp;keywords=midi+controller&amp;qid=1641583847&amp;refinements=p_72%3A1248939011&amp;rnid=1248937011&amp;s=musical-instruments&amp;sprefix=mini+controllers%2Caps%2C240&amp;sr=1-6https://www.amazon.com/Akai-Professional-LPK25-Ultra-Portable-Controller/dp/B002M8GBDI/ref=sr_1_6?crid=1NGDKWVGIFC9J&amp;keywords=midi+controller&amp;qid=1641583847&amp;refinements=p_72%3A1248939011&amp;rnid=1248937011&amp;s=musical-instruments&amp;sprefix=mini+controllers%2Caps%2C240&amp;sr=1-6"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9407</Words>
  <Characters>53626</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Thompson</dc:creator>
  <cp:keywords/>
  <dc:description/>
  <cp:lastModifiedBy>James Thompson</cp:lastModifiedBy>
  <cp:revision>2</cp:revision>
  <dcterms:created xsi:type="dcterms:W3CDTF">2022-02-16T18:30:00Z</dcterms:created>
  <dcterms:modified xsi:type="dcterms:W3CDTF">2022-02-16T18:30:00Z</dcterms:modified>
</cp:coreProperties>
</file>